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786"/>
        <w:gridCol w:w="5245"/>
      </w:tblGrid>
      <w:tr w:rsidR="00741D93" w:rsidTr="00741D93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741D93" w:rsidRPr="00741D93" w:rsidRDefault="00741D93">
            <w:pPr>
              <w:spacing w:line="256" w:lineRule="auto"/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741D93">
              <w:rPr>
                <w:b/>
                <w:bCs/>
                <w:sz w:val="32"/>
                <w:szCs w:val="32"/>
                <w:lang w:val="en-US"/>
              </w:rPr>
              <w:t>Lucrari de reparatie curenta incaperilor in cladire Sectiei Medicilor de Familie Causeni IMSP CS Causeni</w:t>
            </w:r>
          </w:p>
        </w:tc>
        <w:tc>
          <w:tcPr>
            <w:tcW w:w="5245" w:type="dxa"/>
            <w:hideMark/>
          </w:tcPr>
          <w:p w:rsidR="00741D93" w:rsidRDefault="00741D93">
            <w:pPr>
              <w:spacing w:line="256" w:lineRule="auto"/>
              <w:jc w:val="right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</w:p>
          <w:p w:rsidR="00741D93" w:rsidRDefault="00741D93">
            <w:pPr>
              <w:spacing w:line="256" w:lineRule="auto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>WinCmeta2000</w:t>
            </w:r>
          </w:p>
        </w:tc>
      </w:tr>
      <w:tr w:rsidR="00741D93" w:rsidTr="00741D93">
        <w:tc>
          <w:tcPr>
            <w:tcW w:w="4786" w:type="dxa"/>
            <w:hideMark/>
          </w:tcPr>
          <w:p w:rsidR="00741D93" w:rsidRDefault="00741D93">
            <w:pPr>
              <w:spacing w:line="256" w:lineRule="auto"/>
              <w:jc w:val="center"/>
            </w:pPr>
            <w:r>
              <w:t>(</w:t>
            </w:r>
            <w:r>
              <w:rPr>
                <w:lang w:val="en-US"/>
              </w:rPr>
              <w:t>denumirea obiectivului)</w:t>
            </w:r>
          </w:p>
        </w:tc>
        <w:tc>
          <w:tcPr>
            <w:tcW w:w="5245" w:type="dxa"/>
          </w:tcPr>
          <w:p w:rsidR="00741D93" w:rsidRDefault="00741D93">
            <w:pPr>
              <w:spacing w:line="256" w:lineRule="auto"/>
              <w:jc w:val="center"/>
            </w:pPr>
          </w:p>
        </w:tc>
      </w:tr>
    </w:tbl>
    <w:p w:rsidR="00741D93" w:rsidRDefault="00741D93" w:rsidP="00741D93"/>
    <w:p w:rsidR="00741D93" w:rsidRDefault="00741D93" w:rsidP="00741D93"/>
    <w:p w:rsidR="00741D93" w:rsidRDefault="00741D93" w:rsidP="00741D93">
      <w:pPr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Lista cu cantita</w:t>
      </w:r>
      <w:r>
        <w:rPr>
          <w:b/>
          <w:bCs/>
          <w:sz w:val="40"/>
          <w:szCs w:val="40"/>
          <w:lang w:val="ro-RO"/>
        </w:rPr>
        <w:t>ţile de lucrări</w:t>
      </w:r>
      <w:r>
        <w:rPr>
          <w:b/>
          <w:bCs/>
          <w:sz w:val="40"/>
          <w:szCs w:val="40"/>
          <w:lang w:val="en-US"/>
        </w:rPr>
        <w:t xml:space="preserve"> № </w:t>
      </w:r>
    </w:p>
    <w:p w:rsidR="00741D93" w:rsidRDefault="00741D93" w:rsidP="00741D93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Deviz-oferta № </w:t>
      </w:r>
    </w:p>
    <w:p w:rsidR="00741D93" w:rsidRDefault="00741D93" w:rsidP="00741D93">
      <w:pPr>
        <w:rPr>
          <w:b/>
          <w:bCs/>
          <w:sz w:val="28"/>
          <w:szCs w:val="28"/>
          <w:lang w:val="ro-RO"/>
        </w:rPr>
      </w:pPr>
    </w:p>
    <w:p w:rsidR="00741D93" w:rsidRDefault="00741D93" w:rsidP="00741D93">
      <w:pPr>
        <w:rPr>
          <w:lang w:val="ro-RO"/>
        </w:rPr>
      </w:pPr>
      <w:r>
        <w:rPr>
          <w:lang w:val="ro-RO"/>
        </w:rPr>
        <w:tab/>
        <w:t>(denumirea lucrări)</w:t>
      </w: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741D93" w:rsidRPr="00741D93" w:rsidTr="00741D93">
        <w:trPr>
          <w:cantSplit/>
          <w:trHeight w:val="270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:rsidR="00741D93" w:rsidRDefault="00741D93">
            <w:pPr>
              <w:spacing w:line="256" w:lineRule="auto"/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:rsidR="00741D93" w:rsidRDefault="00741D93">
            <w:pPr>
              <w:spacing w:line="256" w:lineRule="auto"/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 xml:space="preserve"> 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:rsidR="00741D93" w:rsidRDefault="00741D93">
            <w:pPr>
              <w:spacing w:line="256" w:lineRule="auto"/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norme,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741D93" w:rsidRDefault="00741D93">
            <w:pPr>
              <w:spacing w:line="256" w:lineRule="auto"/>
              <w:jc w:val="center"/>
              <w:rPr>
                <w:sz w:val="22"/>
                <w:szCs w:val="22"/>
                <w:lang w:val="ro-RO"/>
              </w:rPr>
            </w:pPr>
          </w:p>
          <w:p w:rsidR="00741D93" w:rsidRDefault="00741D93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741D93" w:rsidRDefault="00741D93">
            <w:pPr>
              <w:spacing w:line="256" w:lineRule="auto"/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741D93" w:rsidRDefault="00741D93">
            <w:pPr>
              <w:spacing w:line="256" w:lineRule="auto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:rsidR="00741D93" w:rsidRDefault="00741D93">
            <w:pPr>
              <w:spacing w:line="256" w:lineRule="auto"/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Cantitate 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:rsidR="00741D93" w:rsidRDefault="00741D93">
            <w:pPr>
              <w:spacing w:line="256" w:lineRule="auto"/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Preţ pe unitate de măsură, lei (inclusiv salariu)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hideMark/>
          </w:tcPr>
          <w:p w:rsidR="00741D93" w:rsidRDefault="00741D93">
            <w:pPr>
              <w:spacing w:line="256" w:lineRule="auto"/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Total, lei (col.5 x col.6)</w:t>
            </w:r>
          </w:p>
        </w:tc>
      </w:tr>
      <w:tr w:rsidR="00741D93" w:rsidRPr="00741D93" w:rsidTr="00741D93">
        <w:trPr>
          <w:cantSplit/>
          <w:trHeight w:val="270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741D93" w:rsidRPr="00741D93" w:rsidRDefault="00741D93">
            <w:pPr>
              <w:autoSpaceDE/>
              <w:autoSpaceDN/>
              <w:spacing w:line="25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741D93" w:rsidRDefault="00741D93">
            <w:pPr>
              <w:autoSpaceDE/>
              <w:autoSpaceDN/>
              <w:spacing w:line="25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741D93" w:rsidRPr="00741D93" w:rsidRDefault="00741D93">
            <w:pPr>
              <w:autoSpaceDE/>
              <w:autoSpaceDN/>
              <w:spacing w:line="25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741D93" w:rsidRPr="00741D93" w:rsidRDefault="00741D93">
            <w:pPr>
              <w:autoSpaceDE/>
              <w:autoSpaceDN/>
              <w:spacing w:line="25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741D93" w:rsidRDefault="00741D93">
            <w:pPr>
              <w:autoSpaceDE/>
              <w:autoSpaceDN/>
              <w:spacing w:line="25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741D93" w:rsidRDefault="00741D93">
            <w:pPr>
              <w:autoSpaceDE/>
              <w:autoSpaceDN/>
              <w:spacing w:line="256" w:lineRule="auto"/>
              <w:rPr>
                <w:sz w:val="22"/>
                <w:szCs w:val="22"/>
                <w:lang w:val="en-US"/>
              </w:rPr>
            </w:pPr>
          </w:p>
        </w:tc>
        <w:tc>
          <w:tcPr>
            <w:tcW w:w="141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741D93" w:rsidRDefault="00741D93">
            <w:pPr>
              <w:autoSpaceDE/>
              <w:autoSpaceDN/>
              <w:spacing w:line="256" w:lineRule="auto"/>
              <w:rPr>
                <w:sz w:val="22"/>
                <w:szCs w:val="22"/>
                <w:lang w:val="en-US"/>
              </w:rPr>
            </w:pPr>
          </w:p>
        </w:tc>
      </w:tr>
    </w:tbl>
    <w:p w:rsidR="00741D93" w:rsidRDefault="00741D93" w:rsidP="00741D93">
      <w:pPr>
        <w:rPr>
          <w:sz w:val="2"/>
          <w:szCs w:val="2"/>
          <w:lang w:val="en-US"/>
        </w:rPr>
      </w:pPr>
    </w:p>
    <w:tbl>
      <w:tblPr>
        <w:tblW w:w="10492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741D93" w:rsidTr="00741D93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741D93" w:rsidRDefault="00741D93">
            <w:pPr>
              <w:spacing w:line="256" w:lineRule="auto"/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741D93" w:rsidRDefault="00741D93">
            <w:pPr>
              <w:spacing w:line="256" w:lineRule="auto"/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741D93" w:rsidRDefault="00741D93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741D93" w:rsidRDefault="00741D93">
            <w:pPr>
              <w:spacing w:line="256" w:lineRule="auto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  <w:hideMark/>
          </w:tcPr>
          <w:p w:rsidR="00741D93" w:rsidRDefault="00741D93">
            <w:pPr>
              <w:spacing w:line="256" w:lineRule="auto"/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  <w:hideMark/>
          </w:tcPr>
          <w:p w:rsidR="00741D93" w:rsidRDefault="00741D93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42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  <w:hideMark/>
          </w:tcPr>
          <w:p w:rsidR="00741D93" w:rsidRDefault="00741D93">
            <w:pPr>
              <w:spacing w:line="25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 Lucrari de reparatie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RP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Pr="00741D93" w:rsidRDefault="00741D93">
            <w:pPr>
              <w:spacing w:line="256" w:lineRule="auto"/>
              <w:rPr>
                <w:b/>
                <w:bCs/>
                <w:sz w:val="22"/>
                <w:szCs w:val="22"/>
                <w:lang w:val="en-US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 w:rsidRPr="00741D93">
              <w:rPr>
                <w:b/>
                <w:bCs/>
                <w:sz w:val="22"/>
                <w:szCs w:val="22"/>
                <w:lang w:val="en-US"/>
              </w:rPr>
              <w:t>1.1. Hol etaj I ,II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RpCJ18A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 xml:space="preserve">Finisaje cu glet pe tencuieli interioare driscuite de 3 mm grosime, executat cu pasta de ipsos la pereti si stilpi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RpCR06A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Vopsirea in culori de ulei a peretilor si tavanelor gletuite cu ipsos, pe suprafete de peste 50 mp, un strat, peste vopseaua existenta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RpSC05A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Demontarea unui lavoar de faianta, inclusiv accesoriile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SC04C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Lavoar din semiportelan, portelan sanitar etc. inclusiv pentru  handicapati, avind teava de scurgere din material plastic, montat pe piedestal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RpSD34A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Montarea robinetului pentru lavoar sau spalator, indiferent de modul de inchidere, inclusiv pentru handicapati, avind diametrul de 1/2"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SD01A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Robinet de serviciu, simplu sau dublu cu racord, indiferent de modul de inchidere, avind diametrul de 3/8" - 1/2"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RpSC06A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 xml:space="preserve">Demontarea unui vas de closet din faianta, complet echipat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RpSC24A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Montarea vasului pentru closet, complet echipat, din semiportelan, portelan sanitar etc. inclusiv pentru handicapati, asezat pe pardoseala, cu rezervorul de apa montat la inaltime sau semiinaltime, avind sifonul interior tip 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Usi din lemn interioare intr-un canat, pe captuseli si usi pentru balcon, inclusiv izolatia hidrofuga si termica a tocului, montate pe ghermele existente la constructii cu inaltimi pina la 35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1.2. Cab 32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1.2.1. Peretii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Demontarea placajelor din faianta, gresie, ceramica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СF59B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Placarea suprafetelor cu un strat de PGC cu executarea carcasei metalice simple plane, cu inaltimea pina la 4 m: suprafete inclinate fara izolatie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RpCJ18A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 xml:space="preserve">Finisaje cu glet pe tencuieli interioare driscuite de 3 mm grosime, executat cu pasta de ipsos la pereti si stilpi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1.2.2. Timplaria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Usi din lemn interioare intr-un canat, pe captuseli si usi pentru balcon, inclusiv izolatia hidrofuga si termica a tocului, montate pe ghermele existente la constructii cu inaltimi pina la 35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1.2.3. Tavan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Tavane suspendate din panouri prefabricate "Armstrong", inclusiv sistemul-grila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1.2.4. Pardoseli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RpCK41C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Desfacerea pardoselilor din covor din PVC pe suport sau fara suport textil, mocheta, etc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RpCK01B1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Repararea stratului-suport pentru pardoseli executat din mortar din ciment M 100-T de 3 cm grosime cu fata driscuita fin, pentru lucrari noi (refaceri totale)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CG36B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 xml:space="preserve">Pardoseli din placi laminat montale pe uscat cu pozarea stratului sintetic pe suport existent, inclusiv plintele de lemn si curatarea, in incaperii mai mica sau egala cu 16 mp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RpCP21D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lastRenderedPageBreak/>
              <w:t>Protectia cu benzi din aluminiu la pragul tocurilor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1.2.5. Retele ingineresti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RpSC05A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Demontarea unui lavoar de faianta, inclusiv accesoriile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SC04C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Lavoar din semiportelan, portelan sanitar etc. inclusiv pentru  handicapati, avind teava de scurgere din material plastic, montat pe piedestal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SB08C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SB10C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Piesa de legatura (ramificatie simpla) din material plastic pentru canalizare, imbinate  cu garnitura de cauciuc, avind diametrul de 50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IC36A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Teava din polietilena armata de inalta densitate sau polipropilena armata sau nearmata, montata in coloane la  instalatii de incalzire centrala, avind diametrul exterior de pina la 20,0 mm, inclusiv.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RpIB11A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 xml:space="preserve">Demontari radiatoare de pozitie pentru desfiintare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RpSD34A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Montarea robinetului pentru lavoar sau spalator, indiferent de modul de inchidere, inclusiv pentru handicapati, avind diametrul de 1/2"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SD01A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Robinet de serviciu, simplu sau dublu cu racord, indiferent de modul de inchidere, avind diametrul de 3/8" - 1/2"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RpSC06A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 xml:space="preserve">Demontarea unui vas de closet din faianta, complet echipat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RpSC24A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Montarea vasului pentru closet, complet echipat, din semiportelan, portelan sanitar etc. inclusiv pentru handicapati, asezat pe pardoseala, cu rezervorul de apa montat la inaltime sau semiinaltime, avind sifonul interior tip 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1.3. Cab 33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1.3.1. Peretii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Demontarea placajelor din faianta, gresie, ceramica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СF59B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Placarea suprafetelor cu un strat de PGC cu executarea carcasei metalice simple plane, cu inaltimea pina la 4 m: suprafete inclinate fara izolatie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RpCJ18A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 xml:space="preserve">Finisaje cu glet pe tencuieli interioare driscuite de 3 mm grosime, executat cu pasta de ipsos la pereti si stilpi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1.3.2. Timplaria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Usi din lemn interioare intr-un canat, pe captuseli si usi pentru balcon, inclusiv izolatia hidrofuga si termica a tocului, montate pe ghermele existente la constructii cu inaltimi pina la 35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1.3.3. Tavan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Tavane suspendate din panouri prefabricate "Armstrong", inclusiv sistemul-grila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1.3.4. Pardoseli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RpCK41C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Desfacerea pardoselilor din covor din PVC pe suport sau fara suport textil, mocheta, etc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RpCK01B1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Repararea stratului-suport pentru pardoseli executat din mortar din ciment M 100-T de 3 cm grosime cu fata driscuita fin, pentru lucrari noi (refaceri totale)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CG36B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 xml:space="preserve">Pardoseli din placi laminat montale pe uscat cu pozarea stratului sintetic pe suport existent, inclusiv plintele de lemn si curatarea, in incaperii mai mica sau egala cu 16 mp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RpCP21D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Protectia cu benzi din aluminiu la pragul tocurilor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1.3.5. Retele ingineresti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RpSC05A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Demontarea unui lavoar de faianta, inclusiv accesoriile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SC04C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Lavoar din semiportelan, portelan sanitar etc. inclusiv pentru  handicapati, avind teava de scurgere din material plastic, montat pe piedestal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SB08C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SB10C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Piesa de legatura (ramificatie simpla) din material plastic pentru canalizare, imbinate  cu garnitura de cauciuc, avind diametrul de 50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IC36A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 xml:space="preserve">Teava din polietilena armata de inalta densitate sau polipropilena armata sau nearmata, montata in coloane la  instalatii de incalzire centrala, avind </w:t>
            </w:r>
            <w:r w:rsidRPr="00741D93">
              <w:rPr>
                <w:lang w:val="en-US"/>
              </w:rPr>
              <w:lastRenderedPageBreak/>
              <w:t>diametrul exterior de pina la 20,0 mm, inclusiv.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RpIB11A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 xml:space="preserve">Demontari radiatoare de pozitie pentru desfiintare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RpSD34A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Montarea robinetului pentru lavoar sau spalator, indiferent de modul de inchidere, inclusiv pentru handicapati, avind diametrul de 1/2"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SD01A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Robinet de serviciu, simplu sau dublu cu racord, indiferent de modul de inchidere, avind diametrul de 3/8" - 1/2"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1.4. Cab 1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1.4.1. Peretii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Demontarea placajelor din faianta, gresie, ceramica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СF59B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Placarea suprafetelor cu un strat de PGC cu executarea carcasei metalice simple plane, cu inaltimea pina la 4 m: suprafete inclinate fara izolatie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RpCJ18A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 xml:space="preserve">Finisaje cu glet pe tencuieli interioare driscuite de 3 mm grosime, executat cu pasta de ipsos la pereti si stilpi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1.4.2. Timplaria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Usi din lemn interioare intr-un canat, pe captuseli si usi pentru balcon, inclusiv izolatia hidrofuga si termica a tocului, montate pe ghermele existente la constructii cu inaltimi pina la 35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1.4.3. Tavan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Tavane suspendate din panouri prefabricate "Armstrong", inclusiv sistemul-grila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1.4.4. Pardoseli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RpCK41C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Desfacerea pardoselilor din covor din PVC pe suport sau fara suport textil, mocheta, etc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RpCK01B1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Repararea stratului-suport pentru pardoseli executat din mortar din ciment M 100-T de 3 cm grosime cu fata driscuita fin, pentru lucrari noi (refaceri totale)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CG36B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 xml:space="preserve">Pardoseli din placi laminat montale pe uscat cu pozarea stratului sintetic pe suport existent, inclusiv plintele de lemn si curatarea, in incaperii mai mica sau egala cu 16 mp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RpCP21D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Protectia cu benzi din aluminiu la pragul tocurilor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1.4.5. Retele ingineresti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RpSC05A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Demontarea unui lavoar de faianta, inclusiv accesoriile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SC04C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Lavoar din semiportelan, portelan sanitar etc. inclusiv pentru  handicapati, avind teava de scurgere din material plastic, montat pe piedestal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SB08C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SB10C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Piesa de legatura (ramificatie simpla) din material plastic pentru canalizare, imbinate  cu garnitura de cauciuc, avind diametrul de 50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IC36A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Teava din polietilena armata de inalta densitate sau polipropilena armata sau nearmata, montata in coloane la  instalatii de incalzire centrala, avind diametrul exterior de pina la 20,0 mm, inclusiv.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RpIB11A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 xml:space="preserve">Demontari radiatoare de pozitie pentru desfiintare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RpSD34A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Montarea robinetului pentru lavoar sau spalator, indiferent de modul de inchidere, inclusiv pentru handicapati, avind diametrul de 1/2"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SD01A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Robinet de serviciu, simplu sau dublu cu racord, indiferent de modul de inchidere, avind diametrul de 3/8" - 1/2"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1.5. Cab 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1.5.1. Peretii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Demontarea placajelor din faianta, gresie, ceramica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СF59B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Placarea suprafetelor cu un strat de PGC cu executarea carcasei metalice simple plane, cu inaltimea pina la 4 m: suprafete inclinate fara izolatie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RpCJ18A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 xml:space="preserve">Finisaje cu glet pe tencuieli interioare driscuite de 3 mm grosime, executat cu pasta de ipsos la pereti si stilpi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1.5.2. Timplaria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Usi din lemn interioare intr-un canat, pe captuseli si usi pentru balcon, inclusiv izolatia hidrofuga si termica a tocului, montate pe ghermele existente la constructii cu inaltimi pina la 35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1.5.3. Tavan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Tavane suspendate din panouri prefabricate "Armstrong", inclusiv sistemul-grila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1.5.4. Pardoseli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RpCK41C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Desfacerea pardoselilor din covor din PVC pe suport sau fara suport textil, mocheta, etc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RpCK01B1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Repararea stratului-suport pentru pardoseli executat din mortar din ciment M 100-T de 3 cm grosime cu fata driscuita fin, pentru lucrari noi (refaceri totale)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CG36B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 xml:space="preserve">Pardoseli din placi laminat montale pe uscat cu pozarea stratului sintetic pe suport existent, inclusiv plintele de lemn si curatarea, in incaperii mai mica sau egala cu 16 mp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RpCP21D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Protectia cu benzi din aluminiu la pragul tocurilor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1.5.5. Retele ingineresti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RpSC05A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Demontarea unui lavoar de faianta, inclusiv accesoriile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SC04C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Lavoar din semiportelan, portelan sanitar etc. inclusiv pentru  handicapati, avind teava de scurgere din material plastic, montat pe piedestal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SB08C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SB10C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Piesa de legatura (ramificatie simpla) din material plastic pentru canalizare, imbinate  cu garnitura de cauciuc, avind diametrul de 50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IC36A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Teava din polietilena armata de inalta densitate sau polipropilena armata sau nearmata, montata in coloane la  instalatii de incalzire centrala, avind diametrul exterior de pina la 20,0 mm, inclusiv.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RpIB11A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 xml:space="preserve">Demontari radiatoare de pozitie pentru desfiintare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RpSD34A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lastRenderedPageBreak/>
              <w:t xml:space="preserve">Montarea robinetului pentru lavoar sau spalator, indiferent de modul de </w:t>
            </w:r>
            <w:r w:rsidRPr="00741D93">
              <w:rPr>
                <w:lang w:val="en-US"/>
              </w:rPr>
              <w:lastRenderedPageBreak/>
              <w:t>inchidere, inclusiv pentru handicapati, avind diametrul de 1/2"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SD01A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Robinet de serviciu, simplu sau dublu cu racord, indiferent de modul de inchidere, avind diametrul de 3/8" - 1/2"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1.6. Cab 4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1.6.1. Peretii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Demontarea placajelor din faianta, gresie, ceramica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СF59B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Placarea suprafetelor cu un strat de PGC cu executarea carcasei metalice simple plane, cu inaltimea pina la 4 m: suprafete inclinate fara izolatie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RpCJ18A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 xml:space="preserve">Finisaje cu glet pe tencuieli interioare driscuite de 3 mm grosime, executat cu pasta de ipsos la pereti si stilpi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1.6.2. Timplaria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Usi din lemn interioare intr-un canat, pe captuseli si usi pentru balcon, inclusiv izolatia hidrofuga si termica a tocului, montate pe ghermele existente la constructii cu inaltimi pina la 35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1.6.3. Tavan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Tavane suspendate din panouri prefabricate "Armstrong", inclusiv sistemul-grila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1.6.4. Pardoseli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RpCK41C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Desfacerea pardoselilor din covor din PVC pe suport sau fara suport textil, mocheta, etc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RpCK01B1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Repararea stratului-suport pentru pardoseli executat din mortar din ciment M 100-T de 3 cm grosime cu fata driscuita fin, pentru lucrari noi (refaceri totale)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CG36B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 xml:space="preserve">Pardoseli din placi laminat montale pe uscat cu pozarea stratului sintetic pe suport existent, inclusiv plintele de lemn si curatarea, in incaperii mai mica sau egala cu 16 mp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RpCP21D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Protectia cu benzi din aluminiu la pragul tocurilor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1.6.5. Retele ingineresti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RpSC05A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Demontarea unui lavoar de faianta, inclusiv accesoriile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SC04C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Lavoar din semiportelan, portelan sanitar etc. inclusiv pentru  handicapati, avind teava de scurgere din material plastic, montat pe piedestal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SB08C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SB10C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Piesa de legatura (ramificatie simpla) din material plastic pentru canalizare, imbinate  cu garnitura de cauciuc, avind diametrul de 50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IC36A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Teava din polietilena armata de inalta densitate sau polipropilena armata sau nearmata, montata in coloane la  instalatii de incalzire centrala, avind diametrul exterior de pina la 20,0 mm, inclusiv.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RpIB11A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 xml:space="preserve">Demontari radiatoare de pozitie pentru desfiintare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RpSD34A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Montarea robinetului pentru lavoar sau spalator, indiferent de modul de inchidere, inclusiv pentru handicapati, avind diametrul de 1/2"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SD01A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Robinet de serviciu, simplu sau dublu cu racord, indiferent de modul de inchidere, avind diametrul de 3/8" - 1/2"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1.7. Cab 5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1.7.1. Peretii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Demontarea placajelor din faianta, gresie, ceramica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СF59B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Placarea suprafetelor cu un strat de PGC cu executarea carcasei metalice simple plane, cu inaltimea pina la 4 m: suprafete inclinate fara izolatie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RpCJ18A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 xml:space="preserve">Finisaje cu glet pe tencuieli interioare driscuite de 3 mm grosime, executat cu pasta de ipsos la pereti si stilpi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1.7.2. Timplaria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Usi din lemn interioare intr-un canat, pe captuseli si usi pentru balcon, inclusiv izolatia hidrofuga si termica a tocului, montate pe ghermele existente la constructii cu inaltimi pina la 35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1.7.3. Tavan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Tavane suspendate din panouri prefabricate "Armstrong", inclusiv sistemul-grila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1.7.4. Pardoseli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RpCK41C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Desfacerea pardoselilor din covor din PVC pe suport sau fara suport textil, mocheta, etc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RpCK01B1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Repararea stratului-suport pentru pardoseli executat din mortar din ciment M 100-T de 3 cm grosime cu fata driscuita fin, pentru lucrari noi (refaceri totale)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CG36B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 xml:space="preserve">Pardoseli din placi laminat montale pe uscat cu pozarea stratului sintetic pe suport existent, inclusiv plintele de lemn si curatarea, in incaperii mai mica sau egala cu 16 mp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12,90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RpCP21D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Protectia cu benzi din aluminiu la pragul tocurilor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1.7.5. Retele ingineresti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RpSC05A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Demontarea unui lavoar de faianta, inclusiv accesoriile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SC04C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Lavoar din semiportelan, portelan sanitar etc. inclusiv pentru  handicapati, avind teava de scurgere din material plastic, montat pe piedestal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SB08C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SB10C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Piesa de legatura (ramificatie simpla) din material plastic pentru canalizare, imbinate  cu garnitura de cauciuc, avind diametrul de 50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IC36A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Teava din polietilena armata de inalta densitate sau polipropilena armata sau nearmata, montata in coloane la  instalatii de incalzire centrala, avind diametrul exterior de pina la 20,0 mm, inclusiv.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RpIB11A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 xml:space="preserve">Demontari radiatoare de pozitie pentru desfiintare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RpSD34A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Montarea robinetului pentru lavoar sau spalator, indiferent de modul de inchidere, inclusiv pentru handicapati, avind diametrul de 1/2"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SD01A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Robinet de serviciu, simplu sau dublu cu racord, indiferent de modul de inchidere, avind diametrul de 3/8" - 1/2"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1.8. Cab 6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1.8.1. Peretii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Demontarea placajelor din faianta, gresie, ceramica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СF59B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Placarea suprafetelor cu un strat de PGC cu executarea carcasei metalice simple plane, cu inaltimea pina la 4 m: suprafete inclinate fara izolatie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RpCJ18A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 xml:space="preserve">Finisaje cu glet pe tencuieli interioare driscuite de 3 mm grosime, executat cu pasta de ipsos la pereti si stilpi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1.8.2. Timplaria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Usi din lemn interioare intr-un canat, pe captuseli si usi pentru balcon, inclusiv izolatia hidrofuga si termica a tocului, montate pe ghermele existente la constructii cu inaltimi pina la 35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1.8.3. Tavan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Tavane suspendate din panouri prefabricate "Armstrong", inclusiv sistemul-grila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1.8.4. Pardoseli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RpCK41C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Desfacerea pardoselilor din covor din PVC pe suport sau fara suport textil, mocheta, etc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RpCK01B1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Repararea stratului-suport pentru pardoseli executat din mortar din ciment M 100-T de 3 cm grosime cu fata driscuita fin, pentru lucrari noi (refaceri totale)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CG36B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 xml:space="preserve">Pardoseli din placi laminat montale pe uscat cu pozarea stratului sintetic pe suport existent, inclusiv plintele de lemn si curatarea, in incaperii mai mica sau egala cu 16 mp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9,70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RpCP21D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Protectia cu benzi din aluminiu la pragul tocurilor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1.8.5. Retele ingineresti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RpSC05A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Demontarea unui lavoar de faianta, inclusiv accesoriile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SC04C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Lavoar din semiportelan, portelan sanitar etc. inclusiv pentru  handicapati, avind teava de scurgere din material plastic, montat pe piedestal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SB08C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 xml:space="preserve">Teava din material plastic pentru canalizare, imbinata cu garnitura de cauciuc, montata aparent sau ingropat </w:t>
            </w:r>
            <w:r w:rsidRPr="00741D93">
              <w:rPr>
                <w:lang w:val="en-US"/>
              </w:rPr>
              <w:lastRenderedPageBreak/>
              <w:t>sub pardoseala, avind diametrul de 50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143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SB10C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Piesa de legatura (ramificatie simpla) din material plastic pentru canalizare, imbinate  cu garnitura de cauciuc, avind diametrul de 50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IC36A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Teava din polietilena armata de inalta densitate sau polipropilena armata sau nearmata, montata in coloane la  instalatii de incalzire centrala, avind diametrul exterior de pina la 20,0 mm, inclusiv.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RpIB11A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 xml:space="preserve">Demontari radiatoare de pozitie pentru desfiintare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RpSD34A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Montarea robinetului pentru lavoar sau spalator, indiferent de modul de inchidere, inclusiv pentru handicapati, avind diametrul de 1/2"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SD01A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Robinet de serviciu, simplu sau dublu cu racord, indiferent de modul de inchidere, avind diametrul de 3/8" - 1/2"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1.9. Antreu 32-33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1.9.1. Peretii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СF59B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Placarea suprafetelor cu un strat de PGC cu executarea carcasei metalice simple plane, cu inaltimea pina la 4 m: suprafete inclinate fara izolatie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RpCJ18A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 xml:space="preserve">Finisaje cu glet pe tencuieli interioare driscuite de 3 mm grosime, executat cu pasta de ipsos la pereti si stilpi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1.9.2. Tavan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Tavane suspendate din panouri prefabricate "Armstrong", inclusiv sistemul-grila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1.9.3. Pardoseli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RpCK41C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Desfacerea pardoselilor din covor din PVC pe suport sau fara suport textil, mocheta, etc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RpCK01B1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Repararea stratului-suport pentru pardoseli executat din mortar din ciment M 100-T de 3 cm grosime cu fata driscuita fin, pentru lucrari noi (refaceri totale)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CG36B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 xml:space="preserve">Pardoseli din placi laminat montale pe uscat cu pozarea stratului sintetic pe suport existent, inclusiv plintele de lemn si curatarea, in incaperii mai mica sau egala cu 16 mp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156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RpCP21D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Protectia cu benzi din aluminiu la pragul tocurilor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1.10. Camera infermieri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1.10.1. Peretii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Demontarea placajelor din faianta, gresie, ceramica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СF59B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Placarea suprafetelor cu un strat de PGC cu executarea carcasei metalice simple plane, cu inaltimea pina la 4 m: suprafete inclinate fara izolatie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RpCJ18A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 xml:space="preserve">Finisaje cu glet pe tencuieli interioare driscuite de 3 mm grosime, executat cu pasta de ipsos la pereti si stilpi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1.10.2. Timplaria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Usi din lemn interioare intr-un canat, pe captuseli si usi pentru balcon, inclusiv izolatia hidrofuga si termica a tocului, montate pe ghermele existente la constructii cu inaltimi pina la 35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CK23B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Ferestre din mase plastice cu unul sau mai multe canaturi la constructii cu inaltimi pina la 35 m inclusiv, avind suprafata tocului intre 1,00 si 2,5  mp inclusiv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1.10.3. Tavan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Tavane suspendate din panouri prefabricate "Armstrong", inclusiv sistemul-grila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1.10.4. Pardoseli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RpCK41C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Desfacerea pardoselilor din covor din PVC pe suport sau fara suport textil, mocheta, etc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RpCK01B1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Repararea stratului-suport pentru pardoseli executat din mortar din ciment M 100-T de 3 cm grosime cu fata driscuita fin, pentru lucrari noi (refaceri totale)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CG36B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 xml:space="preserve">Pardoseli din placi laminat montale pe uscat cu pozarea stratului sintetic pe suport existent, inclusiv plintele de lemn si curatarea, in incaperii mai mica sau egala cu 16 mp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RpCP21D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Protectia cu benzi din aluminiu la pragul tocurilor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1.10.5. Retele ingineresti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169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RpSC05A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Demontarea unui lavoar de faianta, inclusiv accesoriile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SC04C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Lavoar din semiportelan, portelan sanitar etc. inclusiv pentru  handicapati, avind teava de scurgere din material plastic, montat pe piedestal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SB08C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SB10C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Piesa de legatura (ramificatie simpla) din material plastic pentru canalizare, imbinate  cu garnitura de cauciuc, avind diametrul de 50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IC36A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Teava din polietilena armata de inalta densitate sau polipropilena armata sau nearmata, montata in coloane la  instalatii de incalzire centrala, avind diametrul exterior de pina la 20,0 mm, inclusiv.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RpIB11A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 xml:space="preserve">Demontari radiatoare de pozitie pentru desfiintare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RpSD34A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Montarea robinetului pentru lavoar sau spalator, indiferent de modul de inchidere, inclusiv pentru handicapati, avind diametrul de 1/2"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SD01A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Robinet de serviciu, simplu sau dublu cu racord, indiferent de modul de inchidere, avind diametrul de 3/8" - 1/2"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1.11. Farmacia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  <w:jc w:val="center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1.11.1. Peretii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Demontarea placajelor din faianta, gresie, ceramica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СF59B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Placarea suprafetelor cu un strat de PGC cu executarea carcasei metalice simple plane, cu inaltimea pina la 4 m: suprafete inclinate fara izolatie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 xml:space="preserve">Grunduirea suprafetelor interioare a peretilor si tavanelor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RpCJ18A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 xml:space="preserve">Finisaje cu glet pe tencuieli interioare driscuite de 3 mm grosime, executat cu pasta de ipsos la pereti si stilpi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Vopsitorii interioare cu vopsea pe baza de copolimeri vinilici in emulsie apoasa,  aplicate in 2 straturi pe glet existent, executate manual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1.11.2. Timplaria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CK03A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 xml:space="preserve">Usi din lemn interioare intr-un canat, pe captuseli si usi pentru balcon, inclusiv izolatia hidrofuga si termica a tocului, </w:t>
            </w:r>
            <w:r w:rsidRPr="00741D93">
              <w:rPr>
                <w:lang w:val="en-US"/>
              </w:rPr>
              <w:lastRenderedPageBreak/>
              <w:t>montate pe ghermele existente la constructii cu inaltimi pina la 35 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lastRenderedPageBreak/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1.11.3. Tavan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Tavane suspendate din panouri prefabricate "Armstrong", inclusiv sistemul-grila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1.11.4. Pardoseli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CG36B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 xml:space="preserve">Pardoseli din placi laminat montale pe uscat cu pozarea stratului sintetic pe suport existent, inclusiv plintele de lemn si curatarea, in incaperii mai mica sau egala cu 16 mp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RpCP21D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Protectia cu benzi din aluminiu la pragul tocurilor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jc w:val="center"/>
            </w:pPr>
            <w:r>
              <w:rPr>
                <w:sz w:val="24"/>
                <w:szCs w:val="24"/>
              </w:rPr>
              <w:t xml:space="preserve"> </w:t>
            </w:r>
            <w:r>
              <w:t xml:space="preserve">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1.11.5. Retele ingineresti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RpSC05A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Demontarea unui lavoar de faianta, inclusiv accesoriile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SC04C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Lavoar din semiportelan, portelan sanitar etc. inclusiv pentru  handicapati, avind teava de scurgere din material plastic, montat pe piedestal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SB08C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Teava din material plastic pentru canalizare, imbinata cu garnitura de cauciuc, montata aparent sau ingropat sub pardoseala, avind diametrul de 50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SB10C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Piesa de legatura (ramificatie simpla) din material plastic pentru canalizare, imbinate  cu garnitura de cauciuc, avind diametrul de 50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IC36A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Teava din polietilena armata de inalta densitate sau polipropilena armata sau nearmata, montata in coloane la  instalatii de incalzire centrala, avind diametrul exterior de pina la 20,0 mm, inclusiv.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RpIB11A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 xml:space="preserve">Demontari radiatoare de pozitie pentru desfiintare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RpSD34A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Montarea robinetului pentru lavoar sau spalator, indiferent de modul de inchidere, inclusiv pentru handicapati, avind diametrul de 1/2"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SD01A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Robinet de serviciu, simplu sau dublu cu racord, indiferent de modul de inchidere, avind diametrul de 3/8" - 1/2"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jc w:val="center"/>
            </w:pPr>
            <w:r>
              <w:t xml:space="preserve">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  <w:hideMark/>
          </w:tcPr>
          <w:p w:rsidR="00741D93" w:rsidRDefault="00741D93">
            <w:pPr>
              <w:spacing w:line="256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Capitolul </w:t>
            </w:r>
            <w:r>
              <w:rPr>
                <w:b/>
                <w:bCs/>
                <w:sz w:val="22"/>
                <w:szCs w:val="22"/>
              </w:rPr>
              <w:t>2. Lucrari de electromontare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RpED09A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 xml:space="preserve">Montarea cablurilor electrice din cupru, cu izolatie din PVC, cu rezistenta marita la propagarea flacarilor, pentru tensiuni de 0,6/1 kV, simbol CYYF, montate </w:t>
            </w:r>
            <w:r w:rsidRPr="00741D93">
              <w:rPr>
                <w:lang w:val="en-US"/>
              </w:rPr>
              <w:lastRenderedPageBreak/>
              <w:t>aparent, avind sectiunea de 3x1,5-3x10 mmp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RpEE03A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Montarea prizelor bipolare constructie normala din bachelita sau aminoplast, simpla, dubla, constructie impermeabila, etanse, etanse metalica sau similare, montate ingropat sub tencuiala sau aparent pe dibluri din lemn sau plastic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RpEE01A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 xml:space="preserve">Montarea interupatoarelor unipolare sau bipolare de 10-25 A, de constructie normala, impermeabile sau etanse in carcasa de aminoplast, bachelita, metalica sau portelan, montate ingropat sau aparent pe dibluri din lemn sau plastic, racordate la conductori de cupru sau aluminiu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  <w:tr w:rsidR="00741D93" w:rsidTr="00741D93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RpEF15A</w:t>
            </w:r>
          </w:p>
          <w:p w:rsidR="00741D93" w:rsidRDefault="00741D93">
            <w:pPr>
              <w:spacing w:line="256" w:lineRule="auto"/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Pr="00741D93" w:rsidRDefault="00741D93">
            <w:pPr>
              <w:spacing w:line="256" w:lineRule="auto"/>
              <w:rPr>
                <w:lang w:val="en-US"/>
              </w:rPr>
            </w:pPr>
            <w:r w:rsidRPr="00741D93">
              <w:rPr>
                <w:lang w:val="en-US"/>
              </w:rPr>
              <w:t>Montarea corpurilor de iluminat fluorescent tip CIO 20 W, fara tub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41D93" w:rsidRDefault="00741D93">
            <w:pPr>
              <w:spacing w:line="256" w:lineRule="auto"/>
              <w:jc w:val="center"/>
              <w:rPr>
                <w:sz w:val="24"/>
                <w:szCs w:val="24"/>
              </w:rPr>
            </w:pPr>
          </w:p>
        </w:tc>
      </w:tr>
    </w:tbl>
    <w:p w:rsidR="00741D93" w:rsidRDefault="00741D93" w:rsidP="00741D93">
      <w:pPr>
        <w:rPr>
          <w:sz w:val="6"/>
          <w:szCs w:val="6"/>
        </w:rPr>
      </w:pPr>
      <w:bookmarkStart w:id="0" w:name="_GoBack"/>
      <w:bookmarkEnd w:id="0"/>
      <w:r>
        <w:t xml:space="preserve"> </w:t>
      </w: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4678"/>
        <w:gridCol w:w="1134"/>
        <w:gridCol w:w="1134"/>
        <w:gridCol w:w="1417"/>
        <w:gridCol w:w="1420"/>
      </w:tblGrid>
      <w:tr w:rsidR="00741D93" w:rsidTr="00741D93">
        <w:trPr>
          <w:cantSplit/>
        </w:trPr>
        <w:tc>
          <w:tcPr>
            <w:tcW w:w="709" w:type="dxa"/>
          </w:tcPr>
          <w:p w:rsidR="00741D93" w:rsidRDefault="00741D93">
            <w:pPr>
              <w:spacing w:line="256" w:lineRule="auto"/>
            </w:pPr>
          </w:p>
        </w:tc>
        <w:tc>
          <w:tcPr>
            <w:tcW w:w="4678" w:type="dxa"/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</w:tcPr>
          <w:p w:rsidR="00741D93" w:rsidRDefault="00741D93">
            <w:pPr>
              <w:spacing w:line="256" w:lineRule="auto"/>
            </w:pPr>
          </w:p>
        </w:tc>
        <w:tc>
          <w:tcPr>
            <w:tcW w:w="1134" w:type="dxa"/>
          </w:tcPr>
          <w:p w:rsidR="00741D93" w:rsidRDefault="00741D93">
            <w:pPr>
              <w:spacing w:line="256" w:lineRule="auto"/>
            </w:pPr>
          </w:p>
        </w:tc>
        <w:tc>
          <w:tcPr>
            <w:tcW w:w="1417" w:type="dxa"/>
          </w:tcPr>
          <w:p w:rsidR="00741D93" w:rsidRDefault="00741D93">
            <w:pPr>
              <w:spacing w:line="256" w:lineRule="auto"/>
            </w:pPr>
          </w:p>
        </w:tc>
        <w:tc>
          <w:tcPr>
            <w:tcW w:w="1420" w:type="dxa"/>
          </w:tcPr>
          <w:p w:rsidR="00741D93" w:rsidRDefault="00741D93">
            <w:pPr>
              <w:spacing w:line="256" w:lineRule="auto"/>
            </w:pPr>
          </w:p>
        </w:tc>
      </w:tr>
      <w:tr w:rsidR="00741D93" w:rsidTr="00741D93">
        <w:trPr>
          <w:cantSplit/>
          <w:trHeight w:val="466"/>
        </w:trPr>
        <w:tc>
          <w:tcPr>
            <w:tcW w:w="709" w:type="dxa"/>
            <w:vAlign w:val="bottom"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4678" w:type="dxa"/>
            <w:vAlign w:val="center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Total deviz</w:t>
            </w:r>
            <w:r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1134" w:type="dxa"/>
            <w:vAlign w:val="bottom"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417" w:type="dxa"/>
            <w:vAlign w:val="bottom"/>
          </w:tcPr>
          <w:p w:rsidR="00741D93" w:rsidRDefault="00741D9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420" w:type="dxa"/>
            <w:vAlign w:val="bottom"/>
          </w:tcPr>
          <w:p w:rsidR="00741D93" w:rsidRDefault="00741D93">
            <w:pPr>
              <w:spacing w:line="256" w:lineRule="auto"/>
              <w:rPr>
                <w:b/>
                <w:bCs/>
                <w:sz w:val="24"/>
                <w:szCs w:val="24"/>
              </w:rPr>
            </w:pPr>
          </w:p>
        </w:tc>
      </w:tr>
    </w:tbl>
    <w:p w:rsidR="00741D93" w:rsidRDefault="00741D93" w:rsidP="00741D93">
      <w:pPr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</w:p>
    <w:p w:rsidR="00741D93" w:rsidRDefault="00741D93" w:rsidP="00741D93">
      <w:pPr>
        <w:rPr>
          <w:sz w:val="28"/>
          <w:szCs w:val="28"/>
          <w:lang w:val="en-US"/>
        </w:rPr>
      </w:pPr>
      <w:r>
        <w:rPr>
          <w:sz w:val="24"/>
          <w:szCs w:val="24"/>
          <w:lang w:val="en-US"/>
        </w:rPr>
        <w:tab/>
      </w:r>
      <w:r>
        <w:rPr>
          <w:sz w:val="28"/>
          <w:szCs w:val="28"/>
          <w:lang w:val="en-US"/>
        </w:rPr>
        <w:t xml:space="preserve">L.S.                                                                                                 L.S.        </w:t>
      </w:r>
    </w:p>
    <w:p w:rsidR="00741D93" w:rsidRDefault="00741D93" w:rsidP="00741D93">
      <w:pPr>
        <w:jc w:val="center"/>
        <w:rPr>
          <w:sz w:val="28"/>
          <w:szCs w:val="28"/>
          <w:lang w:val="en-US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4678"/>
        <w:gridCol w:w="5103"/>
      </w:tblGrid>
      <w:tr w:rsidR="00741D93" w:rsidTr="00741D93">
        <w:tc>
          <w:tcPr>
            <w:tcW w:w="4678" w:type="dxa"/>
            <w:hideMark/>
          </w:tcPr>
          <w:p w:rsidR="00741D93" w:rsidRDefault="00741D93">
            <w:pPr>
              <w:spacing w:line="256" w:lineRule="auto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Proiectant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5103" w:type="dxa"/>
            <w:hideMark/>
          </w:tcPr>
          <w:p w:rsidR="00741D93" w:rsidRDefault="00741D93">
            <w:pPr>
              <w:spacing w:line="256" w:lineRule="auto"/>
              <w:ind w:right="17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Ofertant</w:t>
            </w:r>
          </w:p>
        </w:tc>
      </w:tr>
      <w:tr w:rsidR="00741D93" w:rsidTr="00741D93">
        <w:tc>
          <w:tcPr>
            <w:tcW w:w="4678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741D93" w:rsidRDefault="00741D93">
            <w:pPr>
              <w:spacing w:line="256" w:lineRule="auto"/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()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41D93" w:rsidRDefault="00741D93">
            <w:pPr>
              <w:spacing w:line="256" w:lineRule="auto"/>
              <w:ind w:right="176"/>
              <w:jc w:val="right"/>
              <w:rPr>
                <w:sz w:val="24"/>
                <w:szCs w:val="24"/>
                <w:lang w:val="en-US"/>
              </w:rPr>
            </w:pPr>
          </w:p>
        </w:tc>
      </w:tr>
      <w:tr w:rsidR="00741D93" w:rsidRPr="00741D93" w:rsidTr="00741D93">
        <w:trPr>
          <w:trHeight w:val="355"/>
        </w:trPr>
        <w:tc>
          <w:tcPr>
            <w:tcW w:w="9781" w:type="dxa"/>
            <w:gridSpan w:val="2"/>
            <w:hideMark/>
          </w:tcPr>
          <w:p w:rsidR="00741D93" w:rsidRDefault="00741D93">
            <w:pPr>
              <w:spacing w:line="256" w:lineRule="auto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  <w:lang w:val="en-US"/>
              </w:rPr>
              <w:t>)                                                                                                 (</w:t>
            </w:r>
            <w:r>
              <w:rPr>
                <w:sz w:val="16"/>
                <w:szCs w:val="16"/>
                <w:lang w:val="ro-RO"/>
              </w:rPr>
              <w:t>funcţia</w:t>
            </w:r>
            <w:r>
              <w:rPr>
                <w:sz w:val="16"/>
                <w:szCs w:val="16"/>
                <w:lang w:val="en-US"/>
              </w:rPr>
              <w:t xml:space="preserve">, </w:t>
            </w:r>
            <w:r>
              <w:rPr>
                <w:sz w:val="16"/>
                <w:szCs w:val="16"/>
                <w:lang w:val="ro-RO"/>
              </w:rPr>
              <w:t>semnătura, numele, prenumele</w:t>
            </w:r>
            <w:r>
              <w:rPr>
                <w:sz w:val="16"/>
                <w:szCs w:val="16"/>
                <w:lang w:val="en-US"/>
              </w:rPr>
              <w:t>)</w:t>
            </w:r>
          </w:p>
        </w:tc>
      </w:tr>
    </w:tbl>
    <w:p w:rsidR="00741D93" w:rsidRDefault="00741D93" w:rsidP="00741D9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APROBAT:    </w:t>
      </w:r>
    </w:p>
    <w:p w:rsidR="00741D93" w:rsidRDefault="00741D93" w:rsidP="00741D93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L.S.</w:t>
      </w:r>
    </w:p>
    <w:tbl>
      <w:tblPr>
        <w:tblW w:w="0" w:type="auto"/>
        <w:tblInd w:w="2093" w:type="dxa"/>
        <w:tblLayout w:type="fixed"/>
        <w:tblLook w:val="04A0" w:firstRow="1" w:lastRow="0" w:firstColumn="1" w:lastColumn="0" w:noHBand="0" w:noVBand="1"/>
      </w:tblPr>
      <w:tblGrid>
        <w:gridCol w:w="6237"/>
      </w:tblGrid>
      <w:tr w:rsidR="00741D93" w:rsidTr="00741D93">
        <w:tc>
          <w:tcPr>
            <w:tcW w:w="6237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741D93" w:rsidRDefault="00741D93">
            <w:pPr>
              <w:spacing w:line="256" w:lineRule="auto"/>
              <w:ind w:right="176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Investitor</w:t>
            </w:r>
          </w:p>
        </w:tc>
      </w:tr>
      <w:tr w:rsidR="00741D93" w:rsidTr="00741D93">
        <w:tc>
          <w:tcPr>
            <w:tcW w:w="6237" w:type="dxa"/>
            <w:tcBorders>
              <w:top w:val="nil"/>
              <w:left w:val="nil"/>
              <w:bottom w:val="single" w:sz="6" w:space="0" w:color="auto"/>
              <w:right w:val="nil"/>
            </w:tcBorders>
            <w:hideMark/>
          </w:tcPr>
          <w:p w:rsidR="00741D93" w:rsidRDefault="00741D93">
            <w:pPr>
              <w:spacing w:line="256" w:lineRule="auto"/>
              <w:ind w:right="176"/>
              <w:jc w:val="righ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()</w:t>
            </w:r>
          </w:p>
        </w:tc>
      </w:tr>
    </w:tbl>
    <w:p w:rsidR="00741D93" w:rsidRDefault="00741D93" w:rsidP="00741D93">
      <w:pPr>
        <w:tabs>
          <w:tab w:val="left" w:pos="4786"/>
          <w:tab w:val="left" w:pos="10031"/>
        </w:tabs>
        <w:rPr>
          <w:sz w:val="4"/>
          <w:szCs w:val="4"/>
        </w:rPr>
      </w:pPr>
      <w:r>
        <w:rPr>
          <w:sz w:val="24"/>
          <w:szCs w:val="24"/>
          <w:lang w:val="en-US"/>
        </w:rPr>
        <w:t xml:space="preserve"> </w:t>
      </w:r>
    </w:p>
    <w:p w:rsidR="00EE2447" w:rsidRPr="00741D93" w:rsidRDefault="00741D93" w:rsidP="00741D93"/>
    <w:sectPr w:rsidR="00EE2447" w:rsidRPr="00741D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3CB8"/>
    <w:rsid w:val="004E2F80"/>
    <w:rsid w:val="00741D93"/>
    <w:rsid w:val="00813D1A"/>
    <w:rsid w:val="00A82FB9"/>
    <w:rsid w:val="00AA41D2"/>
    <w:rsid w:val="00AF3CB8"/>
    <w:rsid w:val="00BC1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220372"/>
  <w15:chartTrackingRefBased/>
  <w15:docId w15:val="{82B2E533-9196-4EE3-8EE1-B911C6F3A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2FB9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BC12DD"/>
  </w:style>
  <w:style w:type="paragraph" w:customStyle="1" w:styleId="msonormal0">
    <w:name w:val="msonormal"/>
    <w:basedOn w:val="a"/>
    <w:rsid w:val="00BC12DD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BC12DD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4">
    <w:name w:val="Верхний колонтитул Знак"/>
    <w:basedOn w:val="a0"/>
    <w:link w:val="a3"/>
    <w:uiPriority w:val="99"/>
    <w:semiHidden/>
    <w:rsid w:val="00BC12DD"/>
    <w:rPr>
      <w:rFonts w:ascii="Arial" w:eastAsia="Times New Roman" w:hAnsi="Arial" w:cs="Arial"/>
      <w:sz w:val="20"/>
      <w:szCs w:val="20"/>
      <w:lang w:eastAsia="ar-SA"/>
    </w:rPr>
  </w:style>
  <w:style w:type="paragraph" w:styleId="a5">
    <w:name w:val="Body Text"/>
    <w:basedOn w:val="a"/>
    <w:link w:val="a6"/>
    <w:uiPriority w:val="99"/>
    <w:semiHidden/>
    <w:unhideWhenUsed/>
    <w:rsid w:val="00BC12DD"/>
    <w:pPr>
      <w:jc w:val="center"/>
    </w:pPr>
    <w:rPr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semiHidden/>
    <w:rsid w:val="00BC12D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BC12DD"/>
    <w:pPr>
      <w:jc w:val="center"/>
    </w:pPr>
  </w:style>
  <w:style w:type="character" w:customStyle="1" w:styleId="20">
    <w:name w:val="Основной текст 2 Знак"/>
    <w:basedOn w:val="a0"/>
    <w:link w:val="2"/>
    <w:uiPriority w:val="99"/>
    <w:semiHidden/>
    <w:rsid w:val="00BC12DD"/>
    <w:rPr>
      <w:rFonts w:ascii="Times New Roman" w:eastAsia="Times New Roman" w:hAnsi="Times New Roman" w:cs="Times New Roman"/>
      <w:lang w:eastAsia="ru-RU"/>
    </w:rPr>
  </w:style>
  <w:style w:type="character" w:customStyle="1" w:styleId="a7">
    <w:name w:val="Основной шрифт"/>
    <w:uiPriority w:val="99"/>
    <w:rsid w:val="00BC12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14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5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4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4703</Words>
  <Characters>26809</Characters>
  <Application>Microsoft Office Word</Application>
  <DocSecurity>0</DocSecurity>
  <Lines>223</Lines>
  <Paragraphs>62</Paragraphs>
  <ScaleCrop>false</ScaleCrop>
  <Company/>
  <LinksUpToDate>false</LinksUpToDate>
  <CharactersWithSpaces>31450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sergiucs</dc:creator>
  <cp:keywords/>
  <dc:description/>
  <cp:lastModifiedBy>sergiucs</cp:lastModifiedBy>
  <cp:revision>9</cp:revision>
  <dcterms:created xsi:type="dcterms:W3CDTF">2026-01-14T07:10:00Z</dcterms:created>
  <dcterms:modified xsi:type="dcterms:W3CDTF">2026-02-17T07:33:00Z</dcterms:modified>
</cp:coreProperties>
</file>