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57" w:type="dxa"/>
        <w:tblInd w:w="-426" w:type="dxa"/>
        <w:tblLayout w:type="fixed"/>
        <w:tblLook w:val="0000" w:firstRow="0" w:lastRow="0" w:firstColumn="0" w:lastColumn="0" w:noHBand="0" w:noVBand="0"/>
      </w:tblPr>
      <w:tblGrid>
        <w:gridCol w:w="5671"/>
        <w:gridCol w:w="4786"/>
      </w:tblGrid>
      <w:tr w:rsidR="00C4567F" w:rsidRPr="008D1CF9" w:rsidTr="00A53E06">
        <w:tc>
          <w:tcPr>
            <w:tcW w:w="5671" w:type="dxa"/>
            <w:tcBorders>
              <w:top w:val="nil"/>
              <w:left w:val="nil"/>
              <w:bottom w:val="single" w:sz="6" w:space="0" w:color="auto"/>
              <w:right w:val="nil"/>
            </w:tcBorders>
          </w:tcPr>
          <w:p w:rsidR="00C4567F" w:rsidRPr="008D1CF9" w:rsidRDefault="00A53E06" w:rsidP="00A53E06">
            <w:pPr>
              <w:jc w:val="center"/>
              <w:rPr>
                <w:b/>
                <w:bCs/>
                <w:sz w:val="32"/>
                <w:szCs w:val="32"/>
                <w:lang w:val="ro-RO"/>
              </w:rPr>
            </w:pPr>
            <w:r w:rsidRPr="000764C3">
              <w:rPr>
                <w:b/>
                <w:bCs/>
                <w:sz w:val="32"/>
                <w:szCs w:val="32"/>
                <w:lang w:val="ro-RO"/>
              </w:rPr>
              <w:t xml:space="preserve">LOT nr. </w:t>
            </w:r>
            <w:r w:rsidR="00C727FF">
              <w:rPr>
                <w:b/>
                <w:bCs/>
                <w:sz w:val="32"/>
                <w:szCs w:val="32"/>
                <w:lang w:val="ro-RO"/>
              </w:rPr>
              <w:t>4</w:t>
            </w:r>
            <w:r w:rsidRPr="000764C3">
              <w:rPr>
                <w:b/>
                <w:bCs/>
                <w:sz w:val="32"/>
                <w:szCs w:val="32"/>
                <w:lang w:val="ro-RO"/>
              </w:rPr>
              <w:t xml:space="preserve"> </w:t>
            </w:r>
            <w:r>
              <w:rPr>
                <w:b/>
                <w:bCs/>
                <w:sz w:val="32"/>
                <w:szCs w:val="32"/>
                <w:lang w:val="ro-RO"/>
              </w:rPr>
              <w:t xml:space="preserve"> -  </w:t>
            </w:r>
            <w:r w:rsidR="008D1CF9" w:rsidRPr="008D1CF9">
              <w:rPr>
                <w:b/>
                <w:bCs/>
                <w:sz w:val="32"/>
                <w:szCs w:val="32"/>
                <w:lang w:val="ro-RO"/>
              </w:rPr>
              <w:t>Reparația</w:t>
            </w:r>
            <w:r w:rsidR="00C4567F" w:rsidRPr="008D1CF9">
              <w:rPr>
                <w:b/>
                <w:bCs/>
                <w:sz w:val="32"/>
                <w:szCs w:val="32"/>
                <w:lang w:val="ro-RO"/>
              </w:rPr>
              <w:t xml:space="preserve"> capitala a </w:t>
            </w:r>
            <w:r w:rsidR="008D1CF9" w:rsidRPr="008D1CF9">
              <w:rPr>
                <w:b/>
                <w:bCs/>
                <w:sz w:val="32"/>
                <w:szCs w:val="32"/>
                <w:lang w:val="ro-RO"/>
              </w:rPr>
              <w:t>rețelelor</w:t>
            </w:r>
            <w:r w:rsidR="00C4567F" w:rsidRPr="008D1CF9">
              <w:rPr>
                <w:b/>
                <w:bCs/>
                <w:sz w:val="32"/>
                <w:szCs w:val="32"/>
                <w:lang w:val="ro-RO"/>
              </w:rPr>
              <w:t xml:space="preserve"> termice DN500 de la CT-306/5 </w:t>
            </w:r>
            <w:r w:rsidR="008D1CF9" w:rsidRPr="008D1CF9">
              <w:rPr>
                <w:b/>
                <w:bCs/>
                <w:sz w:val="32"/>
                <w:szCs w:val="32"/>
                <w:lang w:val="ro-RO"/>
              </w:rPr>
              <w:t>p</w:t>
            </w:r>
            <w:r w:rsidR="008D1CF9">
              <w:rPr>
                <w:b/>
                <w:bCs/>
                <w:sz w:val="32"/>
                <w:szCs w:val="32"/>
                <w:lang w:val="ro-RO"/>
              </w:rPr>
              <w:t>â</w:t>
            </w:r>
            <w:r w:rsidR="008D1CF9" w:rsidRPr="008D1CF9">
              <w:rPr>
                <w:b/>
                <w:bCs/>
                <w:sz w:val="32"/>
                <w:szCs w:val="32"/>
                <w:lang w:val="ro-RO"/>
              </w:rPr>
              <w:t>nă</w:t>
            </w:r>
            <w:r w:rsidR="00C4567F" w:rsidRPr="008D1CF9">
              <w:rPr>
                <w:b/>
                <w:bCs/>
                <w:sz w:val="32"/>
                <w:szCs w:val="32"/>
                <w:lang w:val="ro-RO"/>
              </w:rPr>
              <w:t xml:space="preserve"> la CT-306/5-5 din str. Florilor - </w:t>
            </w:r>
            <w:r w:rsidR="008D1CF9">
              <w:rPr>
                <w:b/>
                <w:bCs/>
                <w:sz w:val="32"/>
                <w:szCs w:val="32"/>
                <w:lang w:val="ro-RO"/>
              </w:rPr>
              <w:t xml:space="preserve">            </w:t>
            </w:r>
            <w:r w:rsidR="00C4567F" w:rsidRPr="008D1CF9">
              <w:rPr>
                <w:b/>
                <w:bCs/>
                <w:sz w:val="32"/>
                <w:szCs w:val="32"/>
                <w:lang w:val="ro-RO"/>
              </w:rPr>
              <w:t>bd.</w:t>
            </w:r>
            <w:r w:rsidR="008D1CF9">
              <w:rPr>
                <w:b/>
                <w:bCs/>
                <w:sz w:val="32"/>
                <w:szCs w:val="32"/>
                <w:lang w:val="ro-RO"/>
              </w:rPr>
              <w:t xml:space="preserve"> </w:t>
            </w:r>
            <w:r w:rsidR="008D1CF9" w:rsidRPr="008D1CF9">
              <w:rPr>
                <w:b/>
                <w:bCs/>
                <w:sz w:val="32"/>
                <w:szCs w:val="32"/>
                <w:lang w:val="ro-RO"/>
              </w:rPr>
              <w:t>Renașterii</w:t>
            </w:r>
            <w:r w:rsidR="00C4567F" w:rsidRPr="008D1CF9">
              <w:rPr>
                <w:b/>
                <w:bCs/>
                <w:sz w:val="32"/>
                <w:szCs w:val="32"/>
                <w:lang w:val="ro-RO"/>
              </w:rPr>
              <w:t xml:space="preserve"> </w:t>
            </w:r>
            <w:r w:rsidR="008D1CF9" w:rsidRPr="008D1CF9">
              <w:rPr>
                <w:b/>
                <w:bCs/>
                <w:sz w:val="32"/>
                <w:szCs w:val="32"/>
                <w:lang w:val="ro-RO"/>
              </w:rPr>
              <w:t>Naționale</w:t>
            </w:r>
          </w:p>
        </w:tc>
        <w:tc>
          <w:tcPr>
            <w:tcW w:w="4786" w:type="dxa"/>
            <w:tcBorders>
              <w:top w:val="nil"/>
              <w:left w:val="nil"/>
              <w:bottom w:val="nil"/>
              <w:right w:val="nil"/>
            </w:tcBorders>
          </w:tcPr>
          <w:p w:rsidR="00300B76" w:rsidRDefault="00300B76" w:rsidP="00A53E06">
            <w:pPr>
              <w:spacing w:before="120"/>
              <w:jc w:val="right"/>
              <w:rPr>
                <w:b/>
                <w:bCs/>
                <w:sz w:val="24"/>
                <w:szCs w:val="24"/>
                <w:lang w:val="ro-RO"/>
              </w:rPr>
            </w:pPr>
            <w:r>
              <w:rPr>
                <w:b/>
                <w:bCs/>
                <w:sz w:val="24"/>
                <w:szCs w:val="24"/>
                <w:lang w:val="ro-RO"/>
              </w:rPr>
              <w:t xml:space="preserve">Lot </w:t>
            </w:r>
            <w:r w:rsidR="00C727FF">
              <w:rPr>
                <w:b/>
                <w:bCs/>
                <w:sz w:val="24"/>
                <w:szCs w:val="24"/>
                <w:lang w:val="ro-RO"/>
              </w:rPr>
              <w:t>4</w:t>
            </w:r>
          </w:p>
          <w:p w:rsidR="007A3481" w:rsidRPr="008D1CF9" w:rsidRDefault="007A3481" w:rsidP="00A53E06">
            <w:pPr>
              <w:spacing w:before="120"/>
              <w:jc w:val="right"/>
              <w:rPr>
                <w:b/>
                <w:bCs/>
                <w:sz w:val="24"/>
                <w:szCs w:val="24"/>
                <w:lang w:val="ro-RO"/>
              </w:rPr>
            </w:pPr>
            <w:r w:rsidRPr="008D1CF9">
              <w:rPr>
                <w:b/>
                <w:bCs/>
                <w:sz w:val="24"/>
                <w:szCs w:val="24"/>
                <w:lang w:val="ro-RO"/>
              </w:rPr>
              <w:t xml:space="preserve">Anexa </w:t>
            </w:r>
            <w:r w:rsidR="00C727FF">
              <w:rPr>
                <w:b/>
                <w:bCs/>
                <w:sz w:val="24"/>
                <w:szCs w:val="24"/>
                <w:lang w:val="ro-RO"/>
              </w:rPr>
              <w:t>4</w:t>
            </w:r>
            <w:bookmarkStart w:id="0" w:name="_GoBack"/>
            <w:bookmarkEnd w:id="0"/>
            <w:r w:rsidR="00300B76">
              <w:rPr>
                <w:b/>
                <w:bCs/>
                <w:sz w:val="24"/>
                <w:szCs w:val="24"/>
                <w:lang w:val="ro-RO"/>
              </w:rPr>
              <w:t>.1</w:t>
            </w:r>
            <w:r w:rsidRPr="008D1CF9">
              <w:rPr>
                <w:b/>
                <w:bCs/>
                <w:sz w:val="24"/>
                <w:szCs w:val="24"/>
                <w:lang w:val="ro-RO"/>
              </w:rPr>
              <w:t xml:space="preserve"> </w:t>
            </w:r>
          </w:p>
          <w:p w:rsidR="00C4567F" w:rsidRPr="008D1CF9" w:rsidRDefault="00C4567F" w:rsidP="007A3481">
            <w:pPr>
              <w:jc w:val="both"/>
              <w:rPr>
                <w:sz w:val="16"/>
                <w:szCs w:val="16"/>
                <w:lang w:val="ro-RO"/>
              </w:rPr>
            </w:pPr>
          </w:p>
        </w:tc>
      </w:tr>
      <w:tr w:rsidR="00C4567F" w:rsidRPr="008D1CF9" w:rsidTr="00A53E06">
        <w:tc>
          <w:tcPr>
            <w:tcW w:w="5671" w:type="dxa"/>
            <w:tcBorders>
              <w:top w:val="nil"/>
              <w:left w:val="nil"/>
              <w:bottom w:val="nil"/>
              <w:right w:val="nil"/>
            </w:tcBorders>
          </w:tcPr>
          <w:p w:rsidR="00C4567F" w:rsidRPr="008D1CF9" w:rsidRDefault="00C4567F" w:rsidP="00C3394C">
            <w:pPr>
              <w:jc w:val="center"/>
              <w:rPr>
                <w:sz w:val="22"/>
                <w:szCs w:val="22"/>
                <w:lang w:val="ro-RO"/>
              </w:rPr>
            </w:pPr>
            <w:r w:rsidRPr="008D1CF9">
              <w:rPr>
                <w:sz w:val="22"/>
                <w:szCs w:val="22"/>
                <w:lang w:val="ro-RO"/>
              </w:rPr>
              <w:t>(denumirea obiectivului)</w:t>
            </w:r>
          </w:p>
        </w:tc>
        <w:tc>
          <w:tcPr>
            <w:tcW w:w="4786" w:type="dxa"/>
            <w:tcBorders>
              <w:top w:val="nil"/>
              <w:left w:val="nil"/>
              <w:bottom w:val="nil"/>
              <w:right w:val="nil"/>
            </w:tcBorders>
          </w:tcPr>
          <w:p w:rsidR="00C4567F" w:rsidRPr="008D1CF9" w:rsidRDefault="00C4567F" w:rsidP="00C3394C">
            <w:pPr>
              <w:jc w:val="center"/>
              <w:rPr>
                <w:sz w:val="22"/>
                <w:szCs w:val="22"/>
                <w:lang w:val="ro-RO"/>
              </w:rPr>
            </w:pPr>
          </w:p>
        </w:tc>
      </w:tr>
    </w:tbl>
    <w:p w:rsidR="00C4567F" w:rsidRPr="008D1CF9" w:rsidRDefault="00C4567F" w:rsidP="00C4567F">
      <w:pPr>
        <w:rPr>
          <w:sz w:val="22"/>
          <w:szCs w:val="22"/>
          <w:lang w:val="ro-RO"/>
        </w:rPr>
      </w:pPr>
    </w:p>
    <w:p w:rsidR="008D1CF9" w:rsidRPr="008D1CF9" w:rsidRDefault="008D1CF9" w:rsidP="00C4567F">
      <w:pPr>
        <w:rPr>
          <w:sz w:val="22"/>
          <w:szCs w:val="22"/>
          <w:lang w:val="ro-RO"/>
        </w:rPr>
      </w:pPr>
    </w:p>
    <w:p w:rsidR="008D1CF9" w:rsidRPr="008D1CF9" w:rsidRDefault="008D1CF9" w:rsidP="008D1CF9">
      <w:pPr>
        <w:jc w:val="center"/>
        <w:rPr>
          <w:b/>
          <w:bCs/>
          <w:sz w:val="40"/>
          <w:szCs w:val="40"/>
          <w:lang w:val="ro-RO"/>
        </w:rPr>
      </w:pPr>
      <w:r w:rsidRPr="008D1CF9">
        <w:rPr>
          <w:b/>
          <w:bCs/>
          <w:sz w:val="40"/>
          <w:szCs w:val="40"/>
          <w:lang w:val="ro-RO"/>
        </w:rPr>
        <w:t>Lista cu cantitățile de lucrări № 106/23 RT</w:t>
      </w:r>
    </w:p>
    <w:p w:rsidR="008D1CF9" w:rsidRPr="008D1CF9" w:rsidRDefault="008D1CF9" w:rsidP="008D1CF9">
      <w:pPr>
        <w:jc w:val="center"/>
        <w:rPr>
          <w:sz w:val="24"/>
          <w:szCs w:val="24"/>
          <w:lang w:val="ro-RO"/>
        </w:rPr>
      </w:pPr>
    </w:p>
    <w:tbl>
      <w:tblPr>
        <w:tblW w:w="10490" w:type="dxa"/>
        <w:tblInd w:w="-459" w:type="dxa"/>
        <w:tblLayout w:type="fixed"/>
        <w:tblLook w:val="0000" w:firstRow="0" w:lastRow="0" w:firstColumn="0" w:lastColumn="0" w:noHBand="0" w:noVBand="0"/>
      </w:tblPr>
      <w:tblGrid>
        <w:gridCol w:w="709"/>
        <w:gridCol w:w="1585"/>
        <w:gridCol w:w="5528"/>
        <w:gridCol w:w="1276"/>
        <w:gridCol w:w="1392"/>
      </w:tblGrid>
      <w:tr w:rsidR="008D1CF9" w:rsidRPr="008D1CF9" w:rsidTr="00756E23">
        <w:trPr>
          <w:cantSplit/>
          <w:trHeight w:val="253"/>
        </w:trPr>
        <w:tc>
          <w:tcPr>
            <w:tcW w:w="709" w:type="dxa"/>
            <w:vMerge w:val="restart"/>
            <w:tcBorders>
              <w:top w:val="single" w:sz="6" w:space="0" w:color="auto"/>
              <w:left w:val="single" w:sz="6" w:space="0" w:color="auto"/>
              <w:bottom w:val="nil"/>
              <w:right w:val="nil"/>
            </w:tcBorders>
            <w:shd w:val="pct5" w:color="auto" w:fill="auto"/>
          </w:tcPr>
          <w:p w:rsidR="008D1CF9" w:rsidRPr="008D1CF9" w:rsidRDefault="008D1CF9" w:rsidP="00756E23">
            <w:pPr>
              <w:ind w:right="-108"/>
              <w:jc w:val="center"/>
              <w:rPr>
                <w:sz w:val="22"/>
                <w:szCs w:val="22"/>
                <w:lang w:val="ro-RO"/>
              </w:rPr>
            </w:pPr>
            <w:r w:rsidRPr="008D1CF9">
              <w:rPr>
                <w:sz w:val="22"/>
                <w:szCs w:val="22"/>
                <w:lang w:val="ro-RO"/>
              </w:rPr>
              <w:t>№</w:t>
            </w:r>
          </w:p>
          <w:p w:rsidR="008D1CF9" w:rsidRPr="008D1CF9" w:rsidRDefault="008D1CF9" w:rsidP="00756E23">
            <w:pPr>
              <w:ind w:right="-108"/>
              <w:jc w:val="center"/>
              <w:rPr>
                <w:sz w:val="22"/>
                <w:szCs w:val="22"/>
                <w:lang w:val="ro-RO"/>
              </w:rPr>
            </w:pPr>
            <w:r w:rsidRPr="008D1CF9">
              <w:rPr>
                <w:sz w:val="22"/>
                <w:szCs w:val="22"/>
                <w:lang w:val="ro-RO"/>
              </w:rPr>
              <w:t xml:space="preserve"> crt.</w:t>
            </w:r>
          </w:p>
        </w:tc>
        <w:tc>
          <w:tcPr>
            <w:tcW w:w="1585" w:type="dxa"/>
            <w:vMerge w:val="restart"/>
            <w:tcBorders>
              <w:top w:val="single" w:sz="6" w:space="0" w:color="auto"/>
              <w:left w:val="single" w:sz="6" w:space="0" w:color="auto"/>
              <w:bottom w:val="nil"/>
              <w:right w:val="nil"/>
            </w:tcBorders>
            <w:shd w:val="pct5" w:color="auto" w:fill="auto"/>
          </w:tcPr>
          <w:p w:rsidR="008D1CF9" w:rsidRPr="008D1CF9" w:rsidRDefault="008D1CF9" w:rsidP="00756E23">
            <w:pPr>
              <w:ind w:left="-120" w:right="-108"/>
              <w:jc w:val="center"/>
              <w:rPr>
                <w:sz w:val="22"/>
                <w:szCs w:val="22"/>
                <w:lang w:val="ro-RO"/>
              </w:rPr>
            </w:pPr>
            <w:r w:rsidRPr="008D1CF9">
              <w:rPr>
                <w:sz w:val="22"/>
                <w:szCs w:val="22"/>
                <w:lang w:val="ro-RO"/>
              </w:rPr>
              <w:t xml:space="preserve">Simbol norme si cod  resurse  </w:t>
            </w:r>
          </w:p>
        </w:tc>
        <w:tc>
          <w:tcPr>
            <w:tcW w:w="5528" w:type="dxa"/>
            <w:vMerge w:val="restart"/>
            <w:tcBorders>
              <w:top w:val="single" w:sz="6" w:space="0" w:color="auto"/>
              <w:left w:val="single" w:sz="6" w:space="0" w:color="auto"/>
              <w:bottom w:val="nil"/>
              <w:right w:val="nil"/>
            </w:tcBorders>
            <w:shd w:val="pct5" w:color="auto" w:fill="auto"/>
          </w:tcPr>
          <w:p w:rsidR="008D1CF9" w:rsidRPr="008D1CF9" w:rsidRDefault="008D1CF9" w:rsidP="00756E23">
            <w:pPr>
              <w:jc w:val="center"/>
              <w:rPr>
                <w:sz w:val="22"/>
                <w:szCs w:val="22"/>
                <w:lang w:val="ro-RO"/>
              </w:rPr>
            </w:pPr>
          </w:p>
          <w:p w:rsidR="008D1CF9" w:rsidRPr="008D1CF9" w:rsidRDefault="008D1CF9" w:rsidP="00756E23">
            <w:pPr>
              <w:jc w:val="center"/>
              <w:rPr>
                <w:sz w:val="22"/>
                <w:szCs w:val="22"/>
                <w:lang w:val="ro-RO"/>
              </w:rPr>
            </w:pPr>
            <w:r w:rsidRPr="008D1CF9">
              <w:rPr>
                <w:sz w:val="22"/>
                <w:szCs w:val="22"/>
                <w:lang w:val="ro-RO"/>
              </w:rPr>
              <w:t xml:space="preserve">Denumire lucrărilor       </w:t>
            </w:r>
          </w:p>
        </w:tc>
        <w:tc>
          <w:tcPr>
            <w:tcW w:w="1276" w:type="dxa"/>
            <w:vMerge w:val="restart"/>
            <w:tcBorders>
              <w:top w:val="single" w:sz="6" w:space="0" w:color="auto"/>
              <w:left w:val="single" w:sz="6" w:space="0" w:color="auto"/>
              <w:bottom w:val="nil"/>
              <w:right w:val="nil"/>
            </w:tcBorders>
            <w:shd w:val="pct5" w:color="auto" w:fill="auto"/>
          </w:tcPr>
          <w:p w:rsidR="008D1CF9" w:rsidRPr="008D1CF9" w:rsidRDefault="008D1CF9" w:rsidP="00756E23">
            <w:pPr>
              <w:ind w:left="-108" w:right="-108"/>
              <w:jc w:val="center"/>
              <w:rPr>
                <w:sz w:val="22"/>
                <w:szCs w:val="22"/>
                <w:lang w:val="ro-RO"/>
              </w:rPr>
            </w:pPr>
            <w:r w:rsidRPr="008D1CF9">
              <w:rPr>
                <w:sz w:val="22"/>
                <w:szCs w:val="22"/>
                <w:lang w:val="ro-RO"/>
              </w:rPr>
              <w:t xml:space="preserve">Unitatea de măsură </w:t>
            </w:r>
          </w:p>
        </w:tc>
        <w:tc>
          <w:tcPr>
            <w:tcW w:w="1392" w:type="dxa"/>
            <w:vMerge w:val="restart"/>
            <w:tcBorders>
              <w:top w:val="single" w:sz="6" w:space="0" w:color="auto"/>
              <w:left w:val="single" w:sz="6" w:space="0" w:color="auto"/>
              <w:bottom w:val="single" w:sz="6" w:space="0" w:color="auto"/>
              <w:right w:val="single" w:sz="4" w:space="0" w:color="auto"/>
            </w:tcBorders>
            <w:shd w:val="pct5" w:color="auto" w:fill="auto"/>
          </w:tcPr>
          <w:p w:rsidR="008D1CF9" w:rsidRPr="008D1CF9" w:rsidRDefault="008D1CF9" w:rsidP="00756E23">
            <w:pPr>
              <w:ind w:left="-108" w:right="-108"/>
              <w:jc w:val="center"/>
              <w:rPr>
                <w:sz w:val="22"/>
                <w:szCs w:val="22"/>
                <w:lang w:val="ro-RO"/>
              </w:rPr>
            </w:pPr>
            <w:r w:rsidRPr="008D1CF9">
              <w:rPr>
                <w:sz w:val="22"/>
                <w:szCs w:val="22"/>
                <w:lang w:val="ro-RO"/>
              </w:rPr>
              <w:t xml:space="preserve">Volum </w:t>
            </w:r>
          </w:p>
        </w:tc>
      </w:tr>
      <w:tr w:rsidR="008D1CF9" w:rsidRPr="008D1CF9" w:rsidTr="00756E2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D1CF9" w:rsidRPr="008D1CF9" w:rsidRDefault="008D1CF9" w:rsidP="00756E23">
            <w:pPr>
              <w:jc w:val="center"/>
              <w:rPr>
                <w:sz w:val="22"/>
                <w:szCs w:val="22"/>
                <w:lang w:val="ro-RO"/>
              </w:rPr>
            </w:pPr>
          </w:p>
        </w:tc>
        <w:tc>
          <w:tcPr>
            <w:tcW w:w="1585" w:type="dxa"/>
            <w:vMerge/>
            <w:tcBorders>
              <w:top w:val="nil"/>
              <w:left w:val="single" w:sz="6" w:space="0" w:color="auto"/>
              <w:bottom w:val="single" w:sz="6" w:space="0" w:color="auto"/>
              <w:right w:val="single" w:sz="6" w:space="0" w:color="auto"/>
            </w:tcBorders>
            <w:shd w:val="pct5" w:color="auto" w:fill="auto"/>
          </w:tcPr>
          <w:p w:rsidR="008D1CF9" w:rsidRPr="008D1CF9" w:rsidRDefault="008D1CF9" w:rsidP="00756E23">
            <w:pPr>
              <w:jc w:val="center"/>
              <w:rPr>
                <w:sz w:val="22"/>
                <w:szCs w:val="22"/>
                <w:lang w:val="ro-RO"/>
              </w:rPr>
            </w:pPr>
          </w:p>
        </w:tc>
        <w:tc>
          <w:tcPr>
            <w:tcW w:w="5528" w:type="dxa"/>
            <w:vMerge/>
            <w:tcBorders>
              <w:top w:val="nil"/>
              <w:left w:val="single" w:sz="6" w:space="0" w:color="auto"/>
              <w:bottom w:val="single" w:sz="6" w:space="0" w:color="auto"/>
              <w:right w:val="single" w:sz="6" w:space="0" w:color="auto"/>
            </w:tcBorders>
            <w:shd w:val="pct5" w:color="auto" w:fill="auto"/>
          </w:tcPr>
          <w:p w:rsidR="008D1CF9" w:rsidRPr="008D1CF9" w:rsidRDefault="008D1CF9" w:rsidP="00756E23">
            <w:pPr>
              <w:jc w:val="center"/>
              <w:rPr>
                <w:sz w:val="22"/>
                <w:szCs w:val="22"/>
                <w:lang w:val="ro-RO"/>
              </w:rPr>
            </w:pPr>
          </w:p>
        </w:tc>
        <w:tc>
          <w:tcPr>
            <w:tcW w:w="1276" w:type="dxa"/>
            <w:vMerge/>
            <w:tcBorders>
              <w:top w:val="nil"/>
              <w:left w:val="single" w:sz="6" w:space="0" w:color="auto"/>
              <w:bottom w:val="single" w:sz="6" w:space="0" w:color="auto"/>
              <w:right w:val="single" w:sz="6" w:space="0" w:color="auto"/>
            </w:tcBorders>
            <w:shd w:val="pct5" w:color="auto" w:fill="auto"/>
          </w:tcPr>
          <w:p w:rsidR="008D1CF9" w:rsidRPr="008D1CF9" w:rsidRDefault="008D1CF9" w:rsidP="00756E23">
            <w:pPr>
              <w:jc w:val="center"/>
              <w:rPr>
                <w:sz w:val="22"/>
                <w:szCs w:val="22"/>
                <w:lang w:val="ro-RO"/>
              </w:rPr>
            </w:pPr>
          </w:p>
        </w:tc>
        <w:tc>
          <w:tcPr>
            <w:tcW w:w="1392" w:type="dxa"/>
            <w:vMerge/>
            <w:tcBorders>
              <w:top w:val="nil"/>
              <w:left w:val="single" w:sz="6" w:space="0" w:color="auto"/>
              <w:bottom w:val="single" w:sz="6" w:space="0" w:color="auto"/>
              <w:right w:val="single" w:sz="4" w:space="0" w:color="auto"/>
            </w:tcBorders>
            <w:shd w:val="pct5" w:color="auto" w:fill="auto"/>
          </w:tcPr>
          <w:p w:rsidR="008D1CF9" w:rsidRPr="008D1CF9" w:rsidRDefault="008D1CF9" w:rsidP="00756E23">
            <w:pPr>
              <w:jc w:val="center"/>
              <w:rPr>
                <w:sz w:val="22"/>
                <w:szCs w:val="22"/>
                <w:lang w:val="ro-RO"/>
              </w:rPr>
            </w:pPr>
          </w:p>
        </w:tc>
      </w:tr>
    </w:tbl>
    <w:p w:rsidR="008D1CF9" w:rsidRPr="008D1CF9" w:rsidRDefault="008D1CF9" w:rsidP="008D1CF9">
      <w:pPr>
        <w:rPr>
          <w:sz w:val="2"/>
          <w:szCs w:val="2"/>
          <w:lang w:val="ro-RO"/>
        </w:rPr>
      </w:pPr>
    </w:p>
    <w:tbl>
      <w:tblPr>
        <w:tblW w:w="10490" w:type="dxa"/>
        <w:tblInd w:w="-459" w:type="dxa"/>
        <w:tblLayout w:type="fixed"/>
        <w:tblLook w:val="0000" w:firstRow="0" w:lastRow="0" w:firstColumn="0" w:lastColumn="0" w:noHBand="0" w:noVBand="0"/>
      </w:tblPr>
      <w:tblGrid>
        <w:gridCol w:w="593"/>
        <w:gridCol w:w="1701"/>
        <w:gridCol w:w="5528"/>
        <w:gridCol w:w="1276"/>
        <w:gridCol w:w="1392"/>
      </w:tblGrid>
      <w:tr w:rsidR="008D1CF9" w:rsidRPr="008D1CF9" w:rsidTr="00AF00A0">
        <w:trPr>
          <w:cantSplit/>
          <w:tblHeader/>
        </w:trPr>
        <w:tc>
          <w:tcPr>
            <w:tcW w:w="593" w:type="dxa"/>
            <w:tcBorders>
              <w:top w:val="single" w:sz="6" w:space="0" w:color="auto"/>
              <w:left w:val="single" w:sz="6" w:space="0" w:color="auto"/>
              <w:bottom w:val="double" w:sz="6" w:space="0" w:color="auto"/>
              <w:right w:val="nil"/>
            </w:tcBorders>
            <w:shd w:val="pct5" w:color="auto" w:fill="auto"/>
          </w:tcPr>
          <w:p w:rsidR="008D1CF9" w:rsidRPr="008D1CF9" w:rsidRDefault="008D1CF9" w:rsidP="00756E23">
            <w:pPr>
              <w:ind w:right="-108"/>
              <w:jc w:val="center"/>
              <w:rPr>
                <w:sz w:val="22"/>
                <w:szCs w:val="22"/>
                <w:lang w:val="ro-RO"/>
              </w:rPr>
            </w:pPr>
            <w:r w:rsidRPr="008D1CF9">
              <w:rPr>
                <w:sz w:val="22"/>
                <w:szCs w:val="22"/>
                <w:lang w:val="ro-RO"/>
              </w:rPr>
              <w:t>1</w:t>
            </w:r>
          </w:p>
        </w:tc>
        <w:tc>
          <w:tcPr>
            <w:tcW w:w="1701" w:type="dxa"/>
            <w:tcBorders>
              <w:top w:val="single" w:sz="6" w:space="0" w:color="auto"/>
              <w:left w:val="single" w:sz="6" w:space="0" w:color="auto"/>
              <w:bottom w:val="double" w:sz="6" w:space="0" w:color="auto"/>
              <w:right w:val="nil"/>
            </w:tcBorders>
            <w:shd w:val="pct5" w:color="auto" w:fill="auto"/>
          </w:tcPr>
          <w:p w:rsidR="008D1CF9" w:rsidRPr="008D1CF9" w:rsidRDefault="008D1CF9" w:rsidP="00756E23">
            <w:pPr>
              <w:ind w:left="-120" w:right="-108"/>
              <w:jc w:val="center"/>
              <w:rPr>
                <w:sz w:val="22"/>
                <w:szCs w:val="22"/>
                <w:lang w:val="ro-RO"/>
              </w:rPr>
            </w:pPr>
            <w:r w:rsidRPr="008D1CF9">
              <w:rPr>
                <w:sz w:val="22"/>
                <w:szCs w:val="22"/>
                <w:lang w:val="ro-RO"/>
              </w:rPr>
              <w:t>2</w:t>
            </w:r>
          </w:p>
        </w:tc>
        <w:tc>
          <w:tcPr>
            <w:tcW w:w="5528" w:type="dxa"/>
            <w:tcBorders>
              <w:top w:val="single" w:sz="6" w:space="0" w:color="auto"/>
              <w:left w:val="single" w:sz="6" w:space="0" w:color="auto"/>
              <w:bottom w:val="double" w:sz="6" w:space="0" w:color="auto"/>
              <w:right w:val="nil"/>
            </w:tcBorders>
            <w:shd w:val="pct5" w:color="auto" w:fill="auto"/>
          </w:tcPr>
          <w:p w:rsidR="008D1CF9" w:rsidRPr="008D1CF9" w:rsidRDefault="008D1CF9" w:rsidP="00756E23">
            <w:pPr>
              <w:jc w:val="center"/>
              <w:rPr>
                <w:sz w:val="22"/>
                <w:szCs w:val="22"/>
                <w:lang w:val="ro-RO"/>
              </w:rPr>
            </w:pPr>
            <w:r w:rsidRPr="008D1CF9">
              <w:rPr>
                <w:sz w:val="22"/>
                <w:szCs w:val="22"/>
                <w:lang w:val="ro-RO"/>
              </w:rPr>
              <w:t>3</w:t>
            </w:r>
          </w:p>
        </w:tc>
        <w:tc>
          <w:tcPr>
            <w:tcW w:w="1276" w:type="dxa"/>
            <w:tcBorders>
              <w:top w:val="single" w:sz="6" w:space="0" w:color="auto"/>
              <w:left w:val="single" w:sz="6" w:space="0" w:color="auto"/>
              <w:bottom w:val="double" w:sz="6" w:space="0" w:color="auto"/>
              <w:right w:val="nil"/>
            </w:tcBorders>
            <w:shd w:val="pct5" w:color="auto" w:fill="auto"/>
          </w:tcPr>
          <w:p w:rsidR="008D1CF9" w:rsidRPr="008D1CF9" w:rsidRDefault="008D1CF9" w:rsidP="00756E23">
            <w:pPr>
              <w:ind w:left="-108" w:right="-108"/>
              <w:jc w:val="center"/>
              <w:rPr>
                <w:sz w:val="22"/>
                <w:szCs w:val="22"/>
                <w:lang w:val="ro-RO"/>
              </w:rPr>
            </w:pPr>
            <w:r w:rsidRPr="008D1CF9">
              <w:rPr>
                <w:sz w:val="22"/>
                <w:szCs w:val="22"/>
                <w:lang w:val="ro-RO"/>
              </w:rPr>
              <w:t>4</w:t>
            </w:r>
          </w:p>
        </w:tc>
        <w:tc>
          <w:tcPr>
            <w:tcW w:w="1392" w:type="dxa"/>
            <w:tcBorders>
              <w:top w:val="single" w:sz="6" w:space="0" w:color="auto"/>
              <w:left w:val="single" w:sz="6" w:space="0" w:color="auto"/>
              <w:bottom w:val="double" w:sz="6" w:space="0" w:color="auto"/>
              <w:right w:val="single" w:sz="4" w:space="0" w:color="auto"/>
            </w:tcBorders>
            <w:shd w:val="pct5" w:color="auto" w:fill="auto"/>
          </w:tcPr>
          <w:p w:rsidR="008D1CF9" w:rsidRPr="008D1CF9" w:rsidRDefault="008D1CF9" w:rsidP="00756E23">
            <w:pPr>
              <w:ind w:left="-108" w:right="-108"/>
              <w:jc w:val="center"/>
              <w:rPr>
                <w:sz w:val="22"/>
                <w:szCs w:val="22"/>
                <w:lang w:val="ro-RO"/>
              </w:rPr>
            </w:pPr>
            <w:r w:rsidRPr="008D1CF9">
              <w:rPr>
                <w:sz w:val="22"/>
                <w:szCs w:val="22"/>
                <w:lang w:val="ro-RO"/>
              </w:rPr>
              <w:t>5</w:t>
            </w:r>
          </w:p>
        </w:tc>
      </w:tr>
      <w:tr w:rsidR="008D1CF9" w:rsidRPr="008D1CF9"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 Retele termice</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1.1. Devaparea si restabilirea asfaltului, gr.=0.45m, S=55m2. Depavare si restabilirea pavaj S=200m2</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DC04B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Taierea cu masina cu discuri diamantate a rosturilor de contractie si dilatatie in betonul de uzura la drumuri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26,000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DI109</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Decaparea mecanizata a imbracamintei din beton asfaltic 55m2*0.45m=24.75m3</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24,750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TsC03G1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C032AC" w:rsidRDefault="008D1CF9" w:rsidP="00756E23">
            <w:pPr>
              <w:adjustRightInd w:val="0"/>
              <w:rPr>
                <w:sz w:val="24"/>
                <w:szCs w:val="24"/>
                <w:lang w:val="ro-RO"/>
              </w:rPr>
            </w:pPr>
            <w:r w:rsidRPr="008D1CF9">
              <w:rPr>
                <w:sz w:val="24"/>
                <w:szCs w:val="24"/>
                <w:lang w:val="ro-RO"/>
              </w:rPr>
              <w:t xml:space="preserve">Sapatura mecanica cu excavatorul de 0,40-0,70 mc, cu motor cu ardere interna si comanda hidraulica, </w:t>
            </w:r>
          </w:p>
          <w:p w:rsidR="008D1CF9" w:rsidRPr="008D1CF9" w:rsidRDefault="008D1CF9" w:rsidP="00756E23">
            <w:pPr>
              <w:adjustRightInd w:val="0"/>
              <w:rPr>
                <w:sz w:val="24"/>
                <w:szCs w:val="24"/>
                <w:lang w:val="ro-RO"/>
              </w:rPr>
            </w:pPr>
            <w:r w:rsidRPr="008D1CF9">
              <w:rPr>
                <w:sz w:val="24"/>
                <w:szCs w:val="24"/>
                <w:lang w:val="ro-RO"/>
              </w:rPr>
              <w:t>in pamint cu umiditate naturala, descarcare in autovehicule teren catg. III (Погрузка   а/бетона)</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100 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0,247</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TsI50B10</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C032AC" w:rsidRDefault="008D1CF9" w:rsidP="00756E23">
            <w:pPr>
              <w:adjustRightInd w:val="0"/>
              <w:rPr>
                <w:sz w:val="24"/>
                <w:szCs w:val="24"/>
                <w:lang w:val="ro-RO"/>
              </w:rPr>
            </w:pPr>
            <w:r w:rsidRPr="008D1CF9">
              <w:rPr>
                <w:sz w:val="24"/>
                <w:szCs w:val="24"/>
                <w:lang w:val="ro-RO"/>
              </w:rPr>
              <w:t xml:space="preserve">Transportarea pamintului cu autobasculanta de 5 t </w:t>
            </w:r>
          </w:p>
          <w:p w:rsidR="008D1CF9" w:rsidRPr="008D1CF9" w:rsidRDefault="008D1CF9" w:rsidP="00756E23">
            <w:pPr>
              <w:adjustRightInd w:val="0"/>
              <w:rPr>
                <w:sz w:val="24"/>
                <w:szCs w:val="24"/>
                <w:lang w:val="ro-RO"/>
              </w:rPr>
            </w:pPr>
            <w:r w:rsidRPr="008D1CF9">
              <w:rPr>
                <w:sz w:val="24"/>
                <w:szCs w:val="24"/>
                <w:lang w:val="ro-RO"/>
              </w:rPr>
              <w:t>la distanta de 20 km 24.75m3*1.9=47.03t</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47,030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DI83E</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2422F4">
            <w:pPr>
              <w:adjustRightInd w:val="0"/>
              <w:ind w:right="-113"/>
              <w:rPr>
                <w:sz w:val="24"/>
                <w:szCs w:val="24"/>
                <w:lang w:val="ro-RO"/>
              </w:rPr>
            </w:pPr>
            <w:r w:rsidRPr="008D1CF9">
              <w:rPr>
                <w:sz w:val="24"/>
                <w:szCs w:val="24"/>
                <w:lang w:val="ro-RO"/>
              </w:rPr>
              <w:t>Reparatia suprafetelor degradate la imbracaminti din macadam ordinar cu grosimea dupa cilindrare de 16 cm (Ремонт однослойных щебеночных оснований, толщина после укатки 16 см)</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55,000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DI83B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2422F4">
            <w:pPr>
              <w:adjustRightInd w:val="0"/>
              <w:ind w:right="-57"/>
              <w:rPr>
                <w:sz w:val="24"/>
                <w:szCs w:val="24"/>
                <w:lang w:val="ro-RO"/>
              </w:rPr>
            </w:pPr>
            <w:r w:rsidRPr="008D1CF9">
              <w:rPr>
                <w:sz w:val="24"/>
                <w:szCs w:val="24"/>
                <w:lang w:val="ro-RO"/>
              </w:rPr>
              <w:t>Reparatia suprafetelor degradate la imbracaminti din macadam ordinar cu grosimea dupa cilindrare de 10 cm (Ремонт однослойных щебеночных оснований, толщина после укатки 10 см)</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55,000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DB19D</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Imbracaminte de beton asfaltic cu agregat mare, executata la cald, in grosime de 7,0 cm, cu asternere manuala (Покрытие из асфальтобетона с крупным наполнителем, выполненное горячим сопсобом, толщиной 7,0 см, вручную)</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55,000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DB19D</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Imbracaminte de beton asfaltic cu agregat mare, executata la cald, in grosime de 7,0 cm, cu asternere manuala (Покрытие из асфальтобетона с крупным наполнителем, выполненное горячим сопсобом, толщиной 7,0 см, вручную)</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55,000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lastRenderedPageBreak/>
              <w:t xml:space="preserve"> 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DI82C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2422F4" w:rsidRDefault="008D1CF9" w:rsidP="00756E23">
            <w:pPr>
              <w:adjustRightInd w:val="0"/>
              <w:rPr>
                <w:sz w:val="24"/>
                <w:szCs w:val="24"/>
                <w:lang w:val="ro-RO"/>
              </w:rPr>
            </w:pPr>
            <w:r w:rsidRPr="008D1CF9">
              <w:rPr>
                <w:sz w:val="24"/>
                <w:szCs w:val="24"/>
                <w:lang w:val="ro-RO"/>
              </w:rPr>
              <w:t xml:space="preserve">Repararea suprafetelor degradate la imbracaminti de beton asfaltic cu agregate marunte, executate la cald, in grosime de 5,0 cm, cu asternere manuala </w:t>
            </w:r>
          </w:p>
          <w:p w:rsidR="008D1CF9" w:rsidRPr="008D1CF9" w:rsidRDefault="008D1CF9" w:rsidP="00756E23">
            <w:pPr>
              <w:adjustRightInd w:val="0"/>
              <w:rPr>
                <w:sz w:val="24"/>
                <w:szCs w:val="24"/>
                <w:lang w:val="ro-RO"/>
              </w:rPr>
            </w:pPr>
            <w:r w:rsidRPr="008D1CF9">
              <w:rPr>
                <w:sz w:val="24"/>
                <w:szCs w:val="24"/>
                <w:lang w:val="ro-RO"/>
              </w:rPr>
              <w:t>(Ремонт местами асфальтобетонного покрытия горячей мелкозернистой асфольтобетонной смесью, толщиной 5,0 см, укладка вручную)</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55,000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DG04B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Desfacerea de borduri de piatra sau de  beton  de orice dimensiune, asezate pe beton (Разборка каменных или бетонных бордюров различного размера, уложенных на бетон)</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DE10C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2422F4" w:rsidRDefault="008D1CF9" w:rsidP="00756E23">
            <w:pPr>
              <w:adjustRightInd w:val="0"/>
              <w:rPr>
                <w:sz w:val="24"/>
                <w:szCs w:val="24"/>
                <w:lang w:val="ro-RO"/>
              </w:rPr>
            </w:pPr>
            <w:r w:rsidRPr="008D1CF9">
              <w:rPr>
                <w:sz w:val="24"/>
                <w:szCs w:val="24"/>
                <w:lang w:val="ro-RO"/>
              </w:rPr>
              <w:t xml:space="preserve">Borduri prefabricate din beton, pentru trotuare 20x30 cm, pe fundatie de beton 30x15 cm </w:t>
            </w:r>
          </w:p>
          <w:p w:rsidR="008D1CF9" w:rsidRDefault="008D1CF9" w:rsidP="00756E23">
            <w:pPr>
              <w:adjustRightInd w:val="0"/>
              <w:rPr>
                <w:sz w:val="24"/>
                <w:szCs w:val="24"/>
                <w:lang w:val="ro-RO"/>
              </w:rPr>
            </w:pPr>
            <w:r w:rsidRPr="008D1CF9">
              <w:rPr>
                <w:sz w:val="24"/>
                <w:szCs w:val="24"/>
                <w:lang w:val="ro-RO"/>
              </w:rPr>
              <w:t xml:space="preserve">(Бордюры бетонные заводские для тротуаров 20х30 см, по бетонному основанию 30х15 см), Beton clasa...(pt.informatie) Prepararea manuala, </w:t>
            </w:r>
          </w:p>
          <w:p w:rsidR="008D1CF9" w:rsidRPr="008D1CF9" w:rsidRDefault="008D1CF9" w:rsidP="00756E23">
            <w:pPr>
              <w:adjustRightInd w:val="0"/>
              <w:rPr>
                <w:sz w:val="24"/>
                <w:szCs w:val="24"/>
                <w:lang w:val="ro-RO"/>
              </w:rPr>
            </w:pPr>
            <w:r w:rsidRPr="008D1CF9">
              <w:rPr>
                <w:sz w:val="24"/>
                <w:szCs w:val="24"/>
                <w:lang w:val="ro-RO"/>
              </w:rPr>
              <w:t>( Fara  pret  Borduri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RpCB01B1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2422F4" w:rsidRDefault="008D1CF9" w:rsidP="00756E23">
            <w:pPr>
              <w:adjustRightInd w:val="0"/>
              <w:rPr>
                <w:sz w:val="24"/>
                <w:szCs w:val="24"/>
                <w:lang w:val="ro-RO"/>
              </w:rPr>
            </w:pPr>
            <w:r w:rsidRPr="008D1CF9">
              <w:rPr>
                <w:sz w:val="24"/>
                <w:szCs w:val="24"/>
                <w:lang w:val="ro-RO"/>
              </w:rPr>
              <w:t xml:space="preserve">Prepararea manuala a betonului clasa C-10/8 Bc10 (B150) si turnat cu mijloace clasice </w:t>
            </w:r>
          </w:p>
          <w:p w:rsidR="008D1CF9" w:rsidRPr="008D1CF9" w:rsidRDefault="008D1CF9" w:rsidP="00756E23">
            <w:pPr>
              <w:adjustRightInd w:val="0"/>
              <w:rPr>
                <w:sz w:val="24"/>
                <w:szCs w:val="24"/>
                <w:lang w:val="ro-RO"/>
              </w:rPr>
            </w:pPr>
            <w:r w:rsidRPr="008D1CF9">
              <w:rPr>
                <w:sz w:val="24"/>
                <w:szCs w:val="24"/>
                <w:lang w:val="ro-RO"/>
              </w:rPr>
              <w:t>(Приготовление бетона класса В150 вручную и его укладка классическим способом)</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0,900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DG02A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Desfacerea de pavaje executate din placi de trotuare din beton prefabricat</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RpCG23A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Curatarea si stivuirea pavaje, inclusiv evacuarea molozului rezultat (Чистка и укладка в штабель плитки, включая вывоз строительного мусора)</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10.000,000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TsC54C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Strat de fundatie din pietris</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TsC54A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Strat de fundatie din nisip</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DE13B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Pavaje executate din placi de trotuare din beton prefabricat   ( Fara  pavaj - din demontare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200,000</w:t>
            </w:r>
          </w:p>
        </w:tc>
      </w:tr>
      <w:tr w:rsidR="008D1CF9" w:rsidRPr="008D1CF9"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1.2. Lucrari de terasamente.</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18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GA12A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Subtraversari pe sub conducte sau cabluri existente, traseul conductei avind Dn pina la 100mm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11,000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GA12B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Subtraversari pe sub conducte sau cabluri existente, traseul conductei avind Dn 125-200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20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GA12C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Subtraversari pe sub conducte sau cabluri existente, traseul conductei avind Dn 250-350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21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GA12D</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Subtraversari pe sub conducte sau cabluri existente, traseul conductei avind Dn 400-500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22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TsC02D1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Sapatura mecanica cu excavator pe pneuri de 0,21-0,39 mc, cu comanda hidraulica, in pamint cu umiditate naturala descarcare auto teren catg. II.</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lastRenderedPageBreak/>
              <w:t>100 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31,500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23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TsA20C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Sapatura manuala de pamint, in taluzuri, la deblee sapate cu excavator sau screper, pentru completarea sapaturii la profilul taluzului, in teren tare 3150x3%=94,5m3</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94,500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24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TsI51B10</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Transportarea pamintului cu autobasculanta de 10 t la distanta de: 20 km 3150m3*1.7=5355t</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5.355,000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25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TsE06A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Pregatirea platformei de pamint in vederea asternerii unui strat izolator sau de reparatie din nisip sau balast, prin nivelare manuala si compactare cu rulou compresor static autopropulsat, de 10-12 t, in teren necoeziv</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100m2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0,550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26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TsC54A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Strat de fundatie din nisip</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27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DA06A2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Strat de agregate naturale cilindrata, avind functia de rezistenta filtranta, izolatoare, aerisire, antigeliva si anticapilara, cu asternere manuala, cu nisip</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180,000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28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TsC02D1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Sapatura mecanica cu excavator pe pneuri de 0,21-0,39 mc, cu comanda hidraulica, in pamint cu umiditate naturala descarcare auto teren catg. II.</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100 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29,350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29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TsI51B10</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Transportarea pamintului cu autobasculanta de 10 t la distanta de: 20 km 2935m3*1.7=4989,5t</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4.989,500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30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TsD02A1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2422F4">
            <w:pPr>
              <w:adjustRightInd w:val="0"/>
              <w:ind w:right="-57"/>
              <w:rPr>
                <w:sz w:val="24"/>
                <w:szCs w:val="24"/>
                <w:lang w:val="ro-RO"/>
              </w:rPr>
            </w:pPr>
            <w:r w:rsidRPr="008D1CF9">
              <w:rPr>
                <w:sz w:val="24"/>
                <w:szCs w:val="24"/>
                <w:lang w:val="ro-RO"/>
              </w:rPr>
              <w:t xml:space="preserve">Imprastierea pamintului afinat provenit din teren categoria I sau II, executata cu buldozer pe tractor cu senile de 65-80 CP, in straturi cu grosimea de 15-20 cm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100 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26,415</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31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TsD05A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Compactarea cu maiul mecanic de 150-200 kg a umpluturilor in straturi succesive de 20-30 cm grosime, exclusiv udarea fiecarui strat in parte, umpluturile executindu-se din pamint necoeziv</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100 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26,415</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32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TsD01B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Imprastierea cu lopata a pamintului afinat, in straturi uniforme, de 10-30 cm grosime, printr-o aruncare de pina la 3 m din gramezi, inclusiv sfarimarea bulgarilor, pamintul provenind din teren mijlociu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293,500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33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TsD04A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Compactarea cu maiul de mina a umpluturilor executate in sapaturi orizontale sau inclinate la 1/4, inclusiv udarea fiecarui strat de pamint in parte, avind 10 cm grosime pamint necoeziv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293,500</w:t>
            </w:r>
          </w:p>
        </w:tc>
      </w:tr>
      <w:tr w:rsidR="008D1CF9" w:rsidRPr="008D1CF9"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1.3. Demontare.</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34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M1M05I</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Demontarea conductei din otel, montate in canal, la o adincime de 1 m sau suprateran, la o inaltime de pina la 3 m, avind diametrul nominal de 400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lastRenderedPageBreak/>
              <w:t xml:space="preserve"> 35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M1M05J</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Demontarea conductei din otel, montate in canal, la o adincime de 1 m sau suprateran, la o inaltime de pina la 3 m, avind diametrul nominal de 500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900,000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36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M1M05M</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Demontarea conductei din otel, montate in canal, la o adincime de 1 m sau suprateran, la o inaltime de pina la 3 m, avind diametrul nominal de 800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36,000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37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TrB22D1A1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2422F4" w:rsidRDefault="008D1CF9" w:rsidP="00756E23">
            <w:pPr>
              <w:adjustRightInd w:val="0"/>
              <w:rPr>
                <w:sz w:val="24"/>
                <w:szCs w:val="24"/>
                <w:lang w:val="ro-RO"/>
              </w:rPr>
            </w:pPr>
            <w:r w:rsidRPr="008D1CF9">
              <w:rPr>
                <w:sz w:val="24"/>
                <w:szCs w:val="24"/>
                <w:lang w:val="ro-RO"/>
              </w:rPr>
              <w:t xml:space="preserve">Transportul materialelor cu macaraua pe pneuri, de </w:t>
            </w:r>
          </w:p>
          <w:p w:rsidR="002422F4" w:rsidRDefault="008D1CF9" w:rsidP="00756E23">
            <w:pPr>
              <w:adjustRightInd w:val="0"/>
              <w:rPr>
                <w:sz w:val="24"/>
                <w:szCs w:val="24"/>
                <w:lang w:val="ro-RO"/>
              </w:rPr>
            </w:pPr>
            <w:r w:rsidRPr="008D1CF9">
              <w:rPr>
                <w:sz w:val="24"/>
                <w:szCs w:val="24"/>
                <w:lang w:val="ro-RO"/>
              </w:rPr>
              <w:t xml:space="preserve">10 tf, amplasata in pozitie fixa, greutatea materialelor </w:t>
            </w:r>
          </w:p>
          <w:p w:rsidR="002422F4" w:rsidRDefault="008D1CF9" w:rsidP="00756E23">
            <w:pPr>
              <w:adjustRightInd w:val="0"/>
              <w:rPr>
                <w:sz w:val="24"/>
                <w:szCs w:val="24"/>
                <w:lang w:val="ro-RO"/>
              </w:rPr>
            </w:pPr>
            <w:r w:rsidRPr="008D1CF9">
              <w:rPr>
                <w:sz w:val="24"/>
                <w:szCs w:val="24"/>
                <w:lang w:val="ro-RO"/>
              </w:rPr>
              <w:t xml:space="preserve">0-0,5 t si  inaltimea de ridicare fiind de 0-6 m </w:t>
            </w:r>
          </w:p>
          <w:p w:rsidR="008D1CF9" w:rsidRPr="008D1CF9" w:rsidRDefault="008D1CF9" w:rsidP="00756E23">
            <w:pPr>
              <w:adjustRightInd w:val="0"/>
              <w:rPr>
                <w:sz w:val="24"/>
                <w:szCs w:val="24"/>
                <w:lang w:val="ro-RO"/>
              </w:rPr>
            </w:pPr>
            <w:r w:rsidRPr="008D1CF9">
              <w:rPr>
                <w:sz w:val="24"/>
                <w:szCs w:val="24"/>
                <w:lang w:val="ro-RO"/>
              </w:rPr>
              <w:t>(Incarcarea tevilor si compensatorului)</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102,736</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38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TsI50A10</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Transportarea pamintului cu autobasculanta de 5 t la distanta de 10 km (Transp. tevilor si compensatorului)</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102,736</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39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IzJ11B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2422F4" w:rsidRDefault="008D1CF9" w:rsidP="00756E23">
            <w:pPr>
              <w:adjustRightInd w:val="0"/>
              <w:rPr>
                <w:sz w:val="24"/>
                <w:szCs w:val="24"/>
                <w:lang w:val="ro-RO"/>
              </w:rPr>
            </w:pPr>
            <w:r w:rsidRPr="008D1CF9">
              <w:rPr>
                <w:sz w:val="24"/>
                <w:szCs w:val="24"/>
                <w:lang w:val="ro-RO"/>
              </w:rPr>
              <w:t xml:space="preserve">Desfacerea protectiei izolatiei din carton bitumat sau impislitura din fibre de sticla bitumata, executata in </w:t>
            </w:r>
          </w:p>
          <w:p w:rsidR="008D1CF9" w:rsidRPr="008D1CF9" w:rsidRDefault="008D1CF9" w:rsidP="00756E23">
            <w:pPr>
              <w:adjustRightInd w:val="0"/>
              <w:rPr>
                <w:sz w:val="24"/>
                <w:szCs w:val="24"/>
                <w:lang w:val="ro-RO"/>
              </w:rPr>
            </w:pPr>
            <w:r w:rsidRPr="008D1CF9">
              <w:rPr>
                <w:sz w:val="24"/>
                <w:szCs w:val="24"/>
                <w:lang w:val="ro-RO"/>
              </w:rPr>
              <w:t xml:space="preserve">2 straturi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1.780,000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40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IzJ12A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Desfacerea izolatiilor termice la conducte si aparate de orice fel</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1.780,000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41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TrB04A1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Transportul, cu lopata, pe distanta de maximum 3 m pe orizontala sau 2 m pe verticala, al materialelor, cu aderenta-1 lopatare  (Incarcarea izolatiei)  80m3х0,25 =20t</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42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TsI50B10</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Transportarea pamintului cu autobasculanta de 5 t la distanta de 20 km (Transportarea izolatiei)</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43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M1M08F</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Demontarea robinetului sferic din otel, montat in canal, la o adincime de pina la 1 m sau suprateran, la o inaltime de pina la 3 m, avind diametrul nominal de 100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44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RpIC37D</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Taierea tevii de otel pentru instalatii, cu flacara oxiacetilenica cu diametrul 4"</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45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M1M08H</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Demontarea robinetului cu ventil sau cu sertar ori cu clapeta de retinere din otel sau fonta, de pina la Pn 40, montat in canal, la o adincime de pina la 1 m sau suprateran, la o inaltime de pina la 3 m, avind diametrul nominal de 150 mm (Vana)</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46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RpIC38G</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Taierea tevii de otel pentru constructii, cu flacara oxiacetilenica cu diametrul 143x5-152x6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47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RpCB18C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Demolarea betoanelor vechi cu mijloace manuale, beton armat  in fundatii, pereti, stilpi etc</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6,500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48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TrB22D3A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431CD3" w:rsidRDefault="008D1CF9" w:rsidP="00756E23">
            <w:pPr>
              <w:adjustRightInd w:val="0"/>
              <w:rPr>
                <w:sz w:val="24"/>
                <w:szCs w:val="24"/>
                <w:lang w:val="ro-RO"/>
              </w:rPr>
            </w:pPr>
            <w:r w:rsidRPr="008D1CF9">
              <w:rPr>
                <w:sz w:val="24"/>
                <w:szCs w:val="24"/>
                <w:lang w:val="ro-RO"/>
              </w:rPr>
              <w:t xml:space="preserve">Manipularea materialelor si elementelor prefabricate, cu macaraua pe pneuri, amplasata in pozitie fixa, greutatea materialelor fiind de 0-0,5 t </w:t>
            </w:r>
          </w:p>
          <w:p w:rsidR="008D1CF9" w:rsidRPr="008D1CF9" w:rsidRDefault="008D1CF9" w:rsidP="00756E23">
            <w:pPr>
              <w:adjustRightInd w:val="0"/>
              <w:rPr>
                <w:sz w:val="24"/>
                <w:szCs w:val="24"/>
                <w:lang w:val="ro-RO"/>
              </w:rPr>
            </w:pPr>
            <w:r w:rsidRPr="008D1CF9">
              <w:rPr>
                <w:sz w:val="24"/>
                <w:szCs w:val="24"/>
                <w:lang w:val="ro-RO"/>
              </w:rPr>
              <w:lastRenderedPageBreak/>
              <w:t>(Погрузка  ж/бетона ) 6.5m3*2.2=14.3t</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lastRenderedPageBreak/>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14,300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49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TsI50B10</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Transportarea pamintului cu autobasculanta de 5 t la distanta de 20 km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14,300</w:t>
            </w:r>
          </w:p>
        </w:tc>
      </w:tr>
      <w:tr w:rsidR="008D1CF9" w:rsidRPr="008D1CF9"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1.4. Beton armat</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50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CP16B k=0.8</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Demontarea  elementelor prefabricate din beton armat pentru canale (termice, pentru termoficare, de cablaje etc.), placi drepte sau curbe (Placa de acoperire a camerei) k=0.8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51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AcE07B k=0.8</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Demontarea capacelor din fonta sau fonta-beton fara piesa-suport, la caminele de vizitare ale instalatiilor de alimentare cu apa si canalizare, necarosabil tip II A si B k=0.8</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52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CP16A k=0.8</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Demontarea  elementelor de tip L sau U prefabricate din beton armat pentru canale (Л-23-8 L=3.0m) k=0,8</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150,000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53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CP16B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elementelor prefabricate din beton armat pentru canale (termice, pentru termoficare, de cablaje etc.), placa de acoperire a camerei,  (din demontare)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54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AcE07B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capacelor din fonta sau fonta-beton fara piesa-suport, la caminele de vizitare ale instalatiilor de alimentare cu apa si canalizare, necarosabil tip II A si B (din demontare)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55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CP16A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elementelor de tip L sau U prefabricate din beton armat pentru canale (termice, pentru termoficare, de cablaje etc.) (L 23-8) din demontare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150,000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56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RpAcE09A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Refacerea rosturilor prin interiorul canalelor vizitabile cu inaltimea sectiunili de 1.2-1.8 m si acoperire 1-5 m (Mortar M100 - pentru informatie)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900,000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57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CD01E1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Preparare mortar de ciment marca M 100-Z, pentru zidarie, manuala pe santier.</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19,278</w:t>
            </w:r>
          </w:p>
        </w:tc>
      </w:tr>
      <w:tr w:rsidR="008D1CF9" w:rsidRPr="008D1CF9"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1.5. Retele termice.</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58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TfE01J</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tevilor din otel, preizolate, pentru incalzire, in canal existent, pe pat de nisip sau suprateran, cu diametrul nominal de 530x8,0/710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920,000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59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TfE02J</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cotului de  otel, preizolat, pe teava de otel, preizolata, cu diametrul nominal de 500/710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16,000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60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TfE08A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Punct fix pentru tevi preizolate, pentru limitarea dilatarilor (Suport fix)500/710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8,000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61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TfE04J</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Montarea tevii preizolate in zona de imbinare sau intercalarea cu mansoane din materialul mantalei, cu </w:t>
            </w:r>
            <w:r w:rsidRPr="008D1CF9">
              <w:rPr>
                <w:sz w:val="24"/>
                <w:szCs w:val="24"/>
                <w:lang w:val="ro-RO"/>
              </w:rPr>
              <w:lastRenderedPageBreak/>
              <w:t>diametrul nominal de 500 mm (Set de izolare a imbinarilor 500/710)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lastRenderedPageBreak/>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140,000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62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TfE05J</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caciulii de capat, din materialul mantalei, la tevi preizolate, cu diametrul nominal de 500/710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63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GA08L</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Tub de protectie din teava de otel, montat in sant, la traversari de drumuri, pentru protectia conductei, tubul avind Dn 1020 x 10 mm  L=18.0m (2buc)</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36,000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64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AcA51A adaptat</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Montarea prin introducerea in tevile de protectie existente din otel a tevilor din polietilena de presiune (din resurse se aplica: Instalator alimentari apa, Excavatoare, Tirfor)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36,000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65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TfA09D2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suportului gata confectionat, amplasat  in  canal, la o adincime de 1-3 m sau suprateran la o inaltime de 3-15 m, avind intre 25-200 kg pe bucata 500/710, 66buc*63.4kg=4184,4kg (Suport mobil)</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4.184,400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66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TfA09D2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suportului gata confectionat, amplasat  in  canal, la o adincime de 1-3 m sau suprateran la o inaltime de 3-15 m, avind intre 25-200 kg pe bucata (Suport mobil pentru conducte preizolate in tub de protectie d1020x10.0 ФСО 1-630/800/1020 -4buc.)</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115,600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67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TfA09D2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suportului gata confectionat, amplasat  in  canal, la o adincime de 1-3 m sau suprateran la o inaltime de 3-15 m, avind intre 25-200 kg pe bucata 500/710, 12buc*63.4kg=760,8kg (Suport de ghidare)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760,800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68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M1L42C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Controlul sudurilor cap-la-cap, cu ultrasunete, la conducte tehnologice, conducta avind diametrul  360-600 mm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154,000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69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CP15B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placutelor prefabricate din beton armat peste canale cu volum intre 0,05 - 0,5 mc inclusiv (Talpa de reazem ОП-6)</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66,000</w:t>
            </w:r>
          </w:p>
        </w:tc>
      </w:tr>
      <w:tr w:rsidR="008D1CF9" w:rsidRPr="00C727FF"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1.6. Suport de ghidare SG1, 2</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70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DC04B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Taierea cu masina cu discuri diamantate a rosturilor de contractie si dilatatie in betonul de uzura la drumuri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30,000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71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RpCB18C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Demolarea betoanelor vechi cu mijloace manuale, beton armat  in fundatii, pereti, stilpi etc</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1,530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72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TrB22D3A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2422F4" w:rsidRDefault="008D1CF9" w:rsidP="00756E23">
            <w:pPr>
              <w:adjustRightInd w:val="0"/>
              <w:rPr>
                <w:sz w:val="24"/>
                <w:szCs w:val="24"/>
                <w:lang w:val="ro-RO"/>
              </w:rPr>
            </w:pPr>
            <w:r w:rsidRPr="008D1CF9">
              <w:rPr>
                <w:sz w:val="24"/>
                <w:szCs w:val="24"/>
                <w:lang w:val="ro-RO"/>
              </w:rPr>
              <w:t xml:space="preserve">Manipularea materialelor si elementelor prefabricate, cu macaraua pe pneuri, amplasata in pozitie fixa, greutatea materialelor fiind de 0-0,5 t </w:t>
            </w:r>
          </w:p>
          <w:p w:rsidR="008D1CF9" w:rsidRPr="008D1CF9" w:rsidRDefault="008D1CF9" w:rsidP="00756E23">
            <w:pPr>
              <w:adjustRightInd w:val="0"/>
              <w:rPr>
                <w:sz w:val="24"/>
                <w:szCs w:val="24"/>
                <w:lang w:val="ro-RO"/>
              </w:rPr>
            </w:pPr>
            <w:r w:rsidRPr="008D1CF9">
              <w:rPr>
                <w:sz w:val="24"/>
                <w:szCs w:val="24"/>
                <w:lang w:val="ro-RO"/>
              </w:rPr>
              <w:t>(Погрузка  ж/бетона ) 1.53m3*2.2=3.37t</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3,370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73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TsI50B10</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Transportarea pamintului cu autobasculanta de 5 t la distanta de 20 km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3,370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lastRenderedPageBreak/>
              <w:t xml:space="preserve"> 74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RpCA03A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2422F4">
            <w:pPr>
              <w:adjustRightInd w:val="0"/>
              <w:ind w:right="-57"/>
              <w:rPr>
                <w:sz w:val="24"/>
                <w:szCs w:val="24"/>
                <w:lang w:val="ro-RO"/>
              </w:rPr>
            </w:pPr>
            <w:r w:rsidRPr="008D1CF9">
              <w:rPr>
                <w:sz w:val="24"/>
                <w:szCs w:val="24"/>
                <w:lang w:val="ro-RO"/>
              </w:rPr>
              <w:t>Sapaturi de pamint in spatii limitate, avind peste 1,00 m latime, cu taluz vertical, pentru pivnite, decontoare etc., executate in cantitati de pina la 20 mc cu maluri nesprijinite, max 2 m adincime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5,400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75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TsH92B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Incarcarea in auto: sol (pamint) cu bolovani, cu pietre 5.4m3*1.9=10.26t</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10,260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76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TsI50B10</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Transportarea pamintului cu autobasculanta de 5 t la distanta de 20 km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t</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10,260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77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RpCB02D2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Beton turnat in cofraje, la fundatii continue sau izolate, radiere slab solicitate, la ziduri de subsol, parapete, masive etc., la cladiri existente, beton preparat manual si turnare cu mijloace clasice cu beton armat C-15/12 Bc15 (B200)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7,000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78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RpCD02B1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Armaturi din otel-beton PC 52, cu diam barelor de peste 8 mm, fasonate in ateliere de santier si montate in elemente de constructii existente, fasonarea si montarea armaturilor pentru fundatii si radiere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79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RpCD01B1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2422F4" w:rsidRDefault="008D1CF9" w:rsidP="00756E23">
            <w:pPr>
              <w:adjustRightInd w:val="0"/>
              <w:rPr>
                <w:sz w:val="24"/>
                <w:szCs w:val="24"/>
                <w:lang w:val="ro-RO"/>
              </w:rPr>
            </w:pPr>
            <w:r w:rsidRPr="008D1CF9">
              <w:rPr>
                <w:sz w:val="24"/>
                <w:szCs w:val="24"/>
                <w:lang w:val="ro-RO"/>
              </w:rPr>
              <w:t xml:space="preserve">Armaturi din otel-beton PC 52, cu diam de pina la </w:t>
            </w:r>
          </w:p>
          <w:p w:rsidR="008D1CF9" w:rsidRPr="008D1CF9" w:rsidRDefault="008D1CF9" w:rsidP="00756E23">
            <w:pPr>
              <w:adjustRightInd w:val="0"/>
              <w:rPr>
                <w:sz w:val="24"/>
                <w:szCs w:val="24"/>
                <w:lang w:val="ro-RO"/>
              </w:rPr>
            </w:pPr>
            <w:r w:rsidRPr="008D1CF9">
              <w:rPr>
                <w:sz w:val="24"/>
                <w:szCs w:val="24"/>
                <w:lang w:val="ro-RO"/>
              </w:rPr>
              <w:t>8 mm inclusiv, fasonate in ateliere de santier si montate in elemente de constructii existente, fasonarea si montarea armaturilor pentru fundatii si radiere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80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RpCD01B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2422F4" w:rsidRDefault="008D1CF9" w:rsidP="002422F4">
            <w:pPr>
              <w:adjustRightInd w:val="0"/>
              <w:rPr>
                <w:sz w:val="24"/>
                <w:szCs w:val="24"/>
                <w:lang w:val="ro-RO"/>
              </w:rPr>
            </w:pPr>
            <w:r w:rsidRPr="008D1CF9">
              <w:rPr>
                <w:sz w:val="24"/>
                <w:szCs w:val="24"/>
                <w:lang w:val="ro-RO"/>
              </w:rPr>
              <w:t xml:space="preserve">Armaturi din otel-beton OB 37, cu diam de pina la </w:t>
            </w:r>
          </w:p>
          <w:p w:rsidR="008D1CF9" w:rsidRPr="008D1CF9" w:rsidRDefault="008D1CF9" w:rsidP="002422F4">
            <w:pPr>
              <w:adjustRightInd w:val="0"/>
              <w:rPr>
                <w:sz w:val="24"/>
                <w:szCs w:val="24"/>
                <w:lang w:val="ro-RO"/>
              </w:rPr>
            </w:pPr>
            <w:r w:rsidRPr="008D1CF9">
              <w:rPr>
                <w:sz w:val="24"/>
                <w:szCs w:val="24"/>
                <w:lang w:val="ro-RO"/>
              </w:rPr>
              <w:t>8 mm inclusiv, fasonate in ateliere de santier si montate in elemente de constructii existente, fasonarea si montarea armaturilor pentru fundatii si radiere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81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CH10C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Confectionare suportului de ghidare SG1 5buc*215,64kg=1078,2 kg , SG2 1buc*244,54=244,54 kg.</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1.322,740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82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CL18A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431CD3" w:rsidRDefault="008D1CF9" w:rsidP="00756E23">
            <w:pPr>
              <w:adjustRightInd w:val="0"/>
              <w:rPr>
                <w:sz w:val="24"/>
                <w:szCs w:val="24"/>
                <w:lang w:val="ro-RO"/>
              </w:rPr>
            </w:pPr>
            <w:r w:rsidRPr="008D1CF9">
              <w:rPr>
                <w:sz w:val="24"/>
                <w:szCs w:val="24"/>
                <w:lang w:val="ro-RO"/>
              </w:rPr>
              <w:t xml:space="preserve">Montare suportului de ghidare SG1, SG2 </w:t>
            </w:r>
          </w:p>
          <w:p w:rsidR="008D1CF9" w:rsidRPr="008D1CF9" w:rsidRDefault="008D1CF9" w:rsidP="00756E23">
            <w:pPr>
              <w:adjustRightInd w:val="0"/>
              <w:rPr>
                <w:sz w:val="24"/>
                <w:szCs w:val="24"/>
                <w:lang w:val="ro-RO"/>
              </w:rPr>
            </w:pPr>
            <w:r w:rsidRPr="008D1CF9">
              <w:rPr>
                <w:sz w:val="24"/>
                <w:szCs w:val="24"/>
                <w:lang w:val="ro-RO"/>
              </w:rPr>
              <w:t>(gata confectionat)</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1.322,740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83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IzA04A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2422F4">
            <w:pPr>
              <w:adjustRightInd w:val="0"/>
              <w:ind w:right="-57"/>
              <w:rPr>
                <w:sz w:val="24"/>
                <w:szCs w:val="24"/>
                <w:lang w:val="ro-RO"/>
              </w:rPr>
            </w:pPr>
            <w:r w:rsidRPr="008D1CF9">
              <w:rPr>
                <w:sz w:val="24"/>
                <w:szCs w:val="24"/>
                <w:lang w:val="ro-RO"/>
              </w:rPr>
              <w:t xml:space="preserve">Pregatirea suprafetelor de suportului metalic in vederea aplicarii protectiei anticorozive prin curatire cu perie de sirma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51,240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84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IzJ07A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Grunduirea suportului metalic cu grund intr-un strat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51,240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85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CN20A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AF00A0">
            <w:pPr>
              <w:adjustRightInd w:val="0"/>
              <w:ind w:right="-57"/>
              <w:rPr>
                <w:sz w:val="24"/>
                <w:szCs w:val="24"/>
                <w:lang w:val="ro-RO"/>
              </w:rPr>
            </w:pPr>
            <w:r w:rsidRPr="008D1CF9">
              <w:rPr>
                <w:sz w:val="24"/>
                <w:szCs w:val="24"/>
                <w:lang w:val="ro-RO"/>
              </w:rPr>
              <w:t>Vopsitorii interioare sau exterioare cu vopsele ХВ-125, suportului metalica in 3 straturi</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51,240</w:t>
            </w:r>
          </w:p>
        </w:tc>
      </w:tr>
      <w:tr w:rsidR="008D1CF9" w:rsidRPr="00C727FF"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1.7. Beton armat. Scut pentru suportul fix dupa tip Щ07-600-4buc</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86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CB01B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Cofraje, din scinduri de rasinoase, pentru turnarea betonului in constructia apeductelor, canalelor si anexelor, inclusiv sprijinirile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40,800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lastRenderedPageBreak/>
              <w:t xml:space="preserve"> 87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AcD23A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Turnarea betonului in pereti sau bolti de canale ce se executa prin interior cu H 1,2-1,8 m si acoperire 1-5 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5,904</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88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AcD20A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AF00A0" w:rsidRDefault="008D1CF9" w:rsidP="00AF00A0">
            <w:pPr>
              <w:adjustRightInd w:val="0"/>
              <w:ind w:right="-227"/>
              <w:rPr>
                <w:sz w:val="24"/>
                <w:szCs w:val="24"/>
                <w:lang w:val="ro-RO"/>
              </w:rPr>
            </w:pPr>
            <w:r w:rsidRPr="008D1CF9">
              <w:rPr>
                <w:sz w:val="24"/>
                <w:szCs w:val="24"/>
                <w:lang w:val="ro-RO"/>
              </w:rPr>
              <w:t xml:space="preserve">Confectionarea si montarea armaturilor pentru canale, executate prin interiorul canalului, cu OB-37 confectionat pe santier, avind H de scurgere de </w:t>
            </w:r>
          </w:p>
          <w:p w:rsidR="008D1CF9" w:rsidRPr="008D1CF9" w:rsidRDefault="008D1CF9" w:rsidP="00756E23">
            <w:pPr>
              <w:adjustRightInd w:val="0"/>
              <w:rPr>
                <w:sz w:val="24"/>
                <w:szCs w:val="24"/>
                <w:lang w:val="ro-RO"/>
              </w:rPr>
            </w:pPr>
            <w:r w:rsidRPr="008D1CF9">
              <w:rPr>
                <w:sz w:val="24"/>
                <w:szCs w:val="24"/>
                <w:lang w:val="ro-RO"/>
              </w:rPr>
              <w:t xml:space="preserve">1,2-1,8 m si acoperirea de 1-5 m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863,000</w:t>
            </w:r>
          </w:p>
        </w:tc>
      </w:tr>
      <w:tr w:rsidR="008D1CF9" w:rsidRPr="00C727FF"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1.8. Beton armat. Scut pentru suportul fix dupa tip Щ07-450-1buc</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89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CB01B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Cofraje, din scinduri de rasinoase, pentru turnarea betonului in constructia apeductelor, canalelor si anexelor, inclusiv sprijinirile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10,200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90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AcD23A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Turnarea betonului in pereti sau bolti de canale ce se executa prin interior cu H 1,2-1,8 m si acoperire 1-5 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1,596</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91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AcD20A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AF00A0" w:rsidRDefault="008D1CF9" w:rsidP="00756E23">
            <w:pPr>
              <w:adjustRightInd w:val="0"/>
              <w:rPr>
                <w:sz w:val="24"/>
                <w:szCs w:val="24"/>
                <w:lang w:val="ro-RO"/>
              </w:rPr>
            </w:pPr>
            <w:r w:rsidRPr="008D1CF9">
              <w:rPr>
                <w:sz w:val="24"/>
                <w:szCs w:val="24"/>
                <w:lang w:val="ro-RO"/>
              </w:rPr>
              <w:t xml:space="preserve">Confectionarea si montarea armaturilor pentru canale, executate prin interiorul canalului, cu OB-37 confectionat pe santier, avind H de scurgere de </w:t>
            </w:r>
          </w:p>
          <w:p w:rsidR="008D1CF9" w:rsidRPr="008D1CF9" w:rsidRDefault="008D1CF9" w:rsidP="00756E23">
            <w:pPr>
              <w:adjustRightInd w:val="0"/>
              <w:rPr>
                <w:sz w:val="24"/>
                <w:szCs w:val="24"/>
                <w:lang w:val="ro-RO"/>
              </w:rPr>
            </w:pPr>
            <w:r w:rsidRPr="008D1CF9">
              <w:rPr>
                <w:sz w:val="24"/>
                <w:szCs w:val="24"/>
                <w:lang w:val="ro-RO"/>
              </w:rPr>
              <w:t xml:space="preserve">1,2-1,8 m si acoperirea de 1-5 m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199,700</w:t>
            </w:r>
          </w:p>
        </w:tc>
      </w:tr>
      <w:tr w:rsidR="008D1CF9" w:rsidRPr="00C727FF"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1.9. Pozarea retelelor termice in CT-306/5</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92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TfA01J2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431CD3" w:rsidRDefault="008D1CF9" w:rsidP="00756E23">
            <w:pPr>
              <w:adjustRightInd w:val="0"/>
              <w:rPr>
                <w:sz w:val="24"/>
                <w:szCs w:val="24"/>
                <w:lang w:val="ro-RO"/>
              </w:rPr>
            </w:pPr>
            <w:r w:rsidRPr="008D1CF9">
              <w:rPr>
                <w:sz w:val="24"/>
                <w:szCs w:val="24"/>
                <w:lang w:val="ro-RO"/>
              </w:rPr>
              <w:t xml:space="preserve">Conducta de otel, montata in  canal, la o adincime de </w:t>
            </w:r>
          </w:p>
          <w:p w:rsidR="008D1CF9" w:rsidRPr="008D1CF9" w:rsidRDefault="008D1CF9" w:rsidP="00756E23">
            <w:pPr>
              <w:adjustRightInd w:val="0"/>
              <w:rPr>
                <w:sz w:val="24"/>
                <w:szCs w:val="24"/>
                <w:lang w:val="ro-RO"/>
              </w:rPr>
            </w:pPr>
            <w:r w:rsidRPr="008D1CF9">
              <w:rPr>
                <w:sz w:val="24"/>
                <w:szCs w:val="24"/>
                <w:lang w:val="ro-RO"/>
              </w:rPr>
              <w:t>1 -3m sau suprateran, la o inaltime intre 3-15 m, inclusiv proba de presiune la rece, proba de etanseitate si proba complexa cu fluid in circulatie, avind diametrul de 530x8.0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8,000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93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IC11E</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Teava din otel neagra  sudata longitudinal pentru instalatii, nefiletata, montata prin sudura in coloane, in instalatii de incalzire centrala pentru cladiri de locuit si social-culturale, teava avind diametrul de 42.3x3.2</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94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TfA13A2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Derivatie la 90 grade sau oblica, executata  in canal la adincime de 1-3 m sau suprateran pina la 3-15 m avind Dn 50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95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TfB01B2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robinetului sferic cu sudura avind diametrul nominal Dn 32</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96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RpIC31B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Robinet sferic cu sudura dn=32-2buc. Sudarea cu flacara oxiacetilenica a tevilor de instalatii, izolate cu diametrul  1 1/4"-1 1/2"</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97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TfA02J2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Trecere de otel gata confectionata, montata pe conducta amplasata in  canal, la o adincime de 1-3 m sau suprateran, la o inaltime de 3-15 m, inclusiv proba de presiune la rece, proba de etanseitate si proba complexa cu fluid in circulatie, avind diametrul de 530/426</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lastRenderedPageBreak/>
              <w:t xml:space="preserve"> 98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TfA02J2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Cot de otel gata confectionata, montata pe conducta amplasata in  canal, la o adincime de 1-3 m sau suprateran, la o inaltime de 3-15 m, inclusiv proba de presiune la rece, proba de etanseitate si proba complexa cu fluid in circulatie, avind diametrul de 530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99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pret</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Cot de otel  d=42mm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100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RpIC31B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Cot de otel d=42mm-4buc. Sudarea cu flacara oxiacetilenica a tevilor de instalatii, izolate cu diametrul  1 1/4"-1 1/2"</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8,000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101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TfA13J2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Derivatie la 90 grade sau oblica, executata  in canal la adincime de 1-3 m sau suprateran pina la 3 -15 m avind Dn 500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102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RpIF03C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Taierea tablei din otel cu flacara oxiacetilenica, avind grosimea intre 6-10 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8,000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103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TfA10A2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Punct fix, pentru limitarea dilatarilor  in  canal la adincime de 1-3 m sau suprateran pina la 3-15 m cu brida Eclisa 500/700, T94.306</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 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3,612</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104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IzA04A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Pregatirea suprafetelor a suportului metalic in vederea aplicarii protectiei anticorozive prin curatire cu perie de sirma</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105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IzJ07B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Grunduirea conductelor si aparatelor cu doua straturi de grund ГФ-021</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106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RpIzD05E</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Izolarea conductelor cu cochilii din vata minerala gata confectionate cu  grosimi 80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23,000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107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RpIzD18D1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431CD3" w:rsidRDefault="008D1CF9" w:rsidP="00756E23">
            <w:pPr>
              <w:adjustRightInd w:val="0"/>
              <w:rPr>
                <w:sz w:val="24"/>
                <w:szCs w:val="24"/>
                <w:lang w:val="ro-RO"/>
              </w:rPr>
            </w:pPr>
            <w:r w:rsidRPr="008D1CF9">
              <w:rPr>
                <w:sz w:val="24"/>
                <w:szCs w:val="24"/>
                <w:lang w:val="ro-RO"/>
              </w:rPr>
              <w:t xml:space="preserve">Protectia termoizolatiei la conducte si aparate cu tabla neagra sau zincata de 0,5 mm grosime, fixata cu suruburi autofiletante cu cap crestat semirotund,cu circumferinta conductei peste termoizolatie pina la </w:t>
            </w:r>
          </w:p>
          <w:p w:rsidR="008D1CF9" w:rsidRPr="008D1CF9" w:rsidRDefault="008D1CF9" w:rsidP="00756E23">
            <w:pPr>
              <w:adjustRightInd w:val="0"/>
              <w:rPr>
                <w:sz w:val="24"/>
                <w:szCs w:val="24"/>
                <w:lang w:val="ro-RO"/>
              </w:rPr>
            </w:pPr>
            <w:r w:rsidRPr="008D1CF9">
              <w:rPr>
                <w:sz w:val="24"/>
                <w:szCs w:val="24"/>
                <w:lang w:val="ro-RO"/>
              </w:rPr>
              <w:t>1</w:t>
            </w:r>
            <w:r w:rsidR="00431CD3">
              <w:rPr>
                <w:sz w:val="24"/>
                <w:szCs w:val="24"/>
                <w:lang w:val="ro-RO"/>
              </w:rPr>
              <w:t>,</w:t>
            </w:r>
            <w:r w:rsidRPr="008D1CF9">
              <w:rPr>
                <w:sz w:val="24"/>
                <w:szCs w:val="24"/>
                <w:lang w:val="ro-RO"/>
              </w:rPr>
              <w:t xml:space="preserve">6 m, confectionare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23,000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108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RpIzD18D2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AF00A0" w:rsidRDefault="008D1CF9" w:rsidP="00756E23">
            <w:pPr>
              <w:adjustRightInd w:val="0"/>
              <w:rPr>
                <w:sz w:val="24"/>
                <w:szCs w:val="24"/>
                <w:lang w:val="ro-RO"/>
              </w:rPr>
            </w:pPr>
            <w:r w:rsidRPr="008D1CF9">
              <w:rPr>
                <w:sz w:val="24"/>
                <w:szCs w:val="24"/>
                <w:lang w:val="ro-RO"/>
              </w:rPr>
              <w:t xml:space="preserve">Protectia termoizolatiei la conducte si aparate cu tabla neagra sau zincata de 0,5 mm grosime, fixata cu suruburi autofiletante cu cap crestat semirotund,cu circumferinta conductei peste termoizolatie pina la </w:t>
            </w:r>
          </w:p>
          <w:p w:rsidR="008D1CF9" w:rsidRPr="008D1CF9" w:rsidRDefault="008D1CF9" w:rsidP="00756E23">
            <w:pPr>
              <w:adjustRightInd w:val="0"/>
              <w:rPr>
                <w:sz w:val="24"/>
                <w:szCs w:val="24"/>
                <w:lang w:val="ro-RO"/>
              </w:rPr>
            </w:pPr>
            <w:r w:rsidRPr="008D1CF9">
              <w:rPr>
                <w:sz w:val="24"/>
                <w:szCs w:val="24"/>
                <w:lang w:val="ro-RO"/>
              </w:rPr>
              <w:t xml:space="preserve">1.6 m, montare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23,000</w:t>
            </w:r>
          </w:p>
        </w:tc>
      </w:tr>
      <w:tr w:rsidR="008D1CF9" w:rsidRPr="00C727FF"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1.10. Pozarea retelelor termice in CT-306/5-1a</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109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TfA01D2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Conducta de otel, montata in  canal, la o adincime de  1-3m sau suprateran, la o inaltime intre 3 -15 m , inclusiv proba de presiune la rece, proba de etanseitate si proba complexa cu fluid in circulatie, avind diametrul de 159*5</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lastRenderedPageBreak/>
              <w:t xml:space="preserve"> 110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TfA13D2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Derivatie la 90 grade sau oblica, executata  in canal la adincime de 1-3 m sau suprateran pina la 3-15 m avind Dn 150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111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TfB01H2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robinetului sferic din otel sub sudura, avind diametrul nominal Dn  150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112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RpIC36F</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Sudarea tevii de constructii, executata la pozitie normala de lucru, cu diametrul 140x5-152x6 mm, robinetului sferic D=150-2buc</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113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IzA04A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Pregatirea suprafetelor a suportului metalic in vederea aplicarii protectiei anticorozive prin curatire cu perie de sirma</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114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IzJ07B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Grunduirea conductelor si aparatelor cu doua straturi de grund ГФ-021</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2,500</w:t>
            </w:r>
          </w:p>
        </w:tc>
      </w:tr>
      <w:tr w:rsidR="008D1CF9" w:rsidRPr="00C727FF"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1.11. Pozarea retelelor termice in CT-306/5-2</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115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IC11E</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Teava din otel neagra sudata longitudinal pentru instalatii, nefiletata, avind diametrul de 48*3.5, aeresire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116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TfA13A2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Derivatie la 90 grade sau oblica, executata  in canal la adincime de 1-3 m sau suprateran pina la 3-15 m avind Dn 40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117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TfB01B2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robinetului sferic cu sudura avind diametrul nominal Dn 40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118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RpIC31B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Robinet sferic cu sudura dn=40-2buc. Sudarea cu flacara oxiacetilenica a tevilor de instalatii, izolate cu diametrul  1 1/4"-1 1/2"</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119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pret</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Cot de otel  d=48mm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120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RpIC31B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Cot de otel d=48mm-2buc. Sudarea cu flacara oxiacetilenica a tevilor de instalatii, izolate cu diametrul  1 1/4"-1 1/2"</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8,000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121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IzA04A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Pregatirea suprafetelor a suportului metalic in vederea aplicarii protectiei anticorozive prin curatire cu perie de sirma</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0,400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122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IzJ07B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Grunduirea conductelor si aparatelor cu doua straturi de grund ГФ-021</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0,400</w:t>
            </w:r>
          </w:p>
        </w:tc>
      </w:tr>
      <w:tr w:rsidR="008D1CF9" w:rsidRPr="00C727FF"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1.12. Lucrari de constructie CT-1</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123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CP50D</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AF00A0" w:rsidRDefault="008D1CF9" w:rsidP="00756E23">
            <w:pPr>
              <w:adjustRightInd w:val="0"/>
              <w:rPr>
                <w:sz w:val="24"/>
                <w:szCs w:val="24"/>
                <w:lang w:val="ro-RO"/>
              </w:rPr>
            </w:pPr>
            <w:r w:rsidRPr="008D1CF9">
              <w:rPr>
                <w:sz w:val="24"/>
                <w:szCs w:val="24"/>
                <w:lang w:val="ro-RO"/>
              </w:rPr>
              <w:t xml:space="preserve">Montarea elementelor prefabricate din beton. Bloc-perete pentru subsol,  greutate peste 1,5  t. </w:t>
            </w:r>
          </w:p>
          <w:p w:rsidR="008D1CF9" w:rsidRPr="008D1CF9" w:rsidRDefault="008D1CF9" w:rsidP="00756E23">
            <w:pPr>
              <w:adjustRightInd w:val="0"/>
              <w:rPr>
                <w:sz w:val="24"/>
                <w:szCs w:val="24"/>
                <w:lang w:val="ro-RO"/>
              </w:rPr>
            </w:pPr>
            <w:r w:rsidRPr="008D1CF9">
              <w:rPr>
                <w:sz w:val="24"/>
                <w:szCs w:val="24"/>
                <w:lang w:val="ro-RO"/>
              </w:rPr>
              <w:t>Nota: tipul elementului prefabricat se va include conform proiectului  FS5m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lastRenderedPageBreak/>
              <w:t xml:space="preserve"> 124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CP50B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AF00A0" w:rsidRDefault="008D1CF9" w:rsidP="00756E23">
            <w:pPr>
              <w:adjustRightInd w:val="0"/>
              <w:rPr>
                <w:sz w:val="24"/>
                <w:szCs w:val="24"/>
                <w:lang w:val="ro-RO"/>
              </w:rPr>
            </w:pPr>
            <w:r w:rsidRPr="008D1CF9">
              <w:rPr>
                <w:sz w:val="24"/>
                <w:szCs w:val="24"/>
                <w:lang w:val="ro-RO"/>
              </w:rPr>
              <w:t xml:space="preserve">Montarea elementelor prefabricate din beton. Bloc-perete pentru subsol,  greutate pina la 1 t. </w:t>
            </w:r>
          </w:p>
          <w:p w:rsidR="008D1CF9" w:rsidRPr="008D1CF9" w:rsidRDefault="008D1CF9" w:rsidP="00756E23">
            <w:pPr>
              <w:adjustRightInd w:val="0"/>
              <w:rPr>
                <w:sz w:val="24"/>
                <w:szCs w:val="24"/>
                <w:lang w:val="ro-RO"/>
              </w:rPr>
            </w:pPr>
            <w:r w:rsidRPr="008D1CF9">
              <w:rPr>
                <w:sz w:val="24"/>
                <w:szCs w:val="24"/>
                <w:lang w:val="ro-RO"/>
              </w:rPr>
              <w:t>Nota: tipul elementului prefabricat se va include conform proiectului FS 5-8m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11,000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125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CP50A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AF00A0" w:rsidRDefault="008D1CF9" w:rsidP="00756E23">
            <w:pPr>
              <w:adjustRightInd w:val="0"/>
              <w:rPr>
                <w:sz w:val="24"/>
                <w:szCs w:val="24"/>
                <w:lang w:val="ro-RO"/>
              </w:rPr>
            </w:pPr>
            <w:r w:rsidRPr="008D1CF9">
              <w:rPr>
                <w:sz w:val="24"/>
                <w:szCs w:val="24"/>
                <w:lang w:val="ro-RO"/>
              </w:rPr>
              <w:t>Montarea elementelor prefabricate din beton. Bloc-perete pentru subsol, greutate  0,5 t.</w:t>
            </w:r>
          </w:p>
          <w:p w:rsidR="008D1CF9" w:rsidRPr="008D1CF9" w:rsidRDefault="008D1CF9" w:rsidP="00756E23">
            <w:pPr>
              <w:adjustRightInd w:val="0"/>
              <w:rPr>
                <w:sz w:val="24"/>
                <w:szCs w:val="24"/>
                <w:lang w:val="ro-RO"/>
              </w:rPr>
            </w:pPr>
            <w:r w:rsidRPr="008D1CF9">
              <w:rPr>
                <w:sz w:val="24"/>
                <w:szCs w:val="24"/>
                <w:lang w:val="ro-RO"/>
              </w:rPr>
              <w:t>Nota: tipul elementului prefabricat se va include conform proiectului FSB 12.5.3-t</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126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CB01B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Cofraje, din scinduri de rasinoase, pentru turnarea betonului in constructia apeductelor, canalelor si anexelor, inclusiv sprijinirile (p/u pereti sect monolite)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46,000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127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CA03C3</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Beton turnat in fundatii, socluri, ziduri de sprijin, pereti sub cota zero, preparat manual si turnarea cu mijloace clasice beton armat clasa C 10/8 (Bc 10/B 150)  (Beton B7.5, sectoarele monolite in pereti)</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4,650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128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CA03C3</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Beton turnat in fundatii, socluri, ziduri de sprijin, pereti sub cota zero, preparat manual si turnarea cu mijloace clasice beton armat clasa C 10/8 (Bc 10/B 150)  ( pat de beton gr. 100mm)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0,720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129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CA03C3</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Beton turnat in fundatii, socluri, ziduri de sprijin, pereti sub cota zero, preparat manual si turnarea cu mijloace clasice beton armat clasa C 10/8 (Bc 10/B 150)  (Camin de drenaj-Cdr1)</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0,220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130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CC02C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Armaturi din otel beton OB 37 fasonate in ateliere de santier, cu diametrul barelor pina la 8 mm inclusiv, pentru grinzi si stilpi,  exclusiv constructiile executate cu cofraje glisante  А1-6   (Camin de drenaj-Pd1)</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3,300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131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CL22A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Capace din tabla striata de 5 mm grosime cu intaritura din otel cornier si minere din otel rotund, montate la canale de conducte, inclusiv confectionarea lor, exclusiv confectia metalica pentru protectia muchiilor canalului  (DP-1-Gratar camin de drenaj)</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0,250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132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CP05A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panelor , a grinzilor, elementelor de suprafata П sau T cu lungimea pina la 12 m si a chesoanelor intre 6 si 12 m inclusiv, prefabricate din beton armat care nu necesita mentinerea lor in cirligul macaralei pe timpul realizarii sudurilor de imbinare, cu volum pina la 2 mc inclusiv Grinda B-2</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133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CB01A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Cofraje, din scinduri de rasinoase, pentru turnarea betonului de monolitizare intre elementele prefabricate (plansee, grinzi si diafragme) inclusiv sprijinirile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9,000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134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CC02L2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Armaturi din otel beton PC 52 fasonate in ateliere de santier, cu diametrul barelor peste 8 mm, si montate in  </w:t>
            </w:r>
            <w:r w:rsidRPr="008D1CF9">
              <w:rPr>
                <w:sz w:val="24"/>
                <w:szCs w:val="24"/>
                <w:lang w:val="ro-RO"/>
              </w:rPr>
              <w:lastRenderedPageBreak/>
              <w:t>grinzi si stilpi,  la inaltimi mai mici sau egale cu 35 m, exclusiv constructiile executate cu cofraje glisante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lastRenderedPageBreak/>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59,120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135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CC02K</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Armaturi din otel beton OB 37 fasonate in ateliere de santier, cu diametrul barelor pina la 8 mm inclusiv, si montate  in  grinzi si stilpi, la inaltimi mai mici sau egale cu 35 m, exclusiv constructiile executate cu cofraje glisante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32,520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136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CA04B3</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Beton turnat in placi, grinzi, stilpi, preparat cu betoniera pe santier si turnarea cu mijloace clasice beton armat clasa B 15, la inaltimi pina la 35 m inclusiv, buiandrugii Bm1, 2.</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1,280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137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CP16B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elementelor prefabricate din beton armat pentru canale (termice, pentru termoficare, de cablaje etc.), placi drepte sau curbe PO-2</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138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CP16B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elementelor prefabricate din beton armat pentru canale (termice, pentru termoficare, de cablaje etc.), placi drepte sau curbe P10d-5</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139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AcE10A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Executarea caminelor de vane din elemente de beton armat prefabricat, pentru alimentare cu apa circulare (inelare) cu diametrul 1,0 m, in teren fara apa subterana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m3</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0,480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140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AcE10A1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Elemente din beton armat prefabricat ale caminelor de vane, circulare (inelare) cu diametrul 1,0m, pentru alimentare cu apa, in teren fara apa subterana. Nota: resursul cu norma 0,00 (zero) se ia conform proiectului  (Inel КЦ-7-3)</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8,000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141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AcE10A1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Elemente din beton armat prefabricat ale caminelor de vane, circulare (inelare) cu diametrul 1,0m, pentru alimentare cu apa, in teren fara apa subterana. Nota: resursul cu norma 0,00 (zero) se ia conform proiectului  (Inel КЦО-1)</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142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AcF02A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Scara cu vanguri din otel lat de 50x10 mm si trepte din otel-beton cu Dn=20 mm, pentru acces in camine din tuburi din beton (Scara  Л-1- 2mx4buc=8m) 27.3кг/1шт</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8,000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143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IzA04A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 xml:space="preserve">Pregatirea suprafetelor de tevilor in vederea aplicarii protectiei anticorozive prin curatire cu perie de sirma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144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IzJ07A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Grunduirea conductelor si aparatelor cu grund de miniu plumb intr-un strat XC-010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145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CN20A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Vopsitorii interioare sau exterioare cu  vopsele pe baza de ulei aplicate pe timplarie metalica in 3 straturi, (XB-125)</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lastRenderedPageBreak/>
              <w:t xml:space="preserve"> 146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AcE07B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capacelor din fonta sau fonta-beton fara piesa-suport, la caminele de vizitare ale instalatiilor de alimentare cu apa si canalizare, necarosabil tip II A si B/ Люк С (В125)-ТС1-60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147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IzF04F k=2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Strat hidroizolant executat la cald la terase, acoperisuri sau la fundatii si radiere, cu mastic de bitum k=2 (pereti exteriori)</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44,400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148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IzF04B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13,600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149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IzF18C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431CD3" w:rsidRDefault="008D1CF9" w:rsidP="00756E23">
            <w:pPr>
              <w:adjustRightInd w:val="0"/>
              <w:rPr>
                <w:sz w:val="24"/>
                <w:szCs w:val="24"/>
                <w:lang w:val="ro-RO"/>
              </w:rPr>
            </w:pPr>
            <w:r w:rsidRPr="008D1CF9">
              <w:rPr>
                <w:sz w:val="24"/>
                <w:szCs w:val="24"/>
                <w:lang w:val="ro-RO"/>
              </w:rPr>
              <w:t xml:space="preserve">Strat suport de egalizare sau de protectie pentru izolatii, inclusiv scafele aferente, executat cu mortar de ciment gata preparat marca M100-T fara adaos de var, driscuit, pe suprafete orizontale sau inclinate pina la </w:t>
            </w:r>
            <w:r w:rsidR="00AF00A0">
              <w:rPr>
                <w:sz w:val="24"/>
                <w:szCs w:val="24"/>
                <w:lang w:val="ro-RO"/>
              </w:rPr>
              <w:t xml:space="preserve"> </w:t>
            </w:r>
            <w:r w:rsidRPr="008D1CF9">
              <w:rPr>
                <w:sz w:val="24"/>
                <w:szCs w:val="24"/>
                <w:lang w:val="ro-RO"/>
              </w:rPr>
              <w:t xml:space="preserve">40 % inclusiv, aplicat in grosime medie de 3 cm (Выравнивающий или защитный слой для изоляции, включая примыкающие выкружки, выполненный из готового цементного раствора М100 без извести с затиркой, по горизонтальным или наклонным до 40% поверхностям, толщиной </w:t>
            </w:r>
          </w:p>
          <w:p w:rsidR="008D1CF9" w:rsidRPr="008D1CF9" w:rsidRDefault="008D1CF9" w:rsidP="00756E23">
            <w:pPr>
              <w:adjustRightInd w:val="0"/>
              <w:rPr>
                <w:sz w:val="24"/>
                <w:szCs w:val="24"/>
                <w:lang w:val="ro-RO"/>
              </w:rPr>
            </w:pPr>
            <w:r w:rsidRPr="008D1CF9">
              <w:rPr>
                <w:sz w:val="24"/>
                <w:szCs w:val="24"/>
                <w:lang w:val="ro-RO"/>
              </w:rPr>
              <w:t>3 см)</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13,600</w:t>
            </w:r>
          </w:p>
        </w:tc>
      </w:tr>
      <w:tr w:rsidR="008D1CF9" w:rsidRPr="00C727FF"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1.13. Pozarea retelelor termice in CT-1</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150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TfA01J2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AF00A0" w:rsidRDefault="008D1CF9" w:rsidP="00756E23">
            <w:pPr>
              <w:adjustRightInd w:val="0"/>
              <w:rPr>
                <w:sz w:val="24"/>
                <w:szCs w:val="24"/>
                <w:lang w:val="ro-RO"/>
              </w:rPr>
            </w:pPr>
            <w:r w:rsidRPr="008D1CF9">
              <w:rPr>
                <w:sz w:val="24"/>
                <w:szCs w:val="24"/>
                <w:lang w:val="ro-RO"/>
              </w:rPr>
              <w:t xml:space="preserve">Conducta de otel, montata in  canal, la o adincime de </w:t>
            </w:r>
          </w:p>
          <w:p w:rsidR="008D1CF9" w:rsidRPr="008D1CF9" w:rsidRDefault="008D1CF9" w:rsidP="00756E23">
            <w:pPr>
              <w:adjustRightInd w:val="0"/>
              <w:rPr>
                <w:sz w:val="24"/>
                <w:szCs w:val="24"/>
                <w:lang w:val="ro-RO"/>
              </w:rPr>
            </w:pPr>
            <w:r w:rsidRPr="008D1CF9">
              <w:rPr>
                <w:sz w:val="24"/>
                <w:szCs w:val="24"/>
                <w:lang w:val="ro-RO"/>
              </w:rPr>
              <w:t>1 -3m sau suprateran, la o inaltime intre 3-15 m  , inclusiv proba de presiune la rece, proba de etanseitate si proba complexa cu fluid in circulatie, avind diametrul de 530x8.0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5,000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151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TfA01E2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Conducta de otel, montata in  canal, la o adincime de 1-3 m sau suprateran, la o inaltime intre 3-15 m  , inclusiv proba de presiune la rece, proba de etanseitate si proba complexa cu fluid in circulatie, avind diametrul de 219*6</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152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TfB01I2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robinetului sferic din otel sub sudura cu reductor, avind diametrul nominal Dn 200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153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RpIC36H</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Sudarea tevii de constructii, executata la pozitie normala de lucru, cu diametrul 219x8-273x10 mm, robinetului sferic din otel sub sudura cu reductor d=200-2buc</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154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TfA02E2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Cot de otel gata confectionata, montata pe conducta amplasata in  canal, la o adincime de 1-3 m sau suprateran, la o inaltime de 3-15 m, inclusiv proba de presiune la rece, proba de etanseitate si proba complexa cu fluid in circulatie, avind diametrul de 219</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lastRenderedPageBreak/>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155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TfA13E2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Derivatie la 90 grade sau oblica, executata  in canal la adincime de 1-3 m sau suprateran pina la 3-15 m avind Dn 200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156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RpIF03C</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Taierea tablei din otel cu flacara oxiacetilenica, avind grosimea intre 6-10 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4,800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157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TfA10A2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Punct fix, pentru limitarea dilatarilor  in  canal la adincime de 1-3 m sau suprateran pina la 3-15 m cu brida Eclisa 200/500, T94.192</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10 kg</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0,480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158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IzA04A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Pregatirea suprafetelor a suportului metalic in vederea aplicarii protectiei anticorozive prin curatire cu perie de sirma</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8,500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159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IzJ07B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Grunduirea conductelor si aparatelor cu doua straturi de grund ГФ-021</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8,500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160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RpIzD05E</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Izolarea conductelor cu cochilii din vata minerala gata confectionate cu  grosimi 80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11,000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161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RpIzD18D1</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431CD3" w:rsidRDefault="008D1CF9" w:rsidP="00756E23">
            <w:pPr>
              <w:adjustRightInd w:val="0"/>
              <w:rPr>
                <w:sz w:val="24"/>
                <w:szCs w:val="24"/>
                <w:lang w:val="ro-RO"/>
              </w:rPr>
            </w:pPr>
            <w:r w:rsidRPr="008D1CF9">
              <w:rPr>
                <w:sz w:val="24"/>
                <w:szCs w:val="24"/>
                <w:lang w:val="ro-RO"/>
              </w:rPr>
              <w:t xml:space="preserve">Protectia termoizolatiei la conducte si aparate cu tabla neagra sau zincata de 0,5 mm grosime, fixata cu suruburi autofiletante cu cap crestat semirotund,cu circumferinta conductei peste termoizolatie pina la </w:t>
            </w:r>
          </w:p>
          <w:p w:rsidR="008D1CF9" w:rsidRPr="008D1CF9" w:rsidRDefault="008D1CF9" w:rsidP="00756E23">
            <w:pPr>
              <w:adjustRightInd w:val="0"/>
              <w:rPr>
                <w:sz w:val="24"/>
                <w:szCs w:val="24"/>
                <w:lang w:val="ro-RO"/>
              </w:rPr>
            </w:pPr>
            <w:r w:rsidRPr="008D1CF9">
              <w:rPr>
                <w:sz w:val="24"/>
                <w:szCs w:val="24"/>
                <w:lang w:val="ro-RO"/>
              </w:rPr>
              <w:t>1</w:t>
            </w:r>
            <w:r w:rsidR="00431CD3">
              <w:rPr>
                <w:sz w:val="24"/>
                <w:szCs w:val="24"/>
                <w:lang w:val="ro-RO"/>
              </w:rPr>
              <w:t>,</w:t>
            </w:r>
            <w:r w:rsidRPr="008D1CF9">
              <w:rPr>
                <w:sz w:val="24"/>
                <w:szCs w:val="24"/>
                <w:lang w:val="ro-RO"/>
              </w:rPr>
              <w:t xml:space="preserve">6 m, confectionare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11,000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162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RpIzD18D2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431CD3" w:rsidRDefault="008D1CF9" w:rsidP="00756E23">
            <w:pPr>
              <w:adjustRightInd w:val="0"/>
              <w:rPr>
                <w:sz w:val="24"/>
                <w:szCs w:val="24"/>
                <w:lang w:val="ro-RO"/>
              </w:rPr>
            </w:pPr>
            <w:r w:rsidRPr="008D1CF9">
              <w:rPr>
                <w:sz w:val="24"/>
                <w:szCs w:val="24"/>
                <w:lang w:val="ro-RO"/>
              </w:rPr>
              <w:t xml:space="preserve">Protectia termoizolatiei la conducte si aparate cu tabla neagra sau zincata de 0,5 mm grosime, fixata cu suruburi autofiletante cu cap crestat semirotund,cu circumferinta conductei peste termoizolatie pina la </w:t>
            </w:r>
          </w:p>
          <w:p w:rsidR="008D1CF9" w:rsidRPr="008D1CF9" w:rsidRDefault="008D1CF9" w:rsidP="00756E23">
            <w:pPr>
              <w:adjustRightInd w:val="0"/>
              <w:rPr>
                <w:sz w:val="24"/>
                <w:szCs w:val="24"/>
                <w:lang w:val="ro-RO"/>
              </w:rPr>
            </w:pPr>
            <w:r w:rsidRPr="008D1CF9">
              <w:rPr>
                <w:sz w:val="24"/>
                <w:szCs w:val="24"/>
                <w:lang w:val="ro-RO"/>
              </w:rPr>
              <w:t>1</w:t>
            </w:r>
            <w:r w:rsidR="00431CD3">
              <w:rPr>
                <w:sz w:val="24"/>
                <w:szCs w:val="24"/>
                <w:lang w:val="ro-RO"/>
              </w:rPr>
              <w:t>,</w:t>
            </w:r>
            <w:r w:rsidRPr="008D1CF9">
              <w:rPr>
                <w:sz w:val="24"/>
                <w:szCs w:val="24"/>
                <w:lang w:val="ro-RO"/>
              </w:rPr>
              <w:t xml:space="preserve">6 m, montare </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11,000</w:t>
            </w:r>
          </w:p>
        </w:tc>
      </w:tr>
      <w:tr w:rsidR="008D1CF9" w:rsidRPr="00C727FF"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1.14. Pozarea retelelor termice in CT-306/5-5</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163</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TfA01C2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Conducta de otel, montata in  canal, la o adincime de 1-3 m sau suprateran, la o inaltime intre 3-15 m, inclusiv proba de presiune la rece, proba de etanseitate si proba complexa cu fluid in circulatie, avind diametrul de 108*4</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0,500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164</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TfA13C2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Derivatie la 90 grade sau oblica, executata  in canal la adincime de 1-3 m sau suprateran pina la 3 -15 m avind Dn 100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165</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TfB01F2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robinetului sferic din otel sub sudura, avind diametrul nominal Dn  100 (din demontare)</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2,000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166</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RpIC31F</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Sudarea cu flacara oxiacetilenica a tevilor de instalatii, izolate cu diametrul  4", robinetului sferic din otel sub sudura d=100-2buc</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4,000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lastRenderedPageBreak/>
              <w:t xml:space="preserve"> 167</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IzA04A</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Pregatirea suprafetelor a suportului metalic in vederea aplicarii protectiei anticorozive prin curatire cu perie de sirma</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0,200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168</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IzJ07B</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Grunduirea conductelor si aparatelor cu doua straturi de grund ГФ-021</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m2</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0,200</w:t>
            </w:r>
          </w:p>
        </w:tc>
      </w:tr>
      <w:tr w:rsidR="008D1CF9" w:rsidRPr="008D1CF9"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2. Montarea utilajului.</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169</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TfA12J2 k=0.7</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Demontarea compensatorului axial cu presetupa sau lenticular,  in canal la adincime de 1-3 m sau suprateran pina la 3-15 m avind Dn 500 k=0.7</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6,000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170</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TfA12J2</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Montarea compensatorului axial cu presetupa sau lenticular,  in canal la adincime de 1-3 m sau suprateran pina la 3-15 m avind Dn 500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6,000</w:t>
            </w: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 xml:space="preserve"> 171</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TfD04J</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8D1CF9" w:rsidRPr="008D1CF9" w:rsidRDefault="008D1CF9" w:rsidP="00756E23">
            <w:pPr>
              <w:adjustRightInd w:val="0"/>
              <w:rPr>
                <w:sz w:val="24"/>
                <w:szCs w:val="24"/>
                <w:lang w:val="ro-RO"/>
              </w:rPr>
            </w:pPr>
            <w:r w:rsidRPr="008D1CF9">
              <w:rPr>
                <w:sz w:val="24"/>
                <w:szCs w:val="24"/>
                <w:lang w:val="ro-RO"/>
              </w:rPr>
              <w:t>Pretensionarea compensatoarelor, avind diametrul nominal de 500 mm</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6,000</w:t>
            </w:r>
          </w:p>
        </w:tc>
      </w:tr>
      <w:tr w:rsidR="008D1CF9" w:rsidRPr="008D1CF9" w:rsidTr="00AF00A0">
        <w:tc>
          <w:tcPr>
            <w:tcW w:w="593" w:type="dxa"/>
            <w:tcBorders>
              <w:top w:val="nil"/>
              <w:left w:val="single" w:sz="6" w:space="0" w:color="auto"/>
              <w:bottom w:val="nil"/>
              <w:right w:val="nil"/>
            </w:tcBorders>
          </w:tcPr>
          <w:p w:rsidR="008D1CF9" w:rsidRPr="008D1CF9" w:rsidRDefault="008D1CF9" w:rsidP="00756E23">
            <w:pPr>
              <w:jc w:val="center"/>
              <w:rPr>
                <w:sz w:val="24"/>
                <w:szCs w:val="24"/>
                <w:lang w:val="ro-RO"/>
              </w:rPr>
            </w:pPr>
            <w:r w:rsidRPr="008D1CF9">
              <w:rPr>
                <w:sz w:val="24"/>
                <w:szCs w:val="24"/>
                <w:lang w:val="ro-RO"/>
              </w:rPr>
              <w:t xml:space="preserve"> </w:t>
            </w:r>
          </w:p>
        </w:tc>
        <w:tc>
          <w:tcPr>
            <w:tcW w:w="1701" w:type="dxa"/>
            <w:tcBorders>
              <w:top w:val="nil"/>
              <w:left w:val="single" w:sz="6" w:space="0" w:color="auto"/>
              <w:bottom w:val="nil"/>
              <w:right w:val="nil"/>
            </w:tcBorders>
          </w:tcPr>
          <w:p w:rsidR="008D1CF9" w:rsidRPr="008D1CF9" w:rsidRDefault="008D1CF9" w:rsidP="00756E23">
            <w:pPr>
              <w:rPr>
                <w:sz w:val="24"/>
                <w:szCs w:val="24"/>
                <w:lang w:val="ro-RO"/>
              </w:rPr>
            </w:pPr>
          </w:p>
        </w:tc>
        <w:tc>
          <w:tcPr>
            <w:tcW w:w="5528" w:type="dxa"/>
            <w:tcBorders>
              <w:top w:val="nil"/>
              <w:left w:val="single" w:sz="6" w:space="0" w:color="auto"/>
              <w:bottom w:val="nil"/>
              <w:right w:val="nil"/>
            </w:tcBorders>
          </w:tcPr>
          <w:p w:rsidR="008D1CF9" w:rsidRPr="008D1CF9" w:rsidRDefault="008D1CF9" w:rsidP="00756E23">
            <w:pPr>
              <w:rPr>
                <w:b/>
                <w:bCs/>
                <w:sz w:val="22"/>
                <w:szCs w:val="22"/>
                <w:lang w:val="ro-RO"/>
              </w:rPr>
            </w:pPr>
            <w:r w:rsidRPr="008D1CF9">
              <w:rPr>
                <w:b/>
                <w:bCs/>
                <w:sz w:val="22"/>
                <w:szCs w:val="22"/>
                <w:lang w:val="ro-RO"/>
              </w:rPr>
              <w:t>Capitolul 3. Utilaj.</w:t>
            </w:r>
          </w:p>
          <w:p w:rsidR="008D1CF9" w:rsidRPr="008D1CF9" w:rsidRDefault="008D1CF9" w:rsidP="00756E23">
            <w:pPr>
              <w:rPr>
                <w:b/>
                <w:bCs/>
                <w:sz w:val="22"/>
                <w:szCs w:val="22"/>
                <w:lang w:val="ro-RO"/>
              </w:rPr>
            </w:pPr>
          </w:p>
        </w:tc>
        <w:tc>
          <w:tcPr>
            <w:tcW w:w="1276" w:type="dxa"/>
            <w:tcBorders>
              <w:top w:val="nil"/>
              <w:left w:val="single" w:sz="6" w:space="0" w:color="auto"/>
              <w:bottom w:val="nil"/>
              <w:right w:val="nil"/>
            </w:tcBorders>
          </w:tcPr>
          <w:p w:rsidR="008D1CF9" w:rsidRPr="008D1CF9" w:rsidRDefault="008D1CF9" w:rsidP="00756E23">
            <w:pPr>
              <w:rPr>
                <w:sz w:val="24"/>
                <w:szCs w:val="24"/>
                <w:lang w:val="ro-RO"/>
              </w:rPr>
            </w:pPr>
          </w:p>
        </w:tc>
        <w:tc>
          <w:tcPr>
            <w:tcW w:w="1392" w:type="dxa"/>
            <w:tcBorders>
              <w:top w:val="nil"/>
              <w:left w:val="single" w:sz="6" w:space="0" w:color="auto"/>
              <w:bottom w:val="nil"/>
              <w:right w:val="single" w:sz="4" w:space="0" w:color="auto"/>
            </w:tcBorders>
          </w:tcPr>
          <w:p w:rsidR="008D1CF9" w:rsidRPr="008D1CF9" w:rsidRDefault="008D1CF9" w:rsidP="00756E23">
            <w:pPr>
              <w:rPr>
                <w:sz w:val="24"/>
                <w:szCs w:val="24"/>
                <w:lang w:val="ro-RO"/>
              </w:rPr>
            </w:pPr>
          </w:p>
        </w:tc>
      </w:tr>
      <w:tr w:rsidR="008D1CF9" w:rsidRPr="008D1CF9" w:rsidTr="00AF00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172</w:t>
            </w:r>
          </w:p>
        </w:tc>
        <w:tc>
          <w:tcPr>
            <w:tcW w:w="1701" w:type="dxa"/>
            <w:tcBorders>
              <w:top w:val="single" w:sz="4" w:space="0" w:color="auto"/>
              <w:bottom w:val="single" w:sz="4" w:space="0" w:color="auto"/>
            </w:tcBorders>
            <w:vAlign w:val="center"/>
          </w:tcPr>
          <w:p w:rsidR="008D1CF9" w:rsidRPr="008D1CF9" w:rsidRDefault="008D1CF9" w:rsidP="00756E23">
            <w:pPr>
              <w:rPr>
                <w:sz w:val="24"/>
                <w:szCs w:val="24"/>
                <w:lang w:val="ro-RO"/>
              </w:rPr>
            </w:pPr>
            <w:r w:rsidRPr="008D1CF9">
              <w:rPr>
                <w:sz w:val="24"/>
                <w:szCs w:val="24"/>
                <w:lang w:val="ro-RO"/>
              </w:rPr>
              <w:t>pret</w:t>
            </w:r>
          </w:p>
          <w:p w:rsidR="008D1CF9" w:rsidRPr="008D1CF9" w:rsidRDefault="008D1CF9" w:rsidP="00756E23">
            <w:pPr>
              <w:rPr>
                <w:sz w:val="24"/>
                <w:szCs w:val="24"/>
                <w:lang w:val="ro-RO"/>
              </w:rPr>
            </w:pPr>
          </w:p>
        </w:tc>
        <w:tc>
          <w:tcPr>
            <w:tcW w:w="5528" w:type="dxa"/>
            <w:tcBorders>
              <w:top w:val="single" w:sz="4" w:space="0" w:color="auto"/>
              <w:bottom w:val="single" w:sz="4" w:space="0" w:color="auto"/>
            </w:tcBorders>
            <w:vAlign w:val="center"/>
          </w:tcPr>
          <w:p w:rsidR="00431CD3" w:rsidRDefault="008D1CF9" w:rsidP="00756E23">
            <w:pPr>
              <w:adjustRightInd w:val="0"/>
              <w:rPr>
                <w:sz w:val="24"/>
                <w:szCs w:val="24"/>
                <w:lang w:val="ro-RO"/>
              </w:rPr>
            </w:pPr>
            <w:r w:rsidRPr="008D1CF9">
              <w:rPr>
                <w:sz w:val="24"/>
                <w:szCs w:val="24"/>
                <w:lang w:val="ro-RO"/>
              </w:rPr>
              <w:t xml:space="preserve">Compensator silfonic in complect cu manta de protectie, deplasarea axiala admisibila +-210mm, </w:t>
            </w:r>
          </w:p>
          <w:p w:rsidR="008D1CF9" w:rsidRPr="008D1CF9" w:rsidRDefault="008D1CF9" w:rsidP="00756E23">
            <w:pPr>
              <w:adjustRightInd w:val="0"/>
              <w:rPr>
                <w:sz w:val="24"/>
                <w:szCs w:val="24"/>
                <w:lang w:val="ro-RO"/>
              </w:rPr>
            </w:pPr>
            <w:r w:rsidRPr="008D1CF9">
              <w:rPr>
                <w:sz w:val="24"/>
                <w:szCs w:val="24"/>
                <w:lang w:val="ro-RO"/>
              </w:rPr>
              <w:t>PN 25 DN500</w:t>
            </w:r>
          </w:p>
          <w:p w:rsidR="008D1CF9" w:rsidRPr="008D1CF9" w:rsidRDefault="008D1CF9" w:rsidP="00756E23">
            <w:pPr>
              <w:rPr>
                <w:sz w:val="24"/>
                <w:szCs w:val="24"/>
                <w:lang w:val="ro-RO"/>
              </w:rPr>
            </w:pPr>
          </w:p>
        </w:tc>
        <w:tc>
          <w:tcPr>
            <w:tcW w:w="1276"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buc</w:t>
            </w:r>
          </w:p>
        </w:tc>
        <w:tc>
          <w:tcPr>
            <w:tcW w:w="1392" w:type="dxa"/>
            <w:tcBorders>
              <w:top w:val="single" w:sz="4" w:space="0" w:color="auto"/>
              <w:bottom w:val="single" w:sz="4" w:space="0" w:color="auto"/>
            </w:tcBorders>
            <w:vAlign w:val="center"/>
          </w:tcPr>
          <w:p w:rsidR="008D1CF9" w:rsidRPr="008D1CF9" w:rsidRDefault="008D1CF9" w:rsidP="00756E23">
            <w:pPr>
              <w:jc w:val="center"/>
              <w:rPr>
                <w:sz w:val="24"/>
                <w:szCs w:val="24"/>
                <w:lang w:val="ro-RO"/>
              </w:rPr>
            </w:pPr>
            <w:r w:rsidRPr="008D1CF9">
              <w:rPr>
                <w:sz w:val="24"/>
                <w:szCs w:val="24"/>
                <w:lang w:val="ro-RO"/>
              </w:rPr>
              <w:t>6,000</w:t>
            </w:r>
          </w:p>
        </w:tc>
      </w:tr>
    </w:tbl>
    <w:p w:rsidR="008D1CF9" w:rsidRDefault="008D1CF9" w:rsidP="008D1CF9">
      <w:pPr>
        <w:rPr>
          <w:sz w:val="6"/>
          <w:szCs w:val="6"/>
        </w:rPr>
      </w:pPr>
      <w:r>
        <w:rPr>
          <w:sz w:val="24"/>
          <w:szCs w:val="24"/>
        </w:rPr>
        <w:t xml:space="preserve"> </w:t>
      </w:r>
    </w:p>
    <w:p w:rsidR="008D1CF9" w:rsidRDefault="008D1CF9" w:rsidP="008D1CF9">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8D1CF9" w:rsidRDefault="008D1CF9" w:rsidP="00C4567F">
      <w:pPr>
        <w:rPr>
          <w:sz w:val="22"/>
          <w:szCs w:val="22"/>
        </w:rPr>
      </w:pPr>
    </w:p>
    <w:p w:rsidR="008D1CF9" w:rsidRDefault="008D1CF9" w:rsidP="00C4567F">
      <w:pPr>
        <w:rPr>
          <w:sz w:val="22"/>
          <w:szCs w:val="22"/>
        </w:rPr>
      </w:pPr>
    </w:p>
    <w:sectPr w:rsidR="008D1CF9" w:rsidSect="00951E1A">
      <w:pgSz w:w="11907" w:h="16840" w:code="9"/>
      <w:pgMar w:top="709" w:right="992" w:bottom="568"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4714" w:rsidRDefault="002A4714" w:rsidP="00DB7A2B">
      <w:r>
        <w:separator/>
      </w:r>
    </w:p>
  </w:endnote>
  <w:endnote w:type="continuationSeparator" w:id="0">
    <w:p w:rsidR="002A4714" w:rsidRDefault="002A4714"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4714" w:rsidRDefault="002A4714" w:rsidP="00DB7A2B">
      <w:r>
        <w:separator/>
      </w:r>
    </w:p>
  </w:footnote>
  <w:footnote w:type="continuationSeparator" w:id="0">
    <w:p w:rsidR="002A4714" w:rsidRDefault="002A4714"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0D64078"/>
    <w:multiLevelType w:val="hybridMultilevel"/>
    <w:tmpl w:val="463CBC26"/>
    <w:lvl w:ilvl="0" w:tplc="81F2B7E8">
      <w:start w:val="1"/>
      <w:numFmt w:val="decimal"/>
      <w:lvlText w:val="%1."/>
      <w:lvlJc w:val="left"/>
      <w:pPr>
        <w:ind w:left="644" w:hanging="360"/>
      </w:pPr>
      <w:rPr>
        <w:rFonts w:eastAsia="Times New Roman" w:hint="default"/>
        <w:b/>
        <w:bCs/>
        <w:color w:val="000000" w:themeColor="text1"/>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4"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5"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2"/>
  </w:num>
  <w:num w:numId="2">
    <w:abstractNumId w:val="0"/>
  </w:num>
  <w:num w:numId="3">
    <w:abstractNumId w:val="4"/>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174DC"/>
    <w:rsid w:val="0002030B"/>
    <w:rsid w:val="00023F8A"/>
    <w:rsid w:val="00036D4A"/>
    <w:rsid w:val="00037C2B"/>
    <w:rsid w:val="0004023C"/>
    <w:rsid w:val="000411D0"/>
    <w:rsid w:val="00041262"/>
    <w:rsid w:val="0004702D"/>
    <w:rsid w:val="00050365"/>
    <w:rsid w:val="00050395"/>
    <w:rsid w:val="0005132A"/>
    <w:rsid w:val="00051E72"/>
    <w:rsid w:val="00052399"/>
    <w:rsid w:val="000703BC"/>
    <w:rsid w:val="00072B7B"/>
    <w:rsid w:val="000735DB"/>
    <w:rsid w:val="0007366E"/>
    <w:rsid w:val="000759C3"/>
    <w:rsid w:val="00076489"/>
    <w:rsid w:val="000801CD"/>
    <w:rsid w:val="000816CC"/>
    <w:rsid w:val="00083FE3"/>
    <w:rsid w:val="0008416B"/>
    <w:rsid w:val="00085EE3"/>
    <w:rsid w:val="00085FE8"/>
    <w:rsid w:val="000877F6"/>
    <w:rsid w:val="0009107A"/>
    <w:rsid w:val="00092D11"/>
    <w:rsid w:val="000938EC"/>
    <w:rsid w:val="0009504E"/>
    <w:rsid w:val="00095BF3"/>
    <w:rsid w:val="000A018B"/>
    <w:rsid w:val="000A1AA7"/>
    <w:rsid w:val="000A1DCA"/>
    <w:rsid w:val="000A35BE"/>
    <w:rsid w:val="000A3C8A"/>
    <w:rsid w:val="000A3D25"/>
    <w:rsid w:val="000A4C2B"/>
    <w:rsid w:val="000B37A8"/>
    <w:rsid w:val="000C5BD5"/>
    <w:rsid w:val="000C6C36"/>
    <w:rsid w:val="000C6F51"/>
    <w:rsid w:val="000D5CB6"/>
    <w:rsid w:val="000E0709"/>
    <w:rsid w:val="000E1A41"/>
    <w:rsid w:val="000E2626"/>
    <w:rsid w:val="000F27C3"/>
    <w:rsid w:val="000F30E2"/>
    <w:rsid w:val="000F4846"/>
    <w:rsid w:val="001076CB"/>
    <w:rsid w:val="00110EF2"/>
    <w:rsid w:val="0011662C"/>
    <w:rsid w:val="001225AB"/>
    <w:rsid w:val="00124DCB"/>
    <w:rsid w:val="00125281"/>
    <w:rsid w:val="001306D5"/>
    <w:rsid w:val="0013359D"/>
    <w:rsid w:val="00136B32"/>
    <w:rsid w:val="00140103"/>
    <w:rsid w:val="00140E32"/>
    <w:rsid w:val="00146CDC"/>
    <w:rsid w:val="00150309"/>
    <w:rsid w:val="00156EF9"/>
    <w:rsid w:val="001573A4"/>
    <w:rsid w:val="00163BBD"/>
    <w:rsid w:val="00163BDF"/>
    <w:rsid w:val="00167862"/>
    <w:rsid w:val="00167A41"/>
    <w:rsid w:val="00173332"/>
    <w:rsid w:val="00180228"/>
    <w:rsid w:val="00182A41"/>
    <w:rsid w:val="00186E46"/>
    <w:rsid w:val="00187047"/>
    <w:rsid w:val="001936A0"/>
    <w:rsid w:val="00195E25"/>
    <w:rsid w:val="001A0BA5"/>
    <w:rsid w:val="001A1023"/>
    <w:rsid w:val="001A1656"/>
    <w:rsid w:val="001A3372"/>
    <w:rsid w:val="001A405C"/>
    <w:rsid w:val="001A458E"/>
    <w:rsid w:val="001A491A"/>
    <w:rsid w:val="001A535C"/>
    <w:rsid w:val="001B1493"/>
    <w:rsid w:val="001B2FF5"/>
    <w:rsid w:val="001B37D0"/>
    <w:rsid w:val="001C416D"/>
    <w:rsid w:val="001C6A88"/>
    <w:rsid w:val="001C7CE4"/>
    <w:rsid w:val="001D0B31"/>
    <w:rsid w:val="001D0B9D"/>
    <w:rsid w:val="001D5594"/>
    <w:rsid w:val="001D6E95"/>
    <w:rsid w:val="001E0903"/>
    <w:rsid w:val="001E1B91"/>
    <w:rsid w:val="001E33F8"/>
    <w:rsid w:val="001E406C"/>
    <w:rsid w:val="001E4DAB"/>
    <w:rsid w:val="001E759A"/>
    <w:rsid w:val="001E79BD"/>
    <w:rsid w:val="001F0430"/>
    <w:rsid w:val="001F55C3"/>
    <w:rsid w:val="001F6023"/>
    <w:rsid w:val="002016C0"/>
    <w:rsid w:val="00202E5F"/>
    <w:rsid w:val="00212881"/>
    <w:rsid w:val="00221A54"/>
    <w:rsid w:val="00227112"/>
    <w:rsid w:val="00227D35"/>
    <w:rsid w:val="00230C48"/>
    <w:rsid w:val="00231B0B"/>
    <w:rsid w:val="00232312"/>
    <w:rsid w:val="00232D77"/>
    <w:rsid w:val="00234691"/>
    <w:rsid w:val="0023589A"/>
    <w:rsid w:val="002369CA"/>
    <w:rsid w:val="002422F4"/>
    <w:rsid w:val="0024481A"/>
    <w:rsid w:val="00244C7F"/>
    <w:rsid w:val="00245CE7"/>
    <w:rsid w:val="00246B71"/>
    <w:rsid w:val="00247B20"/>
    <w:rsid w:val="00250580"/>
    <w:rsid w:val="00250A6B"/>
    <w:rsid w:val="00255EA8"/>
    <w:rsid w:val="00262A8F"/>
    <w:rsid w:val="00262B1B"/>
    <w:rsid w:val="0027533A"/>
    <w:rsid w:val="0027688C"/>
    <w:rsid w:val="002768A3"/>
    <w:rsid w:val="00281EB9"/>
    <w:rsid w:val="00284F6E"/>
    <w:rsid w:val="00293A4A"/>
    <w:rsid w:val="00294D7C"/>
    <w:rsid w:val="002A3367"/>
    <w:rsid w:val="002A4714"/>
    <w:rsid w:val="002A5F37"/>
    <w:rsid w:val="002B2B6A"/>
    <w:rsid w:val="002B5823"/>
    <w:rsid w:val="002D14D8"/>
    <w:rsid w:val="002D282E"/>
    <w:rsid w:val="002D2DE1"/>
    <w:rsid w:val="002D548A"/>
    <w:rsid w:val="002D619C"/>
    <w:rsid w:val="002D681E"/>
    <w:rsid w:val="002D685B"/>
    <w:rsid w:val="002D6FCB"/>
    <w:rsid w:val="002D7334"/>
    <w:rsid w:val="002D7A52"/>
    <w:rsid w:val="002E0A27"/>
    <w:rsid w:val="002E3628"/>
    <w:rsid w:val="002E364B"/>
    <w:rsid w:val="002E50F9"/>
    <w:rsid w:val="002E5EC2"/>
    <w:rsid w:val="002E756D"/>
    <w:rsid w:val="002E7C80"/>
    <w:rsid w:val="002F04EC"/>
    <w:rsid w:val="00300B76"/>
    <w:rsid w:val="003014E0"/>
    <w:rsid w:val="003016E1"/>
    <w:rsid w:val="00304C9E"/>
    <w:rsid w:val="00306A63"/>
    <w:rsid w:val="00312481"/>
    <w:rsid w:val="003254D9"/>
    <w:rsid w:val="00327992"/>
    <w:rsid w:val="00330B73"/>
    <w:rsid w:val="00335D27"/>
    <w:rsid w:val="003361DC"/>
    <w:rsid w:val="003362DC"/>
    <w:rsid w:val="00336F2B"/>
    <w:rsid w:val="003444C0"/>
    <w:rsid w:val="003501FC"/>
    <w:rsid w:val="003514C2"/>
    <w:rsid w:val="00357FCC"/>
    <w:rsid w:val="00361287"/>
    <w:rsid w:val="00366F03"/>
    <w:rsid w:val="00374DED"/>
    <w:rsid w:val="003774D7"/>
    <w:rsid w:val="00377AB0"/>
    <w:rsid w:val="00380665"/>
    <w:rsid w:val="00381072"/>
    <w:rsid w:val="00382938"/>
    <w:rsid w:val="00382B19"/>
    <w:rsid w:val="00390A13"/>
    <w:rsid w:val="003953A7"/>
    <w:rsid w:val="003955D3"/>
    <w:rsid w:val="00397CE6"/>
    <w:rsid w:val="003A0B65"/>
    <w:rsid w:val="003A24B4"/>
    <w:rsid w:val="003A3E0C"/>
    <w:rsid w:val="003A623C"/>
    <w:rsid w:val="003B1BF9"/>
    <w:rsid w:val="003B28CD"/>
    <w:rsid w:val="003B4126"/>
    <w:rsid w:val="003C0A35"/>
    <w:rsid w:val="003C3959"/>
    <w:rsid w:val="003C4C04"/>
    <w:rsid w:val="003C67C6"/>
    <w:rsid w:val="003D0EF7"/>
    <w:rsid w:val="003D2BE0"/>
    <w:rsid w:val="003D5029"/>
    <w:rsid w:val="003E0FBC"/>
    <w:rsid w:val="003E5D99"/>
    <w:rsid w:val="003F0504"/>
    <w:rsid w:val="003F0BAD"/>
    <w:rsid w:val="003F1DF3"/>
    <w:rsid w:val="003F22AE"/>
    <w:rsid w:val="003F6BB3"/>
    <w:rsid w:val="003F76A2"/>
    <w:rsid w:val="00401CE0"/>
    <w:rsid w:val="00404C72"/>
    <w:rsid w:val="00404EC7"/>
    <w:rsid w:val="00405C13"/>
    <w:rsid w:val="004072CD"/>
    <w:rsid w:val="00411F20"/>
    <w:rsid w:val="00422DDB"/>
    <w:rsid w:val="00423621"/>
    <w:rsid w:val="00424BF8"/>
    <w:rsid w:val="00427D54"/>
    <w:rsid w:val="00431CD3"/>
    <w:rsid w:val="0043424E"/>
    <w:rsid w:val="0043723B"/>
    <w:rsid w:val="004377EA"/>
    <w:rsid w:val="00440FE1"/>
    <w:rsid w:val="00441627"/>
    <w:rsid w:val="00443342"/>
    <w:rsid w:val="00444031"/>
    <w:rsid w:val="00444DD3"/>
    <w:rsid w:val="004524EB"/>
    <w:rsid w:val="004542F8"/>
    <w:rsid w:val="004572E6"/>
    <w:rsid w:val="0046178B"/>
    <w:rsid w:val="00463E43"/>
    <w:rsid w:val="00466164"/>
    <w:rsid w:val="00470129"/>
    <w:rsid w:val="0047303E"/>
    <w:rsid w:val="00476716"/>
    <w:rsid w:val="004779B6"/>
    <w:rsid w:val="00477D68"/>
    <w:rsid w:val="004815F9"/>
    <w:rsid w:val="00487C26"/>
    <w:rsid w:val="0049046E"/>
    <w:rsid w:val="0049128B"/>
    <w:rsid w:val="00492D70"/>
    <w:rsid w:val="00494278"/>
    <w:rsid w:val="004A65A3"/>
    <w:rsid w:val="004A6B3E"/>
    <w:rsid w:val="004B01EC"/>
    <w:rsid w:val="004B1477"/>
    <w:rsid w:val="004B3892"/>
    <w:rsid w:val="004B3FDF"/>
    <w:rsid w:val="004B5C4D"/>
    <w:rsid w:val="004B6145"/>
    <w:rsid w:val="004C39EA"/>
    <w:rsid w:val="004C411E"/>
    <w:rsid w:val="004C59BD"/>
    <w:rsid w:val="004D1350"/>
    <w:rsid w:val="004D7FE8"/>
    <w:rsid w:val="004E173B"/>
    <w:rsid w:val="004E2BEB"/>
    <w:rsid w:val="004F2A60"/>
    <w:rsid w:val="004F2A86"/>
    <w:rsid w:val="004F2DF0"/>
    <w:rsid w:val="004F55CC"/>
    <w:rsid w:val="004F663D"/>
    <w:rsid w:val="004F6A66"/>
    <w:rsid w:val="0050287D"/>
    <w:rsid w:val="00505AC6"/>
    <w:rsid w:val="0050752B"/>
    <w:rsid w:val="00507F38"/>
    <w:rsid w:val="00510575"/>
    <w:rsid w:val="00520995"/>
    <w:rsid w:val="00522EF7"/>
    <w:rsid w:val="00524197"/>
    <w:rsid w:val="00524BD1"/>
    <w:rsid w:val="005273BD"/>
    <w:rsid w:val="00531201"/>
    <w:rsid w:val="00531922"/>
    <w:rsid w:val="00532667"/>
    <w:rsid w:val="00534EC1"/>
    <w:rsid w:val="005354CF"/>
    <w:rsid w:val="00536C48"/>
    <w:rsid w:val="005422AE"/>
    <w:rsid w:val="00543859"/>
    <w:rsid w:val="00543D84"/>
    <w:rsid w:val="00544BFA"/>
    <w:rsid w:val="005475D4"/>
    <w:rsid w:val="00547D42"/>
    <w:rsid w:val="005510B1"/>
    <w:rsid w:val="005511B4"/>
    <w:rsid w:val="00552CD6"/>
    <w:rsid w:val="005534B4"/>
    <w:rsid w:val="00555F89"/>
    <w:rsid w:val="0055790B"/>
    <w:rsid w:val="00557D53"/>
    <w:rsid w:val="00560C12"/>
    <w:rsid w:val="005622A3"/>
    <w:rsid w:val="00562E42"/>
    <w:rsid w:val="00563629"/>
    <w:rsid w:val="00581AEA"/>
    <w:rsid w:val="00581BED"/>
    <w:rsid w:val="005849CB"/>
    <w:rsid w:val="00585DBD"/>
    <w:rsid w:val="005920EB"/>
    <w:rsid w:val="0059396A"/>
    <w:rsid w:val="00593D18"/>
    <w:rsid w:val="00594AC3"/>
    <w:rsid w:val="00595E33"/>
    <w:rsid w:val="005A26B1"/>
    <w:rsid w:val="005A2C73"/>
    <w:rsid w:val="005A32B1"/>
    <w:rsid w:val="005A5A28"/>
    <w:rsid w:val="005B2FA0"/>
    <w:rsid w:val="005B3947"/>
    <w:rsid w:val="005B41E6"/>
    <w:rsid w:val="005C01C5"/>
    <w:rsid w:val="005C1D11"/>
    <w:rsid w:val="005C6567"/>
    <w:rsid w:val="005D0F3F"/>
    <w:rsid w:val="005D2FF7"/>
    <w:rsid w:val="005D4C6C"/>
    <w:rsid w:val="005D6EA3"/>
    <w:rsid w:val="005E4A3D"/>
    <w:rsid w:val="005E619D"/>
    <w:rsid w:val="005F0FD1"/>
    <w:rsid w:val="005F2254"/>
    <w:rsid w:val="005F2465"/>
    <w:rsid w:val="00600D53"/>
    <w:rsid w:val="00604383"/>
    <w:rsid w:val="006064D2"/>
    <w:rsid w:val="0061151E"/>
    <w:rsid w:val="00614E63"/>
    <w:rsid w:val="00614F91"/>
    <w:rsid w:val="006166EA"/>
    <w:rsid w:val="006235B7"/>
    <w:rsid w:val="00631F18"/>
    <w:rsid w:val="00632C1B"/>
    <w:rsid w:val="00634CB3"/>
    <w:rsid w:val="006362B7"/>
    <w:rsid w:val="00636513"/>
    <w:rsid w:val="00640BF3"/>
    <w:rsid w:val="00641E5A"/>
    <w:rsid w:val="00644791"/>
    <w:rsid w:val="0064633E"/>
    <w:rsid w:val="00647EA2"/>
    <w:rsid w:val="00650104"/>
    <w:rsid w:val="00651268"/>
    <w:rsid w:val="00652D9F"/>
    <w:rsid w:val="006531D2"/>
    <w:rsid w:val="00655460"/>
    <w:rsid w:val="0065565E"/>
    <w:rsid w:val="00656E16"/>
    <w:rsid w:val="00657476"/>
    <w:rsid w:val="00662126"/>
    <w:rsid w:val="00666FE9"/>
    <w:rsid w:val="006675D7"/>
    <w:rsid w:val="0067455D"/>
    <w:rsid w:val="006818C5"/>
    <w:rsid w:val="00684515"/>
    <w:rsid w:val="00687A4A"/>
    <w:rsid w:val="006924C6"/>
    <w:rsid w:val="006934A8"/>
    <w:rsid w:val="006A280B"/>
    <w:rsid w:val="006A3D98"/>
    <w:rsid w:val="006A3E04"/>
    <w:rsid w:val="006A4ED7"/>
    <w:rsid w:val="006B09E7"/>
    <w:rsid w:val="006B2B43"/>
    <w:rsid w:val="006B3E40"/>
    <w:rsid w:val="006B46BA"/>
    <w:rsid w:val="006B5321"/>
    <w:rsid w:val="006B6DB9"/>
    <w:rsid w:val="006B72C9"/>
    <w:rsid w:val="006C1A86"/>
    <w:rsid w:val="006C30C2"/>
    <w:rsid w:val="006C45F6"/>
    <w:rsid w:val="006C4E34"/>
    <w:rsid w:val="006D2DCE"/>
    <w:rsid w:val="006E5AF3"/>
    <w:rsid w:val="006E5F72"/>
    <w:rsid w:val="006E74CE"/>
    <w:rsid w:val="006E7F60"/>
    <w:rsid w:val="006F071C"/>
    <w:rsid w:val="006F4FFC"/>
    <w:rsid w:val="006F64F6"/>
    <w:rsid w:val="00707D34"/>
    <w:rsid w:val="00711830"/>
    <w:rsid w:val="00715C55"/>
    <w:rsid w:val="00717E7F"/>
    <w:rsid w:val="0072427A"/>
    <w:rsid w:val="0072656F"/>
    <w:rsid w:val="00727B7B"/>
    <w:rsid w:val="0073222B"/>
    <w:rsid w:val="00734188"/>
    <w:rsid w:val="007366F6"/>
    <w:rsid w:val="00736C30"/>
    <w:rsid w:val="0074003F"/>
    <w:rsid w:val="007415F2"/>
    <w:rsid w:val="00742D37"/>
    <w:rsid w:val="007444AB"/>
    <w:rsid w:val="00750502"/>
    <w:rsid w:val="00750872"/>
    <w:rsid w:val="0075157C"/>
    <w:rsid w:val="007524FE"/>
    <w:rsid w:val="00754D43"/>
    <w:rsid w:val="00756E23"/>
    <w:rsid w:val="007579EA"/>
    <w:rsid w:val="007632FB"/>
    <w:rsid w:val="00765C5C"/>
    <w:rsid w:val="00772CBF"/>
    <w:rsid w:val="007805F7"/>
    <w:rsid w:val="007854A9"/>
    <w:rsid w:val="0079087A"/>
    <w:rsid w:val="007920E5"/>
    <w:rsid w:val="00792CEF"/>
    <w:rsid w:val="00793044"/>
    <w:rsid w:val="007935DD"/>
    <w:rsid w:val="00794254"/>
    <w:rsid w:val="0079495A"/>
    <w:rsid w:val="007A3481"/>
    <w:rsid w:val="007A7266"/>
    <w:rsid w:val="007B0A59"/>
    <w:rsid w:val="007B0B88"/>
    <w:rsid w:val="007B1796"/>
    <w:rsid w:val="007B484F"/>
    <w:rsid w:val="007B6A5D"/>
    <w:rsid w:val="007B7DA8"/>
    <w:rsid w:val="007C0DD4"/>
    <w:rsid w:val="007C78B5"/>
    <w:rsid w:val="007C7DB4"/>
    <w:rsid w:val="007D2871"/>
    <w:rsid w:val="007D2C3F"/>
    <w:rsid w:val="007D6B25"/>
    <w:rsid w:val="007D7373"/>
    <w:rsid w:val="007E1E54"/>
    <w:rsid w:val="007E3879"/>
    <w:rsid w:val="007E61ED"/>
    <w:rsid w:val="007F2714"/>
    <w:rsid w:val="007F507A"/>
    <w:rsid w:val="00801344"/>
    <w:rsid w:val="0080141C"/>
    <w:rsid w:val="00810473"/>
    <w:rsid w:val="008160D3"/>
    <w:rsid w:val="00824A8E"/>
    <w:rsid w:val="008328EE"/>
    <w:rsid w:val="00833DFC"/>
    <w:rsid w:val="00834919"/>
    <w:rsid w:val="0084026A"/>
    <w:rsid w:val="008416A8"/>
    <w:rsid w:val="0084524D"/>
    <w:rsid w:val="00845343"/>
    <w:rsid w:val="00845C8A"/>
    <w:rsid w:val="0084731D"/>
    <w:rsid w:val="008517FC"/>
    <w:rsid w:val="00853B6A"/>
    <w:rsid w:val="008552F7"/>
    <w:rsid w:val="00862264"/>
    <w:rsid w:val="008707A3"/>
    <w:rsid w:val="00871172"/>
    <w:rsid w:val="00872D03"/>
    <w:rsid w:val="00876D7D"/>
    <w:rsid w:val="008778E1"/>
    <w:rsid w:val="00877BEC"/>
    <w:rsid w:val="008830D0"/>
    <w:rsid w:val="008832A7"/>
    <w:rsid w:val="0088410E"/>
    <w:rsid w:val="008924D6"/>
    <w:rsid w:val="008A0213"/>
    <w:rsid w:val="008A2673"/>
    <w:rsid w:val="008A502E"/>
    <w:rsid w:val="008B0D2D"/>
    <w:rsid w:val="008B16CF"/>
    <w:rsid w:val="008B1EAF"/>
    <w:rsid w:val="008B2FED"/>
    <w:rsid w:val="008B40E6"/>
    <w:rsid w:val="008B41C4"/>
    <w:rsid w:val="008B56F0"/>
    <w:rsid w:val="008D0745"/>
    <w:rsid w:val="008D1880"/>
    <w:rsid w:val="008D1CF9"/>
    <w:rsid w:val="008D27D1"/>
    <w:rsid w:val="008D5C72"/>
    <w:rsid w:val="008D6465"/>
    <w:rsid w:val="008E1335"/>
    <w:rsid w:val="008E3485"/>
    <w:rsid w:val="008E3A7E"/>
    <w:rsid w:val="008E3C36"/>
    <w:rsid w:val="008E4647"/>
    <w:rsid w:val="008E51DD"/>
    <w:rsid w:val="008F2287"/>
    <w:rsid w:val="008F72F2"/>
    <w:rsid w:val="00905CB4"/>
    <w:rsid w:val="0090628A"/>
    <w:rsid w:val="00910223"/>
    <w:rsid w:val="009112E1"/>
    <w:rsid w:val="00911BDC"/>
    <w:rsid w:val="00912575"/>
    <w:rsid w:val="009157B9"/>
    <w:rsid w:val="0091634E"/>
    <w:rsid w:val="0091662B"/>
    <w:rsid w:val="009249D4"/>
    <w:rsid w:val="009254E8"/>
    <w:rsid w:val="00927A83"/>
    <w:rsid w:val="0093296A"/>
    <w:rsid w:val="00934259"/>
    <w:rsid w:val="00935CC8"/>
    <w:rsid w:val="00935E08"/>
    <w:rsid w:val="00936B9C"/>
    <w:rsid w:val="00940A71"/>
    <w:rsid w:val="0094571C"/>
    <w:rsid w:val="00945889"/>
    <w:rsid w:val="009463C3"/>
    <w:rsid w:val="009500D6"/>
    <w:rsid w:val="00950B8F"/>
    <w:rsid w:val="00950D49"/>
    <w:rsid w:val="00951E1A"/>
    <w:rsid w:val="00953B50"/>
    <w:rsid w:val="00956138"/>
    <w:rsid w:val="00962327"/>
    <w:rsid w:val="00963D4D"/>
    <w:rsid w:val="00970303"/>
    <w:rsid w:val="009711D8"/>
    <w:rsid w:val="009717AA"/>
    <w:rsid w:val="009751BC"/>
    <w:rsid w:val="009778A8"/>
    <w:rsid w:val="009810E8"/>
    <w:rsid w:val="00981F1A"/>
    <w:rsid w:val="009829B2"/>
    <w:rsid w:val="009852E6"/>
    <w:rsid w:val="0098698B"/>
    <w:rsid w:val="009876C2"/>
    <w:rsid w:val="009A06F4"/>
    <w:rsid w:val="009A1F21"/>
    <w:rsid w:val="009A3B4D"/>
    <w:rsid w:val="009A612C"/>
    <w:rsid w:val="009A716F"/>
    <w:rsid w:val="009B19E1"/>
    <w:rsid w:val="009B3D78"/>
    <w:rsid w:val="009B420A"/>
    <w:rsid w:val="009B7DC8"/>
    <w:rsid w:val="009C0F48"/>
    <w:rsid w:val="009C3A41"/>
    <w:rsid w:val="009D0CBB"/>
    <w:rsid w:val="009D1A57"/>
    <w:rsid w:val="009D687F"/>
    <w:rsid w:val="009E446B"/>
    <w:rsid w:val="009F011C"/>
    <w:rsid w:val="009F5416"/>
    <w:rsid w:val="009F5D0B"/>
    <w:rsid w:val="00A00F1F"/>
    <w:rsid w:val="00A0181F"/>
    <w:rsid w:val="00A025BF"/>
    <w:rsid w:val="00A04B0D"/>
    <w:rsid w:val="00A04B5F"/>
    <w:rsid w:val="00A04CBC"/>
    <w:rsid w:val="00A0560A"/>
    <w:rsid w:val="00A11E02"/>
    <w:rsid w:val="00A13E90"/>
    <w:rsid w:val="00A14567"/>
    <w:rsid w:val="00A14AA7"/>
    <w:rsid w:val="00A1528C"/>
    <w:rsid w:val="00A16F3E"/>
    <w:rsid w:val="00A174CB"/>
    <w:rsid w:val="00A30757"/>
    <w:rsid w:val="00A30893"/>
    <w:rsid w:val="00A31840"/>
    <w:rsid w:val="00A3288E"/>
    <w:rsid w:val="00A36680"/>
    <w:rsid w:val="00A377F4"/>
    <w:rsid w:val="00A37F22"/>
    <w:rsid w:val="00A43109"/>
    <w:rsid w:val="00A53E06"/>
    <w:rsid w:val="00A553C1"/>
    <w:rsid w:val="00A563A2"/>
    <w:rsid w:val="00A622C3"/>
    <w:rsid w:val="00A62479"/>
    <w:rsid w:val="00A63419"/>
    <w:rsid w:val="00A6678D"/>
    <w:rsid w:val="00A74D85"/>
    <w:rsid w:val="00A80E89"/>
    <w:rsid w:val="00A82483"/>
    <w:rsid w:val="00A82564"/>
    <w:rsid w:val="00A83A8D"/>
    <w:rsid w:val="00A8680E"/>
    <w:rsid w:val="00A93A11"/>
    <w:rsid w:val="00A949DB"/>
    <w:rsid w:val="00AA1EBC"/>
    <w:rsid w:val="00AA5B90"/>
    <w:rsid w:val="00AA670A"/>
    <w:rsid w:val="00AA6DAE"/>
    <w:rsid w:val="00AA719A"/>
    <w:rsid w:val="00AA726E"/>
    <w:rsid w:val="00AB1160"/>
    <w:rsid w:val="00AB19B2"/>
    <w:rsid w:val="00AB34EC"/>
    <w:rsid w:val="00AB4DE2"/>
    <w:rsid w:val="00AB5AEF"/>
    <w:rsid w:val="00AC3FB1"/>
    <w:rsid w:val="00AD0F13"/>
    <w:rsid w:val="00AD2312"/>
    <w:rsid w:val="00AD3924"/>
    <w:rsid w:val="00AD43CE"/>
    <w:rsid w:val="00AD7FF1"/>
    <w:rsid w:val="00AE356C"/>
    <w:rsid w:val="00AE5D1C"/>
    <w:rsid w:val="00AF00A0"/>
    <w:rsid w:val="00AF1132"/>
    <w:rsid w:val="00AF56D4"/>
    <w:rsid w:val="00B00D07"/>
    <w:rsid w:val="00B02D9A"/>
    <w:rsid w:val="00B041F4"/>
    <w:rsid w:val="00B043E4"/>
    <w:rsid w:val="00B0679A"/>
    <w:rsid w:val="00B11350"/>
    <w:rsid w:val="00B12BD0"/>
    <w:rsid w:val="00B23E90"/>
    <w:rsid w:val="00B2422A"/>
    <w:rsid w:val="00B25B3F"/>
    <w:rsid w:val="00B305CA"/>
    <w:rsid w:val="00B3179E"/>
    <w:rsid w:val="00B35CC2"/>
    <w:rsid w:val="00B365CC"/>
    <w:rsid w:val="00B36C21"/>
    <w:rsid w:val="00B4023D"/>
    <w:rsid w:val="00B40365"/>
    <w:rsid w:val="00B4373D"/>
    <w:rsid w:val="00B51BDC"/>
    <w:rsid w:val="00B51C29"/>
    <w:rsid w:val="00B51D95"/>
    <w:rsid w:val="00B60F59"/>
    <w:rsid w:val="00B61979"/>
    <w:rsid w:val="00B6357A"/>
    <w:rsid w:val="00B639C0"/>
    <w:rsid w:val="00B64D70"/>
    <w:rsid w:val="00B671FE"/>
    <w:rsid w:val="00B67265"/>
    <w:rsid w:val="00B81AD1"/>
    <w:rsid w:val="00B915B5"/>
    <w:rsid w:val="00B91EA8"/>
    <w:rsid w:val="00B96A91"/>
    <w:rsid w:val="00BA1795"/>
    <w:rsid w:val="00BA2482"/>
    <w:rsid w:val="00BA570C"/>
    <w:rsid w:val="00BB0E26"/>
    <w:rsid w:val="00BB1015"/>
    <w:rsid w:val="00BB341D"/>
    <w:rsid w:val="00BB3586"/>
    <w:rsid w:val="00BB6B78"/>
    <w:rsid w:val="00BC0C8C"/>
    <w:rsid w:val="00BC2422"/>
    <w:rsid w:val="00BD14F8"/>
    <w:rsid w:val="00BD662B"/>
    <w:rsid w:val="00BD7B96"/>
    <w:rsid w:val="00BD7CC7"/>
    <w:rsid w:val="00BE124D"/>
    <w:rsid w:val="00BE31EE"/>
    <w:rsid w:val="00BE5221"/>
    <w:rsid w:val="00BE59AE"/>
    <w:rsid w:val="00BE6DFD"/>
    <w:rsid w:val="00BF029A"/>
    <w:rsid w:val="00BF2A72"/>
    <w:rsid w:val="00BF6883"/>
    <w:rsid w:val="00BF785C"/>
    <w:rsid w:val="00C00289"/>
    <w:rsid w:val="00C002B3"/>
    <w:rsid w:val="00C032AC"/>
    <w:rsid w:val="00C04EE7"/>
    <w:rsid w:val="00C07C7F"/>
    <w:rsid w:val="00C10197"/>
    <w:rsid w:val="00C1087F"/>
    <w:rsid w:val="00C108F2"/>
    <w:rsid w:val="00C11160"/>
    <w:rsid w:val="00C13D51"/>
    <w:rsid w:val="00C24929"/>
    <w:rsid w:val="00C31158"/>
    <w:rsid w:val="00C31859"/>
    <w:rsid w:val="00C3188E"/>
    <w:rsid w:val="00C32302"/>
    <w:rsid w:val="00C3394C"/>
    <w:rsid w:val="00C356D1"/>
    <w:rsid w:val="00C4393E"/>
    <w:rsid w:val="00C4567F"/>
    <w:rsid w:val="00C45BAD"/>
    <w:rsid w:val="00C518A0"/>
    <w:rsid w:val="00C5222A"/>
    <w:rsid w:val="00C52E3F"/>
    <w:rsid w:val="00C55BAF"/>
    <w:rsid w:val="00C5643C"/>
    <w:rsid w:val="00C56708"/>
    <w:rsid w:val="00C6099E"/>
    <w:rsid w:val="00C6114A"/>
    <w:rsid w:val="00C62E7A"/>
    <w:rsid w:val="00C64187"/>
    <w:rsid w:val="00C648D6"/>
    <w:rsid w:val="00C6735A"/>
    <w:rsid w:val="00C71404"/>
    <w:rsid w:val="00C727FF"/>
    <w:rsid w:val="00C82644"/>
    <w:rsid w:val="00C83170"/>
    <w:rsid w:val="00C846DB"/>
    <w:rsid w:val="00C917EC"/>
    <w:rsid w:val="00C944E1"/>
    <w:rsid w:val="00CA0A6E"/>
    <w:rsid w:val="00CA1708"/>
    <w:rsid w:val="00CA2153"/>
    <w:rsid w:val="00CA245F"/>
    <w:rsid w:val="00CA3368"/>
    <w:rsid w:val="00CA6179"/>
    <w:rsid w:val="00CB03E9"/>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D07543"/>
    <w:rsid w:val="00D07571"/>
    <w:rsid w:val="00D12B53"/>
    <w:rsid w:val="00D14E54"/>
    <w:rsid w:val="00D15948"/>
    <w:rsid w:val="00D20461"/>
    <w:rsid w:val="00D24015"/>
    <w:rsid w:val="00D3445C"/>
    <w:rsid w:val="00D415E3"/>
    <w:rsid w:val="00D4296C"/>
    <w:rsid w:val="00D43CD2"/>
    <w:rsid w:val="00D53769"/>
    <w:rsid w:val="00D57934"/>
    <w:rsid w:val="00D57A93"/>
    <w:rsid w:val="00D62765"/>
    <w:rsid w:val="00D64F3F"/>
    <w:rsid w:val="00D70454"/>
    <w:rsid w:val="00D70873"/>
    <w:rsid w:val="00D7250E"/>
    <w:rsid w:val="00D73C7E"/>
    <w:rsid w:val="00D8184F"/>
    <w:rsid w:val="00D84E32"/>
    <w:rsid w:val="00D8614A"/>
    <w:rsid w:val="00D94997"/>
    <w:rsid w:val="00D955CB"/>
    <w:rsid w:val="00DA0F1B"/>
    <w:rsid w:val="00DB0C3F"/>
    <w:rsid w:val="00DB2C30"/>
    <w:rsid w:val="00DB37CB"/>
    <w:rsid w:val="00DB442D"/>
    <w:rsid w:val="00DB4D1B"/>
    <w:rsid w:val="00DB7A2B"/>
    <w:rsid w:val="00DC422E"/>
    <w:rsid w:val="00DC48E9"/>
    <w:rsid w:val="00DD57FB"/>
    <w:rsid w:val="00DD5A68"/>
    <w:rsid w:val="00DE2532"/>
    <w:rsid w:val="00DF02C7"/>
    <w:rsid w:val="00DF77BA"/>
    <w:rsid w:val="00E039E2"/>
    <w:rsid w:val="00E04A49"/>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79E3"/>
    <w:rsid w:val="00E5159C"/>
    <w:rsid w:val="00E52387"/>
    <w:rsid w:val="00E55263"/>
    <w:rsid w:val="00E57A49"/>
    <w:rsid w:val="00E6035E"/>
    <w:rsid w:val="00E60BF1"/>
    <w:rsid w:val="00E62338"/>
    <w:rsid w:val="00E6607E"/>
    <w:rsid w:val="00E7465F"/>
    <w:rsid w:val="00E74FD0"/>
    <w:rsid w:val="00E75A7D"/>
    <w:rsid w:val="00E77A1B"/>
    <w:rsid w:val="00E81214"/>
    <w:rsid w:val="00E84949"/>
    <w:rsid w:val="00E91908"/>
    <w:rsid w:val="00E95320"/>
    <w:rsid w:val="00E964DA"/>
    <w:rsid w:val="00EA053F"/>
    <w:rsid w:val="00EA08B0"/>
    <w:rsid w:val="00EA5D4B"/>
    <w:rsid w:val="00EA6BB3"/>
    <w:rsid w:val="00EB62AA"/>
    <w:rsid w:val="00ED2271"/>
    <w:rsid w:val="00ED23E8"/>
    <w:rsid w:val="00ED413E"/>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7606"/>
    <w:rsid w:val="00F51480"/>
    <w:rsid w:val="00F5239A"/>
    <w:rsid w:val="00F523D6"/>
    <w:rsid w:val="00F52FCB"/>
    <w:rsid w:val="00F544BD"/>
    <w:rsid w:val="00F5664E"/>
    <w:rsid w:val="00F56FD4"/>
    <w:rsid w:val="00F6517B"/>
    <w:rsid w:val="00F6613A"/>
    <w:rsid w:val="00F70014"/>
    <w:rsid w:val="00F72105"/>
    <w:rsid w:val="00F744EA"/>
    <w:rsid w:val="00F74CEB"/>
    <w:rsid w:val="00F80725"/>
    <w:rsid w:val="00F80774"/>
    <w:rsid w:val="00F83825"/>
    <w:rsid w:val="00F85880"/>
    <w:rsid w:val="00F86DC3"/>
    <w:rsid w:val="00F87026"/>
    <w:rsid w:val="00FA6163"/>
    <w:rsid w:val="00FB2B92"/>
    <w:rsid w:val="00FB3278"/>
    <w:rsid w:val="00FB448D"/>
    <w:rsid w:val="00FB7590"/>
    <w:rsid w:val="00FC1159"/>
    <w:rsid w:val="00FC6027"/>
    <w:rsid w:val="00FD3215"/>
    <w:rsid w:val="00FD58E0"/>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118DEE0"/>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0EA4A-E580-4F5D-B990-8ACEFFDB6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1712</TotalTime>
  <Pages>15</Pages>
  <Words>4618</Words>
  <Characters>26328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Hantea Andrei</cp:lastModifiedBy>
  <cp:revision>37</cp:revision>
  <cp:lastPrinted>2024-04-16T13:56:00Z</cp:lastPrinted>
  <dcterms:created xsi:type="dcterms:W3CDTF">2024-01-25T08:45:00Z</dcterms:created>
  <dcterms:modified xsi:type="dcterms:W3CDTF">2024-07-16T06:03:00Z</dcterms:modified>
</cp:coreProperties>
</file>