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116"/>
        <w:gridCol w:w="990"/>
        <w:gridCol w:w="1170"/>
        <w:gridCol w:w="2245"/>
        <w:gridCol w:w="1701"/>
      </w:tblGrid>
      <w:tr w:rsidR="001A752F" w:rsidRPr="009D7BE0" w14:paraId="65A0979D" w14:textId="77777777" w:rsidTr="001A752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2E60D857" w14:textId="77777777" w:rsidR="001A752F" w:rsidRPr="007A215E" w:rsidRDefault="001A752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54585C0B" w14:textId="77777777" w:rsidR="001A752F" w:rsidRPr="007A215E" w:rsidRDefault="001A752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5CCFF50D" w14:textId="77777777" w:rsidR="001A752F" w:rsidRPr="00342A08" w:rsidRDefault="001A752F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30F8D282" w14:textId="77777777" w:rsidR="001A752F" w:rsidRPr="007A215E" w:rsidRDefault="001A752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54B09673" w14:textId="77777777" w:rsidR="001A752F" w:rsidRPr="007A215E" w:rsidRDefault="001A752F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15888FB9" w14:textId="77777777" w:rsidR="001A752F" w:rsidRPr="00342A08" w:rsidRDefault="001A752F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</w:tcPr>
          <w:p w14:paraId="32FE6CCC" w14:textId="77777777" w:rsidR="001A752F" w:rsidRPr="00342A08" w:rsidRDefault="001A752F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Valoarea estimată</w:t>
            </w:r>
            <w:r w:rsidRPr="00342A08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1A752F" w:rsidRPr="007A215E" w14:paraId="617448B3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393AE4" w14:textId="77777777" w:rsidR="001A752F" w:rsidRPr="00342A08" w:rsidRDefault="001A752F" w:rsidP="0071205F">
            <w:pPr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953F5B" w14:textId="77777777" w:rsidR="001A752F" w:rsidRPr="00342A08" w:rsidRDefault="001A752F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AC49B8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Lotul 3</w:t>
            </w:r>
            <w:r w:rsidRPr="007A215E">
              <w:rPr>
                <w:b/>
                <w:highlight w:val="yellow"/>
                <w:lang w:val="en-US"/>
              </w:rPr>
              <w:t>: Produse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4F281" w14:textId="77777777" w:rsidR="001A752F" w:rsidRPr="007A215E" w:rsidRDefault="001A752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2836D2" w14:textId="77777777" w:rsidR="001A752F" w:rsidRPr="007A215E" w:rsidRDefault="001A752F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C0F12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6B1E41" w14:textId="77777777" w:rsidR="001A752F" w:rsidRPr="002E7368" w:rsidRDefault="001A752F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2E7368">
              <w:rPr>
                <w:b/>
                <w:sz w:val="24"/>
                <w:szCs w:val="24"/>
                <w:highlight w:val="yellow"/>
                <w:lang w:val="en-US"/>
              </w:rPr>
              <w:t>2</w:t>
            </w:r>
            <w:r>
              <w:rPr>
                <w:b/>
                <w:sz w:val="24"/>
                <w:szCs w:val="24"/>
                <w:highlight w:val="yellow"/>
                <w:lang w:val="en-US"/>
              </w:rPr>
              <w:t>45</w:t>
            </w:r>
            <w:r w:rsidRPr="002E7368">
              <w:rPr>
                <w:b/>
                <w:sz w:val="24"/>
                <w:szCs w:val="24"/>
                <w:highlight w:val="yellow"/>
                <w:lang w:val="en-US"/>
              </w:rPr>
              <w:t xml:space="preserve"> 000,00  lei</w:t>
            </w:r>
          </w:p>
        </w:tc>
      </w:tr>
      <w:tr w:rsidR="001A752F" w:rsidRPr="001A752F" w14:paraId="210627A1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15F7DC" w14:textId="77777777" w:rsidR="001A752F" w:rsidRPr="007A215E" w:rsidRDefault="001A752F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D27DEC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15544000-3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35C01F" w14:textId="77777777" w:rsidR="001A752F" w:rsidRPr="007A215E" w:rsidRDefault="001A752F" w:rsidP="0071205F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Caşcaval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1822A1" w14:textId="77777777" w:rsidR="001A752F" w:rsidRPr="007A215E" w:rsidRDefault="001A752F" w:rsidP="0071205F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F54B43" w14:textId="77777777" w:rsidR="001A752F" w:rsidRPr="006F52E7" w:rsidRDefault="001A752F" w:rsidP="0071205F">
            <w:pPr>
              <w:rPr>
                <w:color w:val="000000" w:themeColor="text1"/>
                <w:sz w:val="28"/>
                <w:szCs w:val="28"/>
                <w:highlight w:val="yellow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551BD5" w14:textId="77777777" w:rsidR="001A752F" w:rsidRPr="00342A08" w:rsidRDefault="001A752F" w:rsidP="0071205F">
            <w:pPr>
              <w:rPr>
                <w:color w:val="000000" w:themeColor="text1"/>
                <w:highlight w:val="yellow"/>
              </w:rPr>
            </w:pPr>
            <w:r w:rsidRPr="00B2176C">
              <w:rPr>
                <w:color w:val="000000" w:themeColor="text1"/>
                <w:highlight w:val="yellow"/>
                <w:lang w:val="en-US"/>
              </w:rPr>
              <w:t>Cu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frac</w:t>
            </w:r>
            <w:r w:rsidRPr="00342A08">
              <w:rPr>
                <w:color w:val="000000" w:themeColor="text1"/>
                <w:highlight w:val="yellow"/>
              </w:rPr>
              <w:t>ţ</w:t>
            </w:r>
            <w:r w:rsidRPr="00B2176C">
              <w:rPr>
                <w:color w:val="000000" w:themeColor="text1"/>
                <w:highlight w:val="yellow"/>
                <w:lang w:val="en-US"/>
              </w:rPr>
              <w:t>ia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ma</w:t>
            </w:r>
            <w:r w:rsidRPr="00342A08">
              <w:rPr>
                <w:color w:val="000000" w:themeColor="text1"/>
                <w:highlight w:val="yellow"/>
              </w:rPr>
              <w:t>ş</w:t>
            </w:r>
            <w:r w:rsidRPr="00B2176C">
              <w:rPr>
                <w:color w:val="000000" w:themeColor="text1"/>
                <w:highlight w:val="yellow"/>
                <w:lang w:val="en-US"/>
              </w:rPr>
              <w:t>cat</w:t>
            </w:r>
            <w:r w:rsidRPr="00342A08">
              <w:rPr>
                <w:color w:val="000000" w:themeColor="text1"/>
                <w:highlight w:val="yellow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greutate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raportat</w:t>
            </w:r>
            <w:r w:rsidRPr="00342A08">
              <w:rPr>
                <w:color w:val="000000" w:themeColor="text1"/>
                <w:highlight w:val="yellow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la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substan</w:t>
            </w:r>
            <w:r w:rsidRPr="00342A08">
              <w:rPr>
                <w:color w:val="000000" w:themeColor="text1"/>
                <w:highlight w:val="yellow"/>
              </w:rPr>
              <w:t>ţ</w:t>
            </w:r>
            <w:r w:rsidRPr="00B2176C">
              <w:rPr>
                <w:color w:val="000000" w:themeColor="text1"/>
                <w:highlight w:val="yellow"/>
                <w:lang w:val="en-US"/>
              </w:rPr>
              <w:t>a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uscat</w:t>
            </w:r>
            <w:r w:rsidRPr="00342A08">
              <w:rPr>
                <w:color w:val="000000" w:themeColor="text1"/>
                <w:highlight w:val="yellow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minim</w:t>
            </w:r>
            <w:r w:rsidRPr="00342A08">
              <w:rPr>
                <w:color w:val="000000" w:themeColor="text1"/>
                <w:highlight w:val="yellow"/>
              </w:rPr>
              <w:t xml:space="preserve"> 45-50% ; </w:t>
            </w:r>
            <w:r w:rsidRPr="00B2176C">
              <w:rPr>
                <w:color w:val="000000" w:themeColor="text1"/>
                <w:highlight w:val="yellow"/>
                <w:lang w:val="en-US"/>
              </w:rPr>
              <w:t>livrarea</w:t>
            </w:r>
            <w:r w:rsidRPr="00342A08">
              <w:rPr>
                <w:color w:val="000000" w:themeColor="text1"/>
                <w:highlight w:val="yellow"/>
              </w:rPr>
              <w:t xml:space="preserve"> 2 </w:t>
            </w:r>
            <w:r w:rsidRPr="00B2176C">
              <w:rPr>
                <w:color w:val="000000" w:themeColor="text1"/>
                <w:highlight w:val="yellow"/>
                <w:lang w:val="en-US"/>
              </w:rPr>
              <w:t>ori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pe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</w:t>
            </w:r>
            <w:r w:rsidRPr="00342A08">
              <w:rPr>
                <w:color w:val="000000" w:themeColor="text1"/>
                <w:highlight w:val="yellow"/>
              </w:rPr>
              <w:t>ă</w:t>
            </w:r>
            <w:r w:rsidRPr="00B2176C">
              <w:rPr>
                <w:color w:val="000000" w:themeColor="text1"/>
                <w:highlight w:val="yellow"/>
                <w:lang w:val="en-US"/>
              </w:rPr>
              <w:t>pt</w:t>
            </w:r>
            <w:r w:rsidRPr="00342A08">
              <w:rPr>
                <w:color w:val="000000" w:themeColor="text1"/>
                <w:highlight w:val="yellow"/>
              </w:rPr>
              <w:t>ă</w:t>
            </w:r>
            <w:r w:rsidRPr="00B2176C">
              <w:rPr>
                <w:color w:val="000000" w:themeColor="text1"/>
                <w:highlight w:val="yellow"/>
                <w:lang w:val="en-US"/>
              </w:rPr>
              <w:t>m</w:t>
            </w:r>
            <w:r w:rsidRPr="00342A08">
              <w:rPr>
                <w:color w:val="000000" w:themeColor="text1"/>
                <w:highlight w:val="yellow"/>
              </w:rPr>
              <w:t>î</w:t>
            </w:r>
            <w:r w:rsidRPr="00B2176C">
              <w:rPr>
                <w:color w:val="000000" w:themeColor="text1"/>
                <w:highlight w:val="yellow"/>
                <w:lang w:val="en-US"/>
              </w:rPr>
              <w:t>n</w:t>
            </w:r>
            <w:r w:rsidRPr="00342A08">
              <w:rPr>
                <w:color w:val="000000" w:themeColor="text1"/>
                <w:highlight w:val="yellow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in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zilele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luni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si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miercuri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342A08">
              <w:rPr>
                <w:color w:val="000000" w:themeColor="text1"/>
                <w:highlight w:val="yellow"/>
              </w:rPr>
              <w:t>î</w:t>
            </w:r>
            <w:r w:rsidRPr="00B2176C">
              <w:rPr>
                <w:color w:val="000000" w:themeColor="text1"/>
                <w:highlight w:val="yellow"/>
                <w:lang w:val="en-US"/>
              </w:rPr>
              <w:t>na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laora</w:t>
            </w:r>
            <w:r w:rsidRPr="00342A08">
              <w:rPr>
                <w:color w:val="000000" w:themeColor="text1"/>
                <w:highlight w:val="yellow"/>
              </w:rPr>
              <w:t xml:space="preserve"> 10.</w:t>
            </w:r>
            <w:r w:rsidRPr="00B2176C">
              <w:rPr>
                <w:color w:val="000000" w:themeColor="text1"/>
                <w:highlight w:val="yellow"/>
                <w:lang w:val="ro-RO"/>
              </w:rPr>
              <w:t>00</w:t>
            </w:r>
            <w:r w:rsidRPr="00342A08">
              <w:rPr>
                <w:color w:val="000000" w:themeColor="text1"/>
                <w:highlight w:val="yellow"/>
              </w:rPr>
              <w:t xml:space="preserve">,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SM</w:t>
            </w:r>
            <w:r w:rsidRPr="00342A08">
              <w:rPr>
                <w:color w:val="000000" w:themeColor="text1"/>
                <w:highlight w:val="yellow"/>
              </w:rPr>
              <w:t xml:space="preserve">218: 2001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sau</w:t>
            </w:r>
            <w:r w:rsidRPr="00342A08">
              <w:rPr>
                <w:color w:val="000000" w:themeColor="text1"/>
                <w:highlight w:val="yellow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GOSTR</w:t>
            </w:r>
            <w:r w:rsidRPr="00342A08">
              <w:rPr>
                <w:color w:val="000000" w:themeColor="text1"/>
                <w:highlight w:val="yellow"/>
              </w:rPr>
              <w:t xml:space="preserve"> 53512:2012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342A08">
              <w:rPr>
                <w:color w:val="000000" w:themeColor="text1"/>
                <w:highlight w:val="yellow"/>
              </w:rPr>
              <w:t xml:space="preserve">.5.1.3 </w:t>
            </w:r>
            <w:r w:rsidRPr="00B2176C">
              <w:rPr>
                <w:color w:val="000000" w:themeColor="text1"/>
                <w:highlight w:val="yellow"/>
                <w:lang w:val="en-US"/>
              </w:rPr>
              <w:t>tab</w:t>
            </w:r>
            <w:r w:rsidRPr="00342A08">
              <w:rPr>
                <w:color w:val="000000" w:themeColor="text1"/>
                <w:highlight w:val="yellow"/>
              </w:rPr>
              <w:t>.1,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342A08">
              <w:rPr>
                <w:color w:val="000000" w:themeColor="text1"/>
                <w:highlight w:val="yellow"/>
              </w:rPr>
              <w:t xml:space="preserve">.5.1.4 </w:t>
            </w:r>
            <w:r w:rsidRPr="00B2176C">
              <w:rPr>
                <w:color w:val="000000" w:themeColor="text1"/>
                <w:highlight w:val="yellow"/>
                <w:lang w:val="en-US"/>
              </w:rPr>
              <w:t>tab</w:t>
            </w:r>
            <w:r w:rsidRPr="00342A08">
              <w:rPr>
                <w:color w:val="000000" w:themeColor="text1"/>
                <w:highlight w:val="yellow"/>
              </w:rPr>
              <w:t xml:space="preserve">.2 </w:t>
            </w:r>
          </w:p>
          <w:p w14:paraId="2E19BA0F" w14:textId="77777777" w:rsidR="001A752F" w:rsidRPr="00342A08" w:rsidRDefault="001A752F" w:rsidP="0071205F">
            <w:pPr>
              <w:rPr>
                <w:highlight w:val="yellow"/>
                <w:lang w:val="pt-BR"/>
              </w:rPr>
            </w:pPr>
            <w:r w:rsidRPr="00B2176C">
              <w:rPr>
                <w:b/>
                <w:color w:val="000000" w:themeColor="text1"/>
                <w:sz w:val="18"/>
                <w:szCs w:val="18"/>
                <w:lang w:val="ro-RO"/>
              </w:rPr>
              <w:t>Nu se admite produs de cascaval.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0398B5" w14:textId="77777777" w:rsidR="001A752F" w:rsidRPr="00342A08" w:rsidRDefault="001A752F" w:rsidP="0071205F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1A752F" w:rsidRPr="009D7BE0" w14:paraId="05D3AC5E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2B1718" w14:textId="77777777" w:rsidR="001A752F" w:rsidRPr="007A215E" w:rsidRDefault="001A752F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21B1C3" w14:textId="77777777" w:rsidR="001A752F" w:rsidRPr="007A215E" w:rsidRDefault="001A752F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15530000-2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AD489A" w14:textId="77777777" w:rsidR="001A752F" w:rsidRPr="007A215E" w:rsidRDefault="001A752F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Unt 72,5% grăsime ambalat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7A215E">
                <w:rPr>
                  <w:highlight w:val="yellow"/>
                </w:rPr>
                <w:t>0,200 kg</w:t>
              </w:r>
            </w:smartTag>
            <w:r w:rsidRPr="007A215E">
              <w:rPr>
                <w:highlight w:val="yellow"/>
              </w:rPr>
              <w:t xml:space="preserve">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C70FB7" w14:textId="77777777" w:rsidR="001A752F" w:rsidRPr="007A215E" w:rsidRDefault="001A752F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B2BC2B" w14:textId="77777777" w:rsidR="001A752F" w:rsidRPr="006F52E7" w:rsidRDefault="001A752F" w:rsidP="0071205F">
            <w:pPr>
              <w:rPr>
                <w:color w:val="000000" w:themeColor="text1"/>
                <w:highlight w:val="yellow"/>
                <w:lang w:val="en-US"/>
              </w:rPr>
            </w:pPr>
            <w:r w:rsidRPr="006F52E7">
              <w:rPr>
                <w:color w:val="000000" w:themeColor="text1"/>
                <w:highlight w:val="yellow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E98B8B" w14:textId="77777777" w:rsidR="001A752F" w:rsidRDefault="001A752F" w:rsidP="0071205F">
            <w:pPr>
              <w:rPr>
                <w:highlight w:val="yellow"/>
                <w:lang w:val="en-US"/>
              </w:rPr>
            </w:pPr>
            <w:r w:rsidRPr="005464F8">
              <w:rPr>
                <w:b/>
                <w:highlight w:val="yellow"/>
                <w:lang w:val="en-US"/>
              </w:rPr>
              <w:t>Produs autohton</w:t>
            </w:r>
          </w:p>
          <w:p w14:paraId="1D9B501B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Din smântână, dulce, nesărat; Fără adausuri de grăsimi vegetale ; marcate,etichetate conform prevederilor legale în vigoare;  ; livrarea</w:t>
            </w:r>
            <w:r>
              <w:rPr>
                <w:highlight w:val="yellow"/>
                <w:lang w:val="en-US"/>
              </w:rPr>
              <w:t xml:space="preserve"> 2 ori pe săptămînă </w:t>
            </w:r>
            <w:r w:rsidRPr="007A215E">
              <w:rPr>
                <w:highlight w:val="yellow"/>
                <w:lang w:val="en-US"/>
              </w:rPr>
              <w:t>in zilele de luni si miercuri pîna laora 10.</w:t>
            </w:r>
            <w:r w:rsidRPr="007A215E">
              <w:rPr>
                <w:highlight w:val="yellow"/>
                <w:lang w:val="ro-RO"/>
              </w:rPr>
              <w:t>00</w:t>
            </w:r>
            <w:r w:rsidRPr="007A215E">
              <w:rPr>
                <w:highlight w:val="yellow"/>
                <w:lang w:val="en-US"/>
              </w:rPr>
              <w:t>, 37-91, Standard: H.G nr.611 din</w:t>
            </w:r>
          </w:p>
          <w:p w14:paraId="6A5CD1E8" w14:textId="77777777" w:rsidR="001A752F" w:rsidRPr="00342A08" w:rsidRDefault="001A752F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05.07.2010 ”Lapte și produse lactate”; </w:t>
            </w:r>
            <w:r>
              <w:rPr>
                <w:b/>
                <w:color w:val="000000"/>
                <w:sz w:val="18"/>
                <w:szCs w:val="18"/>
                <w:lang w:val="ro-RO"/>
              </w:rPr>
              <w:t>Nu se admite produs de unt.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ED90AB" w14:textId="77777777" w:rsidR="001A752F" w:rsidRPr="00342A08" w:rsidRDefault="001A752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1A752F" w:rsidRPr="00765BAD" w14:paraId="33D3C5FE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884720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D5A37" w14:textId="77777777" w:rsidR="001A752F" w:rsidRPr="007A215E" w:rsidRDefault="001A752F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15511100-4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1A9D50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Lapte pasteurizat grăsime 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11DBC8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2959B4" w14:textId="77777777" w:rsidR="001A752F" w:rsidRPr="006F52E7" w:rsidRDefault="001A752F" w:rsidP="0071205F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4200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632442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5464F8">
              <w:rPr>
                <w:b/>
                <w:highlight w:val="yellow"/>
                <w:lang w:val="en-US"/>
              </w:rPr>
              <w:t>Produs autohton</w:t>
            </w:r>
            <w:r w:rsidRPr="007A215E">
              <w:rPr>
                <w:highlight w:val="yellow"/>
                <w:lang w:val="en-US"/>
              </w:rPr>
              <w:t xml:space="preserve"> pasterizat ambalat 1 l, marcate,etichetate conform prevederilor legale în vigoare; ; livrarea</w:t>
            </w:r>
            <w:r>
              <w:rPr>
                <w:highlight w:val="yellow"/>
                <w:lang w:val="en-US"/>
              </w:rPr>
              <w:t xml:space="preserve"> 2 ori pe săptămînă </w:t>
            </w:r>
            <w:r w:rsidRPr="007A215E">
              <w:rPr>
                <w:highlight w:val="yellow"/>
                <w:lang w:val="en-US"/>
              </w:rPr>
              <w:t>in zilele de luni si miercuri pîna laora 10.</w:t>
            </w:r>
            <w:r w:rsidRPr="007A215E">
              <w:rPr>
                <w:highlight w:val="yellow"/>
                <w:lang w:val="ro-RO"/>
              </w:rPr>
              <w:t>00</w:t>
            </w:r>
            <w:r w:rsidRPr="007A215E">
              <w:rPr>
                <w:highlight w:val="yellow"/>
                <w:lang w:val="en-US"/>
              </w:rPr>
              <w:t xml:space="preserve">, PT MD67-00400053-058:2006, Standard: Hotărârea Guvernului nr.611 din 05.07.2010 cu privire la aprobarea Reglementării tehnice”Lapte si produse lactate”; ”;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72D7F6" w14:textId="77777777" w:rsidR="001A752F" w:rsidRPr="007A215E" w:rsidRDefault="001A752F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1A752F" w:rsidRPr="00765BAD" w14:paraId="696F3F10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5F8201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0B4D50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15542000-9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A1AD95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BF48FA">
              <w:rPr>
                <w:color w:val="000000" w:themeColor="text1"/>
                <w:highlight w:val="yellow"/>
                <w:lang w:val="en-US"/>
              </w:rPr>
              <w:t xml:space="preserve">Brânză proaspătă  </w:t>
            </w:r>
            <w:r w:rsidRPr="00604E41">
              <w:rPr>
                <w:color w:val="000000" w:themeColor="text1"/>
                <w:highlight w:val="yellow"/>
                <w:lang w:val="en-US"/>
              </w:rPr>
              <w:t xml:space="preserve">9 % </w:t>
            </w:r>
            <w:r w:rsidRPr="007A215E">
              <w:rPr>
                <w:highlight w:val="yellow"/>
                <w:lang w:val="en-US"/>
              </w:rPr>
              <w:t xml:space="preserve">grăsime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D1DD2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BDE253" w14:textId="77777777" w:rsidR="001A752F" w:rsidRPr="00AD11E1" w:rsidRDefault="001A752F" w:rsidP="0071205F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7</w:t>
            </w:r>
            <w:r w:rsidRPr="00AD11E1">
              <w:rPr>
                <w:color w:val="000000" w:themeColor="text1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0463E" w14:textId="77777777" w:rsidR="001A752F" w:rsidRDefault="001A752F" w:rsidP="0071205F">
            <w:pPr>
              <w:rPr>
                <w:b/>
                <w:color w:val="000000"/>
                <w:sz w:val="18"/>
                <w:szCs w:val="18"/>
                <w:lang w:val="ro-RO"/>
              </w:rPr>
            </w:pPr>
            <w:r w:rsidRPr="005464F8">
              <w:rPr>
                <w:b/>
                <w:highlight w:val="yellow"/>
                <w:lang w:val="en-US"/>
              </w:rPr>
              <w:t>Produs autohton</w:t>
            </w:r>
            <w:r w:rsidRPr="007A215E">
              <w:rPr>
                <w:highlight w:val="yellow"/>
                <w:lang w:val="en-US"/>
              </w:rPr>
              <w:t xml:space="preserve"> fara conservanti proaspata ambalată pungi de 0,5 kg.</w:t>
            </w:r>
            <w:r>
              <w:rPr>
                <w:highlight w:val="yellow"/>
                <w:lang w:val="en-US"/>
              </w:rPr>
              <w:t xml:space="preserve">; marcate, fără adaosuri </w:t>
            </w:r>
            <w:r w:rsidRPr="007A215E">
              <w:rPr>
                <w:highlight w:val="yellow"/>
                <w:lang w:val="en-US"/>
              </w:rPr>
              <w:t xml:space="preserve"> de grăsimi vegetale, etichetate conform prevederilor legale în vigoare;  livrarea</w:t>
            </w:r>
            <w:r>
              <w:rPr>
                <w:highlight w:val="yellow"/>
                <w:lang w:val="en-US"/>
              </w:rPr>
              <w:t xml:space="preserve"> 2 ori pe săptămînă </w:t>
            </w:r>
            <w:r w:rsidRPr="007A215E">
              <w:rPr>
                <w:highlight w:val="yellow"/>
                <w:lang w:val="en-US"/>
              </w:rPr>
              <w:t xml:space="preserve">in zilele de luni si miercuri pîna </w:t>
            </w:r>
            <w:r w:rsidRPr="007A215E">
              <w:rPr>
                <w:highlight w:val="yellow"/>
                <w:lang w:val="en-US"/>
              </w:rPr>
              <w:lastRenderedPageBreak/>
              <w:t>laora 10.</w:t>
            </w:r>
            <w:r w:rsidRPr="007A215E">
              <w:rPr>
                <w:highlight w:val="yellow"/>
                <w:lang w:val="ro-RO"/>
              </w:rPr>
              <w:t>00</w:t>
            </w:r>
            <w:r w:rsidRPr="007A215E">
              <w:rPr>
                <w:highlight w:val="yellow"/>
                <w:lang w:val="en-US"/>
              </w:rPr>
              <w:t>,</w:t>
            </w:r>
            <w:r w:rsidRPr="007A215E">
              <w:rPr>
                <w:highlight w:val="yellow"/>
                <w:lang w:val="ro-RO"/>
              </w:rPr>
              <w:t>.</w:t>
            </w:r>
            <w:r w:rsidRPr="007A215E">
              <w:rPr>
                <w:sz w:val="22"/>
                <w:highlight w:val="yellow"/>
                <w:lang w:val="en-US"/>
              </w:rPr>
              <w:t>PT MD67-00400053-058:2006, Standard: Hotărârea Guvernului</w:t>
            </w:r>
            <w:r w:rsidRPr="007A215E">
              <w:rPr>
                <w:highlight w:val="yellow"/>
                <w:lang w:val="en-US"/>
              </w:rPr>
              <w:t xml:space="preserve"> nr.611 din 05.07.2010 cu privire la aprobarea Reglementării tehnice”Lapte si produse lactate”; </w:t>
            </w:r>
            <w:r>
              <w:rPr>
                <w:b/>
                <w:color w:val="000000"/>
                <w:sz w:val="18"/>
                <w:szCs w:val="18"/>
                <w:lang w:val="ro-RO"/>
              </w:rPr>
              <w:t>Nu se admite produs de brînză .</w:t>
            </w:r>
          </w:p>
          <w:p w14:paraId="44B3AC4A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55EB6" w14:textId="77777777" w:rsidR="001A752F" w:rsidRPr="007A215E" w:rsidRDefault="001A752F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1A752F" w:rsidRPr="009D7BE0" w14:paraId="1BC23BAF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D32592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554D4C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15512100-1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832ECE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BF48FA">
              <w:rPr>
                <w:color w:val="000000" w:themeColor="text1"/>
                <w:highlight w:val="yellow"/>
                <w:lang w:val="en-US"/>
              </w:rPr>
              <w:t>Smântână 15 %</w:t>
            </w:r>
            <w:r w:rsidRPr="007A215E">
              <w:rPr>
                <w:highlight w:val="yellow"/>
                <w:lang w:val="en-US"/>
              </w:rPr>
              <w:t xml:space="preserve"> grăsime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A778A4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CC0351" w14:textId="77777777" w:rsidR="001A752F" w:rsidRPr="00AD11E1" w:rsidRDefault="001A752F" w:rsidP="0071205F">
            <w:pPr>
              <w:rPr>
                <w:color w:val="000000" w:themeColor="text1"/>
                <w:highlight w:val="yellow"/>
                <w:lang w:val="en-US"/>
              </w:rPr>
            </w:pPr>
            <w:r w:rsidRPr="00AD11E1">
              <w:rPr>
                <w:color w:val="000000" w:themeColor="text1"/>
                <w:highlight w:val="yellow"/>
                <w:lang w:val="en-US"/>
              </w:rPr>
              <w:t>240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A82F2A" w14:textId="77777777" w:rsidR="001A752F" w:rsidRPr="00342A08" w:rsidRDefault="001A752F" w:rsidP="0071205F">
            <w:pPr>
              <w:rPr>
                <w:highlight w:val="yellow"/>
                <w:lang w:val="pt-BR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fara conservanti prelucrata</w:t>
            </w:r>
          </w:p>
          <w:p w14:paraId="1B2637F3" w14:textId="77777777" w:rsidR="001A752F" w:rsidRPr="00342A08" w:rsidRDefault="001A752F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 termic ambalată  0,5 kg; ; livrarea 2 ori pe săptămînă in zilele de luni si miercuri pîna la ora 10.</w:t>
            </w:r>
            <w:r w:rsidRPr="007A215E">
              <w:rPr>
                <w:highlight w:val="yellow"/>
                <w:lang w:val="ro-RO"/>
              </w:rPr>
              <w:t>00</w:t>
            </w:r>
            <w:r w:rsidRPr="00342A08">
              <w:rPr>
                <w:highlight w:val="yellow"/>
                <w:lang w:val="pt-BR"/>
              </w:rPr>
              <w:t>, TU10.02.789.09.89, Standard: Hotărârea Guvernului nr.611 din 05.07.2010 cu privire la</w:t>
            </w:r>
          </w:p>
          <w:p w14:paraId="243D2904" w14:textId="77777777" w:rsidR="001A752F" w:rsidRPr="00342A08" w:rsidRDefault="001A752F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aprobarea Reglementării tehnice”Lapte si produse lactate”</w:t>
            </w:r>
            <w:r>
              <w:rPr>
                <w:b/>
                <w:color w:val="000000"/>
                <w:sz w:val="18"/>
                <w:szCs w:val="18"/>
                <w:lang w:val="ro-RO"/>
              </w:rPr>
              <w:t xml:space="preserve"> Nu se admite produs de  smîntînă</w:t>
            </w:r>
            <w:r w:rsidRPr="00577416">
              <w:rPr>
                <w:b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5B39B8" w14:textId="77777777" w:rsidR="001A752F" w:rsidRPr="00342A08" w:rsidRDefault="001A752F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1A752F" w:rsidRPr="00A8774F" w14:paraId="263D3EE7" w14:textId="77777777" w:rsidTr="001A752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787B60" w14:textId="77777777" w:rsidR="001A752F" w:rsidRPr="007A215E" w:rsidRDefault="001A752F" w:rsidP="0071205F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21BA55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15550000-8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65260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Chefir </w:t>
            </w:r>
            <w:r>
              <w:rPr>
                <w:highlight w:val="yellow"/>
                <w:lang w:val="en-US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C324AF" w14:textId="77777777" w:rsidR="001A752F" w:rsidRPr="007A215E" w:rsidRDefault="001A752F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633880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1700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7B41B1" w14:textId="77777777" w:rsidR="001A752F" w:rsidRPr="007A215E" w:rsidRDefault="001A752F" w:rsidP="0071205F">
            <w:pPr>
              <w:rPr>
                <w:highlight w:val="yellow"/>
                <w:lang w:val="en-US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pasterizat ambalat 0.5 l, marcate,etichetate conform prevederilor legale în vigoare; livrarea in zilele de luni si miercuri pîna la ora 10.</w:t>
            </w:r>
            <w:r w:rsidRPr="007A215E">
              <w:rPr>
                <w:highlight w:val="yellow"/>
                <w:lang w:val="ro-RO"/>
              </w:rPr>
              <w:t>00</w:t>
            </w:r>
            <w:r w:rsidRPr="00342A08">
              <w:rPr>
                <w:highlight w:val="yellow"/>
                <w:lang w:val="pt-BR"/>
              </w:rPr>
              <w:t xml:space="preserve">. </w:t>
            </w:r>
            <w:r w:rsidRPr="007A215E">
              <w:rPr>
                <w:highlight w:val="yellow"/>
                <w:lang w:val="en-US"/>
              </w:rPr>
              <w:t>PT MD67-00400053-058:2006, Standard: Hotărârea Guvernului nr.611 din 05.07.2010 cu privire la aprobarea Reglementării tehnice”Lapte si produse lactate”; 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94102D" w14:textId="77777777" w:rsidR="001A752F" w:rsidRPr="007A215E" w:rsidRDefault="001A752F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</w:tbl>
    <w:p w14:paraId="59909C0B" w14:textId="77777777" w:rsidR="00D76452" w:rsidRPr="001A752F" w:rsidRDefault="00D76452">
      <w:pPr>
        <w:rPr>
          <w:lang w:val="pt-BR"/>
        </w:rPr>
      </w:pPr>
    </w:p>
    <w:sectPr w:rsidR="00D76452" w:rsidRPr="001A7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449052852">
    <w:abstractNumId w:val="11"/>
  </w:num>
  <w:num w:numId="2" w16cid:durableId="858003470">
    <w:abstractNumId w:val="18"/>
  </w:num>
  <w:num w:numId="3" w16cid:durableId="1851602326">
    <w:abstractNumId w:val="15"/>
  </w:num>
  <w:num w:numId="4" w16cid:durableId="232937823">
    <w:abstractNumId w:val="21"/>
  </w:num>
  <w:num w:numId="5" w16cid:durableId="2092434232">
    <w:abstractNumId w:val="16"/>
  </w:num>
  <w:num w:numId="6" w16cid:durableId="705181319">
    <w:abstractNumId w:val="2"/>
  </w:num>
  <w:num w:numId="7" w16cid:durableId="1359087606">
    <w:abstractNumId w:val="9"/>
  </w:num>
  <w:num w:numId="8" w16cid:durableId="1883246793">
    <w:abstractNumId w:val="23"/>
  </w:num>
  <w:num w:numId="9" w16cid:durableId="1815218056">
    <w:abstractNumId w:val="3"/>
  </w:num>
  <w:num w:numId="10" w16cid:durableId="967011484">
    <w:abstractNumId w:val="6"/>
  </w:num>
  <w:num w:numId="11" w16cid:durableId="618613202">
    <w:abstractNumId w:val="13"/>
  </w:num>
  <w:num w:numId="12" w16cid:durableId="388110362">
    <w:abstractNumId w:val="26"/>
  </w:num>
  <w:num w:numId="13" w16cid:durableId="1870951228">
    <w:abstractNumId w:val="22"/>
  </w:num>
  <w:num w:numId="14" w16cid:durableId="942765742">
    <w:abstractNumId w:val="27"/>
  </w:num>
  <w:num w:numId="15" w16cid:durableId="2123499542">
    <w:abstractNumId w:val="14"/>
  </w:num>
  <w:num w:numId="16" w16cid:durableId="690035834">
    <w:abstractNumId w:val="8"/>
  </w:num>
  <w:num w:numId="17" w16cid:durableId="1060790598">
    <w:abstractNumId w:val="4"/>
  </w:num>
  <w:num w:numId="18" w16cid:durableId="548686820">
    <w:abstractNumId w:val="7"/>
  </w:num>
  <w:num w:numId="19" w16cid:durableId="1737122377">
    <w:abstractNumId w:val="10"/>
  </w:num>
  <w:num w:numId="20" w16cid:durableId="161824799">
    <w:abstractNumId w:val="24"/>
  </w:num>
  <w:num w:numId="21" w16cid:durableId="84348315">
    <w:abstractNumId w:val="12"/>
  </w:num>
  <w:num w:numId="22" w16cid:durableId="1236475277">
    <w:abstractNumId w:val="17"/>
  </w:num>
  <w:num w:numId="23" w16cid:durableId="2089038513">
    <w:abstractNumId w:val="29"/>
  </w:num>
  <w:num w:numId="24" w16cid:durableId="591935727">
    <w:abstractNumId w:val="1"/>
  </w:num>
  <w:num w:numId="25" w16cid:durableId="1234775534">
    <w:abstractNumId w:val="5"/>
  </w:num>
  <w:num w:numId="26" w16cid:durableId="1684092284">
    <w:abstractNumId w:val="0"/>
  </w:num>
  <w:num w:numId="27" w16cid:durableId="1939483410">
    <w:abstractNumId w:val="19"/>
  </w:num>
  <w:num w:numId="28" w16cid:durableId="1227305988">
    <w:abstractNumId w:val="25"/>
  </w:num>
  <w:num w:numId="29" w16cid:durableId="659114905">
    <w:abstractNumId w:val="28"/>
  </w:num>
  <w:num w:numId="30" w16cid:durableId="2044405897">
    <w:abstractNumId w:val="20"/>
  </w:num>
  <w:num w:numId="31" w16cid:durableId="1018774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452"/>
    <w:rsid w:val="000F57E6"/>
    <w:rsid w:val="001A752F"/>
    <w:rsid w:val="002A6413"/>
    <w:rsid w:val="00BF13E9"/>
    <w:rsid w:val="00D7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C2D24A"/>
  <w15:chartTrackingRefBased/>
  <w15:docId w15:val="{AE5D529E-9976-49D3-8E10-0BF4DF8E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3E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D76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76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764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76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764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764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764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764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764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764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764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764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76452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76452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7645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7645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7645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7645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764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76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76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76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76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76452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7645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76452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764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76452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76452"/>
    <w:rPr>
      <w:b/>
      <w:bCs/>
      <w:smallCaps/>
      <w:color w:val="0F4761" w:themeColor="accent1" w:themeShade="BF"/>
      <w:spacing w:val="5"/>
    </w:rPr>
  </w:style>
  <w:style w:type="paragraph" w:styleId="Subsol">
    <w:name w:val="footer"/>
    <w:basedOn w:val="Normal"/>
    <w:link w:val="SubsolCaracter"/>
    <w:rsid w:val="00BF13E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BF13E9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F13E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BF13E9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F13E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F13E9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styleId="Tabelgril">
    <w:name w:val="Table Grid"/>
    <w:basedOn w:val="TabelNormal"/>
    <w:uiPriority w:val="39"/>
    <w:rsid w:val="00BF13E9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BF13E9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BF13E9"/>
    <w:rPr>
      <w:color w:val="467886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F13E9"/>
  </w:style>
  <w:style w:type="paragraph" w:styleId="Frspaiere">
    <w:name w:val="No Spacing"/>
    <w:link w:val="FrspaiereCaracter"/>
    <w:uiPriority w:val="1"/>
    <w:qFormat/>
    <w:rsid w:val="00BF13E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BF13E9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A752F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0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2025-06-06T10:23:00Z</dcterms:created>
  <dcterms:modified xsi:type="dcterms:W3CDTF">2025-11-20T09:21:00Z</dcterms:modified>
</cp:coreProperties>
</file>