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74" w:rsidRPr="00D56265" w:rsidRDefault="00D91B74" w:rsidP="00D91B74">
      <w:pPr>
        <w:pStyle w:val="Style3"/>
        <w:tabs>
          <w:tab w:val="left" w:pos="567"/>
        </w:tabs>
        <w:spacing w:before="0" w:beforeAutospacing="0" w:after="0"/>
        <w:ind w:left="0" w:firstLine="0"/>
        <w:jc w:val="center"/>
        <w:rPr>
          <w:rFonts w:eastAsia="PMingLiU"/>
          <w:lang w:val="ro-RO" w:eastAsia="zh-CN"/>
        </w:rPr>
      </w:pPr>
    </w:p>
    <w:p w:rsidR="00D91B74" w:rsidRPr="000456B0" w:rsidRDefault="00D91B74" w:rsidP="000456B0">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D91B74" w:rsidRPr="000456B0" w:rsidRDefault="00D91B74" w:rsidP="000456B0">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E40015" w:rsidRPr="00E40015">
        <w:rPr>
          <w:b/>
        </w:rPr>
        <w:t>aparatelor de aer condiționat  și accesorii pentru montarea lor pentru anul 2022</w:t>
      </w:r>
      <w:r w:rsidR="00C32864">
        <w:rPr>
          <w:b/>
        </w:rPr>
        <w:t xml:space="preserve"> (Repetat)</w:t>
      </w:r>
      <w:r w:rsidRPr="004B052C">
        <w:rPr>
          <w:noProof w:val="0"/>
          <w:lang w:val="it-IT" w:eastAsia="ru-RU"/>
        </w:rPr>
        <w:br/>
      </w:r>
      <w:r w:rsidRPr="00BE362C">
        <w:rPr>
          <w:b/>
          <w:noProof w:val="0"/>
          <w:lang w:val="it-IT" w:eastAsia="ru-RU"/>
        </w:rPr>
        <w:t xml:space="preserve">prin procedura de </w:t>
      </w:r>
      <w:r>
        <w:rPr>
          <w:b/>
          <w:noProof w:val="0"/>
          <w:lang w:val="it-IT" w:eastAsia="ru-RU"/>
        </w:rPr>
        <w:t>a</w:t>
      </w:r>
      <w:r w:rsidRPr="00BE362C">
        <w:rPr>
          <w:b/>
          <w:noProof w:val="0"/>
          <w:lang w:val="it-IT" w:eastAsia="ru-RU"/>
        </w:rPr>
        <w:t>chiziție</w:t>
      </w:r>
      <w:r w:rsidR="00D15414">
        <w:rPr>
          <w:b/>
          <w:noProof w:val="0"/>
          <w:lang w:val="it-IT" w:eastAsia="ru-RU"/>
        </w:rPr>
        <w:t xml:space="preserve"> </w:t>
      </w:r>
      <w:r w:rsidR="00E40015">
        <w:rPr>
          <w:noProof w:val="0"/>
          <w:u w:val="single"/>
          <w:lang w:val="it-IT" w:eastAsia="ru-RU"/>
        </w:rPr>
        <w:t>COP</w:t>
      </w:r>
      <w:r w:rsidR="00D15414">
        <w:rPr>
          <w:b/>
          <w:noProof w:val="0"/>
          <w:lang w:val="it-IT" w:eastAsia="ru-RU"/>
        </w:rPr>
        <w:t xml:space="preserve"> </w:t>
      </w:r>
    </w:p>
    <w:p w:rsidR="00E6090C" w:rsidRPr="0076158C" w:rsidRDefault="00E6090C" w:rsidP="00E6090C">
      <w:pPr>
        <w:numPr>
          <w:ilvl w:val="0"/>
          <w:numId w:val="2"/>
        </w:numPr>
        <w:tabs>
          <w:tab w:val="left" w:pos="284"/>
          <w:tab w:val="right" w:pos="9531"/>
        </w:tabs>
        <w:ind w:left="284" w:hanging="284"/>
        <w:jc w:val="both"/>
        <w:rPr>
          <w:b/>
          <w:lang w:val="en-US"/>
        </w:rPr>
      </w:pPr>
      <w:r w:rsidRPr="0076158C">
        <w:rPr>
          <w:b/>
          <w:lang w:val="en-US"/>
        </w:rPr>
        <w:t>Denumirea autorității contractante:</w:t>
      </w:r>
      <w:r w:rsidRPr="001E4902">
        <w:rPr>
          <w:b/>
          <w:shd w:val="clear" w:color="auto" w:fill="FFFFFF"/>
          <w:lang w:val="en-US"/>
        </w:rPr>
        <w:t xml:space="preserve"> </w:t>
      </w:r>
      <w:r w:rsidRPr="008305E5">
        <w:rPr>
          <w:shd w:val="clear" w:color="auto" w:fill="FFFFFF"/>
        </w:rPr>
        <w:t>IMSP Spitalul Clinic Republican „Timofei Moșneaga”</w:t>
      </w:r>
    </w:p>
    <w:p w:rsidR="00E6090C" w:rsidRPr="004225A2" w:rsidRDefault="00E6090C" w:rsidP="00E6090C">
      <w:pPr>
        <w:numPr>
          <w:ilvl w:val="0"/>
          <w:numId w:val="2"/>
        </w:numPr>
        <w:tabs>
          <w:tab w:val="left" w:pos="284"/>
          <w:tab w:val="right" w:pos="9531"/>
        </w:tabs>
        <w:ind w:left="284" w:hanging="284"/>
        <w:jc w:val="both"/>
        <w:rPr>
          <w:b/>
        </w:rPr>
      </w:pPr>
      <w:r w:rsidRPr="004225A2">
        <w:rPr>
          <w:b/>
        </w:rPr>
        <w:t>IDNO</w:t>
      </w:r>
      <w:r w:rsidRPr="001E4902">
        <w:rPr>
          <w:b/>
          <w:shd w:val="clear" w:color="auto" w:fill="FFFFFF"/>
        </w:rPr>
        <w:t xml:space="preserve">: </w:t>
      </w:r>
      <w:r w:rsidRPr="008305E5">
        <w:rPr>
          <w:shd w:val="clear" w:color="auto" w:fill="FFFFFF"/>
        </w:rPr>
        <w:t>1003600150783</w:t>
      </w:r>
    </w:p>
    <w:p w:rsidR="00E6090C" w:rsidRPr="00377D37" w:rsidRDefault="00E6090C" w:rsidP="00E6090C">
      <w:pPr>
        <w:numPr>
          <w:ilvl w:val="0"/>
          <w:numId w:val="2"/>
        </w:numPr>
        <w:tabs>
          <w:tab w:val="left" w:pos="284"/>
          <w:tab w:val="right" w:pos="9531"/>
        </w:tabs>
        <w:ind w:left="284" w:hanging="284"/>
        <w:jc w:val="both"/>
        <w:rPr>
          <w:b/>
          <w:lang w:val="es-ES_tradnl"/>
        </w:rPr>
      </w:pPr>
      <w:r w:rsidRPr="00377D37">
        <w:rPr>
          <w:b/>
          <w:lang w:val="es-ES_tradnl"/>
        </w:rPr>
        <w:t xml:space="preserve">Adresa: </w:t>
      </w:r>
      <w:r w:rsidRPr="00377D37">
        <w:rPr>
          <w:lang w:val="es-ES_tradnl"/>
        </w:rPr>
        <w:t xml:space="preserve">MD-2025, </w:t>
      </w:r>
      <w:r>
        <w:rPr>
          <w:shd w:val="clear" w:color="auto" w:fill="FFFFFF"/>
        </w:rPr>
        <w:t>mun.</w:t>
      </w:r>
      <w:r w:rsidRPr="008305E5">
        <w:rPr>
          <w:shd w:val="clear" w:color="auto" w:fill="FFFFFF"/>
        </w:rPr>
        <w:t xml:space="preserve">Chișinău, </w:t>
      </w:r>
      <w:r>
        <w:rPr>
          <w:shd w:val="clear" w:color="auto" w:fill="FFFFFF"/>
        </w:rPr>
        <w:t>str.N.</w:t>
      </w:r>
      <w:r w:rsidRPr="008305E5">
        <w:rPr>
          <w:shd w:val="clear" w:color="auto" w:fill="FFFFFF"/>
        </w:rPr>
        <w:t>Testemițanu 29</w:t>
      </w:r>
    </w:p>
    <w:p w:rsidR="00E6090C" w:rsidRPr="001E4902" w:rsidRDefault="00E6090C" w:rsidP="00E6090C">
      <w:pPr>
        <w:numPr>
          <w:ilvl w:val="0"/>
          <w:numId w:val="2"/>
        </w:numPr>
        <w:tabs>
          <w:tab w:val="left" w:pos="284"/>
          <w:tab w:val="right" w:pos="9531"/>
        </w:tabs>
        <w:ind w:left="284" w:hanging="284"/>
        <w:jc w:val="both"/>
        <w:rPr>
          <w:b/>
          <w:lang w:val="en-US"/>
        </w:rPr>
      </w:pPr>
      <w:r w:rsidRPr="0076158C">
        <w:rPr>
          <w:b/>
          <w:lang w:val="en-US"/>
        </w:rPr>
        <w:t>Numărul de telefon/fax</w:t>
      </w:r>
      <w:r w:rsidRPr="001E4902">
        <w:rPr>
          <w:b/>
          <w:lang w:val="en-US"/>
        </w:rPr>
        <w:t xml:space="preserve">: </w:t>
      </w:r>
      <w:r w:rsidRPr="008305E5">
        <w:rPr>
          <w:shd w:val="clear" w:color="auto" w:fill="FFFFFF"/>
          <w:lang w:val="en-US"/>
        </w:rPr>
        <w:t>022 403 697</w:t>
      </w:r>
    </w:p>
    <w:p w:rsidR="00E6090C" w:rsidRPr="00E6090C" w:rsidRDefault="00E6090C" w:rsidP="00E6090C">
      <w:pPr>
        <w:numPr>
          <w:ilvl w:val="0"/>
          <w:numId w:val="2"/>
        </w:numPr>
        <w:tabs>
          <w:tab w:val="left" w:pos="284"/>
          <w:tab w:val="right" w:pos="9531"/>
        </w:tabs>
        <w:ind w:left="284" w:hanging="284"/>
        <w:rPr>
          <w:lang w:val="es-ES_tradnl"/>
        </w:rPr>
      </w:pPr>
      <w:r w:rsidRPr="00377D37">
        <w:rPr>
          <w:b/>
          <w:lang w:val="es-ES_tradnl"/>
        </w:rPr>
        <w:t xml:space="preserve">Adresa de e-mail și de internet a autorității contractante: </w:t>
      </w:r>
      <w:hyperlink r:id="rId7" w:history="1">
        <w:r w:rsidRPr="00377D37">
          <w:rPr>
            <w:rStyle w:val="a6"/>
            <w:lang w:val="es-ES_tradnl"/>
          </w:rPr>
          <w:t>www.scr.md/</w:t>
        </w:r>
      </w:hyperlink>
      <w:r w:rsidRPr="00377D37">
        <w:rPr>
          <w:lang w:val="es-ES_tradnl"/>
        </w:rPr>
        <w:t xml:space="preserve"> </w:t>
      </w:r>
      <w:hyperlink r:id="rId8" w:history="1">
        <w:r w:rsidRPr="00377D37">
          <w:rPr>
            <w:rStyle w:val="a6"/>
            <w:lang w:val="es-ES_tradnl"/>
          </w:rPr>
          <w:t>achizitiipublicescr@gmail.com</w:t>
        </w:r>
      </w:hyperlink>
      <w:r w:rsidRPr="00377D37">
        <w:rPr>
          <w:u w:val="single"/>
          <w:lang w:val="es-ES_tradnl"/>
        </w:rPr>
        <w:t xml:space="preserve"> </w:t>
      </w:r>
    </w:p>
    <w:p w:rsidR="00D91B74" w:rsidRPr="00BE362C" w:rsidRDefault="00D91B74" w:rsidP="00D91B74">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E6090C">
        <w:rPr>
          <w:b/>
          <w:i/>
          <w:noProof w:val="0"/>
          <w:lang w:val="it-IT" w:eastAsia="ru-RU"/>
        </w:rPr>
        <w:t xml:space="preserve"> </w:t>
      </w:r>
      <w:r w:rsidR="00E6090C" w:rsidRPr="00E6090C">
        <w:rPr>
          <w:noProof w:val="0"/>
          <w:u w:val="single"/>
          <w:lang w:val="it-IT" w:eastAsia="ru-RU"/>
        </w:rPr>
        <w:t>achiziții.md</w:t>
      </w:r>
    </w:p>
    <w:p w:rsidR="00D91B74" w:rsidRPr="0042053D" w:rsidRDefault="00D91B74" w:rsidP="00D91B74">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96A20" w:rsidRPr="00096A20">
        <w:rPr>
          <w:noProof w:val="0"/>
          <w:u w:val="single"/>
          <w:lang w:val="it-IT" w:eastAsia="ru-RU"/>
        </w:rPr>
        <w:t>Instituție medico-sanitară publică</w:t>
      </w:r>
    </w:p>
    <w:p w:rsidR="00525E11" w:rsidRPr="00525E11" w:rsidRDefault="0042053D" w:rsidP="00D91B74">
      <w:pPr>
        <w:numPr>
          <w:ilvl w:val="0"/>
          <w:numId w:val="2"/>
        </w:numPr>
        <w:shd w:val="clear" w:color="auto" w:fill="FFFFFF" w:themeFill="background1"/>
        <w:tabs>
          <w:tab w:val="left" w:pos="284"/>
          <w:tab w:val="right" w:pos="9531"/>
        </w:tabs>
        <w:spacing w:before="120"/>
        <w:ind w:left="288" w:hanging="288"/>
        <w:rPr>
          <w:b/>
          <w:noProof w:val="0"/>
          <w:lang w:val="it-IT" w:eastAsia="ru-RU"/>
        </w:rPr>
      </w:pPr>
      <w:r>
        <w:rPr>
          <w:b/>
          <w:noProof w:val="0"/>
          <w:lang w:val="it-IT" w:eastAsia="ru-RU"/>
        </w:rPr>
        <w:t xml:space="preserve">Procedura a fost </w:t>
      </w:r>
      <w:r>
        <w:rPr>
          <w:b/>
          <w:noProof w:val="0"/>
          <w:lang w:eastAsia="ru-RU"/>
        </w:rPr>
        <w:t>în planul de achiziții publice a au</w:t>
      </w:r>
      <w:r w:rsidR="004B052C">
        <w:rPr>
          <w:b/>
          <w:noProof w:val="0"/>
          <w:lang w:eastAsia="ru-RU"/>
        </w:rPr>
        <w:t>torității contractante (Da/Nu) - Da</w:t>
      </w:r>
    </w:p>
    <w:p w:rsidR="0042053D" w:rsidRPr="00E40015" w:rsidRDefault="0042053D" w:rsidP="00525E11">
      <w:pPr>
        <w:shd w:val="clear" w:color="auto" w:fill="FFFFFF" w:themeFill="background1"/>
        <w:tabs>
          <w:tab w:val="left" w:pos="284"/>
          <w:tab w:val="right" w:pos="9531"/>
        </w:tabs>
        <w:spacing w:before="120"/>
        <w:ind w:left="288"/>
        <w:rPr>
          <w:b/>
          <w:noProof w:val="0"/>
          <w:lang w:eastAsia="ru-RU"/>
        </w:rPr>
      </w:pPr>
      <w:r w:rsidRPr="0042053D">
        <w:rPr>
          <w:noProof w:val="0"/>
          <w:lang w:eastAsia="ru-RU"/>
        </w:rPr>
        <w:t xml:space="preserve"> </w:t>
      </w:r>
      <w:r w:rsidRPr="000B600E">
        <w:rPr>
          <w:b/>
          <w:noProof w:val="0"/>
          <w:lang w:eastAsia="ru-RU"/>
        </w:rPr>
        <w:t>Link-ul către planul d</w:t>
      </w:r>
      <w:r w:rsidR="005A147B">
        <w:rPr>
          <w:b/>
          <w:noProof w:val="0"/>
          <w:lang w:eastAsia="ru-RU"/>
        </w:rPr>
        <w:t xml:space="preserve">e achiziții publice publicat: </w:t>
      </w:r>
      <w:hyperlink r:id="rId9" w:history="1">
        <w:r w:rsidR="00E40015" w:rsidRPr="006762AE">
          <w:rPr>
            <w:rStyle w:val="a6"/>
            <w:b/>
            <w:noProof w:val="0"/>
            <w:lang w:eastAsia="ru-RU"/>
          </w:rPr>
          <w:t>http://scr.md/upload/editor/ACHIZITII/Plan_de_achizitii_Definitiv_2022.pdf</w:t>
        </w:r>
      </w:hyperlink>
      <w:r w:rsidR="00E40015">
        <w:rPr>
          <w:b/>
          <w:noProof w:val="0"/>
          <w:lang w:eastAsia="ru-RU"/>
        </w:rPr>
        <w:t xml:space="preserve"> </w:t>
      </w:r>
    </w:p>
    <w:p w:rsidR="00D91B74" w:rsidRDefault="00D91B74" w:rsidP="00D91B74">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9498" w:type="dxa"/>
        <w:tblInd w:w="-34" w:type="dxa"/>
        <w:tblLayout w:type="fixed"/>
        <w:tblLook w:val="04A0" w:firstRow="1" w:lastRow="0" w:firstColumn="1" w:lastColumn="0" w:noHBand="0" w:noVBand="1"/>
      </w:tblPr>
      <w:tblGrid>
        <w:gridCol w:w="708"/>
        <w:gridCol w:w="1419"/>
        <w:gridCol w:w="1419"/>
        <w:gridCol w:w="991"/>
        <w:gridCol w:w="710"/>
        <w:gridCol w:w="2836"/>
        <w:gridCol w:w="1415"/>
      </w:tblGrid>
      <w:tr w:rsidR="00E40015" w:rsidTr="00616EC9">
        <w:trPr>
          <w:trHeight w:val="2205"/>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0015" w:rsidRPr="000456B0" w:rsidRDefault="00E40015">
            <w:pPr>
              <w:rPr>
                <w:b/>
                <w:bCs/>
                <w:color w:val="000000"/>
                <w:sz w:val="20"/>
                <w:szCs w:val="20"/>
              </w:rPr>
            </w:pPr>
            <w:r w:rsidRPr="000456B0">
              <w:rPr>
                <w:b/>
                <w:bCs/>
                <w:color w:val="000000"/>
                <w:sz w:val="20"/>
                <w:szCs w:val="20"/>
              </w:rPr>
              <w:t>Nr. d/o</w:t>
            </w:r>
          </w:p>
        </w:tc>
        <w:tc>
          <w:tcPr>
            <w:tcW w:w="1419" w:type="dxa"/>
            <w:tcBorders>
              <w:top w:val="single" w:sz="4" w:space="0" w:color="auto"/>
              <w:left w:val="nil"/>
              <w:bottom w:val="single" w:sz="4" w:space="0" w:color="auto"/>
              <w:right w:val="single" w:sz="4" w:space="0" w:color="auto"/>
            </w:tcBorders>
            <w:shd w:val="clear" w:color="auto" w:fill="BFBFBF"/>
            <w:vAlign w:val="center"/>
            <w:hideMark/>
          </w:tcPr>
          <w:p w:rsidR="00E40015" w:rsidRPr="000456B0" w:rsidRDefault="00E40015">
            <w:pPr>
              <w:jc w:val="center"/>
              <w:rPr>
                <w:b/>
                <w:bCs/>
                <w:color w:val="000000"/>
                <w:sz w:val="20"/>
                <w:szCs w:val="20"/>
              </w:rPr>
            </w:pPr>
            <w:r w:rsidRPr="000456B0">
              <w:rPr>
                <w:b/>
                <w:bCs/>
                <w:color w:val="000000"/>
                <w:sz w:val="20"/>
                <w:szCs w:val="20"/>
              </w:rPr>
              <w:t>Cod CPV</w:t>
            </w:r>
          </w:p>
        </w:tc>
        <w:tc>
          <w:tcPr>
            <w:tcW w:w="1419" w:type="dxa"/>
            <w:tcBorders>
              <w:top w:val="single" w:sz="4" w:space="0" w:color="auto"/>
              <w:left w:val="nil"/>
              <w:bottom w:val="single" w:sz="4" w:space="0" w:color="auto"/>
              <w:right w:val="single" w:sz="4" w:space="0" w:color="auto"/>
            </w:tcBorders>
            <w:shd w:val="clear" w:color="auto" w:fill="BFBFBF"/>
            <w:noWrap/>
            <w:vAlign w:val="center"/>
            <w:hideMark/>
          </w:tcPr>
          <w:p w:rsidR="00E40015" w:rsidRPr="000456B0" w:rsidRDefault="00E40015">
            <w:pPr>
              <w:jc w:val="center"/>
              <w:rPr>
                <w:b/>
                <w:bCs/>
                <w:color w:val="000000"/>
                <w:sz w:val="20"/>
                <w:szCs w:val="20"/>
              </w:rPr>
            </w:pPr>
            <w:r w:rsidRPr="000456B0">
              <w:rPr>
                <w:b/>
                <w:bCs/>
                <w:color w:val="000000"/>
                <w:sz w:val="20"/>
                <w:szCs w:val="20"/>
              </w:rPr>
              <w:t>Denumirea lot</w:t>
            </w:r>
          </w:p>
        </w:tc>
        <w:tc>
          <w:tcPr>
            <w:tcW w:w="991" w:type="dxa"/>
            <w:tcBorders>
              <w:top w:val="single" w:sz="4" w:space="0" w:color="auto"/>
              <w:left w:val="nil"/>
              <w:bottom w:val="single" w:sz="4" w:space="0" w:color="auto"/>
              <w:right w:val="single" w:sz="4" w:space="0" w:color="auto"/>
            </w:tcBorders>
            <w:shd w:val="clear" w:color="auto" w:fill="BFBFBF"/>
            <w:vAlign w:val="center"/>
            <w:hideMark/>
          </w:tcPr>
          <w:p w:rsidR="00E40015" w:rsidRPr="000456B0" w:rsidRDefault="00E40015">
            <w:pPr>
              <w:jc w:val="center"/>
              <w:rPr>
                <w:b/>
                <w:bCs/>
                <w:color w:val="000000"/>
                <w:sz w:val="20"/>
                <w:szCs w:val="20"/>
              </w:rPr>
            </w:pPr>
            <w:r w:rsidRPr="000456B0">
              <w:rPr>
                <w:b/>
                <w:bCs/>
                <w:color w:val="000000"/>
                <w:sz w:val="20"/>
                <w:szCs w:val="20"/>
              </w:rPr>
              <w:t xml:space="preserve">Cantitatea </w:t>
            </w:r>
          </w:p>
        </w:tc>
        <w:tc>
          <w:tcPr>
            <w:tcW w:w="710" w:type="dxa"/>
            <w:tcBorders>
              <w:top w:val="single" w:sz="4" w:space="0" w:color="auto"/>
              <w:left w:val="nil"/>
              <w:bottom w:val="single" w:sz="4" w:space="0" w:color="auto"/>
              <w:right w:val="single" w:sz="4" w:space="0" w:color="auto"/>
            </w:tcBorders>
            <w:shd w:val="clear" w:color="auto" w:fill="BFBFBF"/>
            <w:noWrap/>
            <w:vAlign w:val="center"/>
            <w:hideMark/>
          </w:tcPr>
          <w:p w:rsidR="00E40015" w:rsidRPr="000456B0" w:rsidRDefault="00E40015">
            <w:pPr>
              <w:jc w:val="center"/>
              <w:rPr>
                <w:b/>
                <w:bCs/>
                <w:color w:val="000000"/>
                <w:sz w:val="20"/>
                <w:szCs w:val="20"/>
              </w:rPr>
            </w:pPr>
            <w:r w:rsidRPr="000456B0">
              <w:rPr>
                <w:b/>
                <w:bCs/>
                <w:color w:val="000000"/>
                <w:sz w:val="20"/>
                <w:szCs w:val="20"/>
              </w:rPr>
              <w:t>U/M</w:t>
            </w:r>
          </w:p>
        </w:tc>
        <w:tc>
          <w:tcPr>
            <w:tcW w:w="2836" w:type="dxa"/>
            <w:tcBorders>
              <w:top w:val="single" w:sz="4" w:space="0" w:color="auto"/>
              <w:left w:val="nil"/>
              <w:bottom w:val="single" w:sz="4" w:space="0" w:color="auto"/>
              <w:right w:val="single" w:sz="4" w:space="0" w:color="auto"/>
            </w:tcBorders>
            <w:shd w:val="clear" w:color="auto" w:fill="BFBFBF"/>
            <w:vAlign w:val="center"/>
            <w:hideMark/>
          </w:tcPr>
          <w:p w:rsidR="00E40015" w:rsidRPr="000456B0" w:rsidRDefault="00E40015">
            <w:pPr>
              <w:jc w:val="center"/>
              <w:rPr>
                <w:b/>
                <w:bCs/>
                <w:color w:val="000000"/>
                <w:sz w:val="20"/>
                <w:szCs w:val="20"/>
              </w:rPr>
            </w:pPr>
            <w:r w:rsidRPr="000456B0">
              <w:rPr>
                <w:b/>
                <w:bCs/>
                <w:color w:val="000000"/>
                <w:sz w:val="20"/>
                <w:szCs w:val="20"/>
              </w:rPr>
              <w:t>Specificarea tehnică deplină solicitată, Standarde de referință</w:t>
            </w:r>
          </w:p>
        </w:tc>
        <w:tc>
          <w:tcPr>
            <w:tcW w:w="1415" w:type="dxa"/>
            <w:tcBorders>
              <w:top w:val="single" w:sz="4" w:space="0" w:color="auto"/>
              <w:left w:val="nil"/>
              <w:bottom w:val="single" w:sz="4" w:space="0" w:color="auto"/>
              <w:right w:val="single" w:sz="4" w:space="0" w:color="auto"/>
            </w:tcBorders>
            <w:shd w:val="clear" w:color="auto" w:fill="BFBFBF"/>
            <w:vAlign w:val="center"/>
            <w:hideMark/>
          </w:tcPr>
          <w:p w:rsidR="00E40015" w:rsidRPr="000456B0" w:rsidRDefault="00E40015">
            <w:pPr>
              <w:jc w:val="center"/>
              <w:rPr>
                <w:b/>
                <w:bCs/>
                <w:color w:val="000000"/>
                <w:sz w:val="20"/>
                <w:szCs w:val="20"/>
              </w:rPr>
            </w:pPr>
            <w:r w:rsidRPr="000456B0">
              <w:rPr>
                <w:b/>
                <w:bCs/>
                <w:color w:val="000000"/>
                <w:sz w:val="20"/>
                <w:szCs w:val="20"/>
              </w:rPr>
              <w:t>Valoarea estimativă (se va indica pentru fiecare lot în parte fără TVA), lei</w:t>
            </w:r>
          </w:p>
        </w:tc>
      </w:tr>
      <w:tr w:rsidR="00E40015" w:rsidTr="00616EC9">
        <w:trPr>
          <w:trHeight w:val="835"/>
        </w:trPr>
        <w:tc>
          <w:tcPr>
            <w:tcW w:w="708" w:type="dxa"/>
            <w:tcBorders>
              <w:top w:val="nil"/>
              <w:left w:val="single" w:sz="4" w:space="0" w:color="auto"/>
              <w:bottom w:val="single" w:sz="4" w:space="0" w:color="auto"/>
              <w:right w:val="single" w:sz="4" w:space="0" w:color="auto"/>
            </w:tcBorders>
            <w:shd w:val="clear" w:color="auto" w:fill="FFFFFF"/>
            <w:noWrap/>
            <w:vAlign w:val="center"/>
            <w:hideMark/>
          </w:tcPr>
          <w:p w:rsidR="00E40015" w:rsidRPr="00E40015" w:rsidRDefault="00E40015">
            <w:pPr>
              <w:jc w:val="center"/>
              <w:rPr>
                <w:color w:val="000000"/>
              </w:rPr>
            </w:pPr>
            <w:r w:rsidRPr="00E40015">
              <w:rPr>
                <w:color w:val="000000"/>
              </w:rPr>
              <w:t>1</w:t>
            </w:r>
          </w:p>
        </w:tc>
        <w:tc>
          <w:tcPr>
            <w:tcW w:w="7375" w:type="dxa"/>
            <w:gridSpan w:val="5"/>
            <w:tcBorders>
              <w:top w:val="nil"/>
              <w:left w:val="nil"/>
              <w:bottom w:val="single" w:sz="4" w:space="0" w:color="auto"/>
              <w:right w:val="single" w:sz="4" w:space="0" w:color="auto"/>
            </w:tcBorders>
            <w:shd w:val="clear" w:color="auto" w:fill="FFFFFF"/>
            <w:noWrap/>
            <w:vAlign w:val="center"/>
            <w:hideMark/>
          </w:tcPr>
          <w:p w:rsidR="00E40015" w:rsidRPr="00E40015" w:rsidRDefault="00E40015">
            <w:pPr>
              <w:rPr>
                <w:color w:val="000000"/>
              </w:rPr>
            </w:pPr>
            <w:r w:rsidRPr="00E40015">
              <w:rPr>
                <w:b/>
                <w:bCs/>
                <w:color w:val="000000"/>
              </w:rPr>
              <w:t>Lot nr.1:</w:t>
            </w:r>
            <w:r w:rsidRPr="00E40015">
              <w:t xml:space="preserve"> </w:t>
            </w:r>
            <w:r w:rsidRPr="00E40015">
              <w:rPr>
                <w:b/>
                <w:bCs/>
                <w:color w:val="000000"/>
              </w:rPr>
              <w:t>Aparat de aer condiționat (de perete) și accesorii pentru montarea lor</w:t>
            </w:r>
          </w:p>
        </w:tc>
        <w:tc>
          <w:tcPr>
            <w:tcW w:w="1415" w:type="dxa"/>
            <w:tcBorders>
              <w:top w:val="nil"/>
              <w:left w:val="nil"/>
              <w:bottom w:val="single" w:sz="4" w:space="0" w:color="auto"/>
              <w:right w:val="single" w:sz="4" w:space="0" w:color="auto"/>
            </w:tcBorders>
            <w:shd w:val="clear" w:color="auto" w:fill="FFFFFF"/>
            <w:vAlign w:val="center"/>
            <w:hideMark/>
          </w:tcPr>
          <w:p w:rsidR="00E40015" w:rsidRPr="00E40015" w:rsidRDefault="00616EC9">
            <w:pPr>
              <w:jc w:val="center"/>
              <w:rPr>
                <w:b/>
                <w:bCs/>
              </w:rPr>
            </w:pPr>
            <w:r w:rsidRPr="00616EC9">
              <w:rPr>
                <w:b/>
              </w:rPr>
              <w:t>252 306,46</w:t>
            </w:r>
          </w:p>
        </w:tc>
      </w:tr>
      <w:tr w:rsidR="000856D8" w:rsidTr="00616EC9">
        <w:trPr>
          <w:trHeight w:val="1124"/>
        </w:trPr>
        <w:tc>
          <w:tcPr>
            <w:tcW w:w="708" w:type="dxa"/>
            <w:tcBorders>
              <w:top w:val="nil"/>
              <w:left w:val="single" w:sz="4" w:space="0" w:color="auto"/>
              <w:bottom w:val="single" w:sz="4" w:space="0" w:color="auto"/>
              <w:right w:val="single" w:sz="4" w:space="0" w:color="auto"/>
            </w:tcBorders>
            <w:noWrap/>
            <w:vAlign w:val="center"/>
            <w:hideMark/>
          </w:tcPr>
          <w:p w:rsidR="000856D8" w:rsidRPr="00E40015" w:rsidRDefault="000856D8">
            <w:pPr>
              <w:jc w:val="center"/>
              <w:rPr>
                <w:color w:val="000000"/>
              </w:rPr>
            </w:pPr>
            <w:r w:rsidRPr="00E40015">
              <w:rPr>
                <w:color w:val="000000"/>
              </w:rPr>
              <w:t>1.1 </w:t>
            </w:r>
          </w:p>
        </w:tc>
        <w:tc>
          <w:tcPr>
            <w:tcW w:w="1419" w:type="dxa"/>
            <w:tcBorders>
              <w:top w:val="nil"/>
              <w:left w:val="nil"/>
              <w:bottom w:val="single" w:sz="4" w:space="0" w:color="auto"/>
              <w:right w:val="single" w:sz="4" w:space="0" w:color="auto"/>
            </w:tcBorders>
            <w:shd w:val="clear" w:color="auto" w:fill="FFFFFF"/>
            <w:noWrap/>
            <w:vAlign w:val="center"/>
            <w:hideMark/>
          </w:tcPr>
          <w:p w:rsidR="000856D8" w:rsidRPr="00E40015" w:rsidRDefault="000856D8">
            <w:pPr>
              <w:jc w:val="center"/>
              <w:rPr>
                <w:color w:val="000000"/>
              </w:rP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Aparat de aer condiționat (de perete)</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Aparat de  aer conditionat DC INVERTER, 12000 BTU,iarnă/vară,Agent frigorific R410A-32,U=220V,Diapazonul de temperaturi de lucru racire/incalzire-15~55/      -20-10~20-30.Clasa energetica A+,Garantia24 luni,</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cantSplit/>
          <w:trHeight w:val="851"/>
        </w:trPr>
        <w:tc>
          <w:tcPr>
            <w:tcW w:w="708" w:type="dxa"/>
            <w:tcBorders>
              <w:top w:val="nil"/>
              <w:left w:val="single" w:sz="4" w:space="0" w:color="auto"/>
              <w:bottom w:val="single" w:sz="4" w:space="0" w:color="auto"/>
              <w:right w:val="single" w:sz="4" w:space="0" w:color="auto"/>
            </w:tcBorders>
            <w:noWrap/>
            <w:vAlign w:val="center"/>
            <w:hideMark/>
          </w:tcPr>
          <w:p w:rsidR="000856D8" w:rsidRPr="00E40015" w:rsidRDefault="000856D8">
            <w:pPr>
              <w:jc w:val="center"/>
              <w:rPr>
                <w:color w:val="000000"/>
              </w:rPr>
            </w:pPr>
            <w:r w:rsidRPr="00E40015">
              <w:rPr>
                <w:color w:val="000000"/>
              </w:rPr>
              <w:lastRenderedPageBreak/>
              <w:t> 1.2</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Aparat de aer condiționat (de perete)</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Aparat de  aer conditionat DC INVERTER, 9000 BTU,iarnă/vară,Agent frigorific R410A-32,U=220V,Diapazonul de temperaturi de lucru racire/incalzire-15-10~40-45/-15-10~20-30 gr.C.Clasa energetica A+,Garantia24 luni,</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cantSplit/>
          <w:trHeight w:val="851"/>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1.3</w:t>
            </w:r>
          </w:p>
        </w:tc>
        <w:tc>
          <w:tcPr>
            <w:tcW w:w="1419" w:type="dxa"/>
            <w:tcBorders>
              <w:top w:val="nil"/>
              <w:left w:val="nil"/>
              <w:bottom w:val="single" w:sz="4" w:space="0" w:color="auto"/>
              <w:right w:val="single" w:sz="4" w:space="0" w:color="auto"/>
            </w:tcBorders>
            <w:noWrap/>
            <w:vAlign w:val="center"/>
          </w:tcPr>
          <w:p w:rsidR="000856D8" w:rsidRPr="00E40015" w:rsidRDefault="000856D8" w:rsidP="00616EC9">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tcPr>
          <w:p w:rsidR="000856D8" w:rsidRDefault="000856D8" w:rsidP="000856D8">
            <w:pPr>
              <w:rPr>
                <w:color w:val="000000"/>
                <w:sz w:val="22"/>
                <w:szCs w:val="22"/>
              </w:rPr>
            </w:pPr>
            <w:r>
              <w:rPr>
                <w:color w:val="000000"/>
                <w:sz w:val="22"/>
                <w:szCs w:val="22"/>
              </w:rPr>
              <w:t>Montarea aparatelor de aer condiționat</w:t>
            </w:r>
          </w:p>
        </w:tc>
        <w:tc>
          <w:tcPr>
            <w:tcW w:w="991"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10.00</w:t>
            </w:r>
          </w:p>
        </w:tc>
        <w:tc>
          <w:tcPr>
            <w:tcW w:w="710"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tcPr>
          <w:p w:rsidR="000856D8" w:rsidRDefault="000856D8" w:rsidP="000856D8">
            <w:pPr>
              <w:rPr>
                <w:rFonts w:ascii="Calibri" w:hAnsi="Calibri"/>
                <w:color w:val="000000"/>
                <w:sz w:val="22"/>
                <w:szCs w:val="22"/>
              </w:rPr>
            </w:pPr>
            <w:r>
              <w:rPr>
                <w:rFonts w:ascii="Calibri" w:hAnsi="Calibri"/>
                <w:color w:val="000000"/>
                <w:sz w:val="22"/>
                <w:szCs w:val="22"/>
              </w:rPr>
              <w:t>Montarea aparatelor de aer condiționat de 9000 BTU pe perete din beton armat cu perforarea găurilor pentru traseele de comunicații dintre blocuri cu diametrul de 45-50mm</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cantSplit/>
          <w:trHeight w:val="851"/>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1.4</w:t>
            </w:r>
          </w:p>
        </w:tc>
        <w:tc>
          <w:tcPr>
            <w:tcW w:w="1419" w:type="dxa"/>
            <w:tcBorders>
              <w:top w:val="nil"/>
              <w:left w:val="nil"/>
              <w:bottom w:val="single" w:sz="4" w:space="0" w:color="auto"/>
              <w:right w:val="single" w:sz="4" w:space="0" w:color="auto"/>
            </w:tcBorders>
            <w:noWrap/>
            <w:vAlign w:val="center"/>
          </w:tcPr>
          <w:p w:rsidR="000856D8" w:rsidRPr="00E40015" w:rsidRDefault="000856D8" w:rsidP="00616EC9">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tcPr>
          <w:p w:rsidR="000856D8" w:rsidRDefault="000856D8" w:rsidP="000856D8">
            <w:pPr>
              <w:rPr>
                <w:color w:val="000000"/>
                <w:sz w:val="22"/>
                <w:szCs w:val="22"/>
              </w:rPr>
            </w:pPr>
            <w:r>
              <w:rPr>
                <w:color w:val="000000"/>
                <w:sz w:val="22"/>
                <w:szCs w:val="22"/>
              </w:rPr>
              <w:t>Montarea aparatelor de aer condiționat</w:t>
            </w:r>
          </w:p>
        </w:tc>
        <w:tc>
          <w:tcPr>
            <w:tcW w:w="991"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10.00</w:t>
            </w:r>
          </w:p>
        </w:tc>
        <w:tc>
          <w:tcPr>
            <w:tcW w:w="710"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tcPr>
          <w:p w:rsidR="000856D8" w:rsidRDefault="000856D8" w:rsidP="000856D8">
            <w:pPr>
              <w:rPr>
                <w:rFonts w:ascii="Calibri" w:hAnsi="Calibri"/>
                <w:color w:val="000000"/>
                <w:sz w:val="22"/>
                <w:szCs w:val="22"/>
              </w:rPr>
            </w:pPr>
            <w:r>
              <w:rPr>
                <w:rFonts w:ascii="Calibri" w:hAnsi="Calibri"/>
                <w:color w:val="000000"/>
                <w:sz w:val="22"/>
                <w:szCs w:val="22"/>
              </w:rPr>
              <w:t>Montarea aparatelor de aer condiționat de 12000 BTU pe perete din beton armat cu perforarea găurilor pentru traseele de comunicații dintre blocuri cu diametrul de 45-50mm</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cantSplit/>
          <w:trHeight w:val="699"/>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1.5</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Console (Suporturi)</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25,00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Perechi</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Pentru 9000-12000BTU,grosimea metalului de confecție 2-3mm</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274"/>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1.6</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Fisa electrica</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20,00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Fifa electrica cu impamintare 16-A</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27"/>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1.7</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Cablu PVC 3*1,5</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50,00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Pentru conexiune la energie electrică PVC 3*1,5</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65"/>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1.8</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Cablu canal</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50,00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Cablu canal 60x60x2000mm,culoarea albă</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00"/>
        </w:trPr>
        <w:tc>
          <w:tcPr>
            <w:tcW w:w="708" w:type="dxa"/>
            <w:tcBorders>
              <w:top w:val="single" w:sz="4" w:space="0" w:color="auto"/>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1.9</w:t>
            </w:r>
          </w:p>
        </w:tc>
        <w:tc>
          <w:tcPr>
            <w:tcW w:w="1419" w:type="dxa"/>
            <w:tcBorders>
              <w:top w:val="single" w:sz="4" w:space="0" w:color="auto"/>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Cablu PVC 4*1,5</w:t>
            </w:r>
          </w:p>
        </w:tc>
        <w:tc>
          <w:tcPr>
            <w:tcW w:w="991" w:type="dxa"/>
            <w:tcBorders>
              <w:top w:val="single" w:sz="4" w:space="0" w:color="auto"/>
              <w:left w:val="single" w:sz="4" w:space="0" w:color="auto"/>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m/l</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Cablu electric PVC 4*1,5,pentru conexiune între blocuri</w:t>
            </w:r>
          </w:p>
        </w:tc>
        <w:tc>
          <w:tcPr>
            <w:tcW w:w="1415" w:type="dxa"/>
            <w:tcBorders>
              <w:top w:val="single" w:sz="4" w:space="0" w:color="auto"/>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00"/>
        </w:trPr>
        <w:tc>
          <w:tcPr>
            <w:tcW w:w="708" w:type="dxa"/>
            <w:tcBorders>
              <w:top w:val="single" w:sz="4" w:space="0" w:color="auto"/>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1.10</w:t>
            </w:r>
          </w:p>
        </w:tc>
        <w:tc>
          <w:tcPr>
            <w:tcW w:w="1419" w:type="dxa"/>
            <w:tcBorders>
              <w:top w:val="single" w:sz="4" w:space="0" w:color="auto"/>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single" w:sz="4" w:space="0" w:color="auto"/>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 xml:space="preserve">Agent frigorific </w:t>
            </w:r>
          </w:p>
        </w:tc>
        <w:tc>
          <w:tcPr>
            <w:tcW w:w="991" w:type="dxa"/>
            <w:tcBorders>
              <w:top w:val="single" w:sz="4" w:space="0" w:color="auto"/>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11,30</w:t>
            </w:r>
          </w:p>
        </w:tc>
        <w:tc>
          <w:tcPr>
            <w:tcW w:w="710" w:type="dxa"/>
            <w:tcBorders>
              <w:top w:val="single" w:sz="4" w:space="0" w:color="auto"/>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kg</w:t>
            </w:r>
          </w:p>
        </w:tc>
        <w:tc>
          <w:tcPr>
            <w:tcW w:w="2836" w:type="dxa"/>
            <w:tcBorders>
              <w:top w:val="single" w:sz="4" w:space="0" w:color="auto"/>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Freon R410A</w:t>
            </w:r>
          </w:p>
        </w:tc>
        <w:tc>
          <w:tcPr>
            <w:tcW w:w="1415" w:type="dxa"/>
            <w:tcBorders>
              <w:top w:val="single" w:sz="4" w:space="0" w:color="auto"/>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46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1.11</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Agent frigorific</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13,60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kg</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Freon R22</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68"/>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1.12</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 xml:space="preserve">Agent frigorific </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10,90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kg</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Freon R404A</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900"/>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1.13</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 xml:space="preserve">Agent frigorific </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11,30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kg</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Freon R407C</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00"/>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1.14</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 xml:space="preserve"> Banda izolanta Laț- 100mm,Lung</w:t>
            </w:r>
            <w:r>
              <w:rPr>
                <w:color w:val="000000"/>
                <w:sz w:val="22"/>
                <w:szCs w:val="22"/>
              </w:rPr>
              <w:lastRenderedPageBreak/>
              <w:t>- 25m</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lastRenderedPageBreak/>
              <w:t>10,00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Banda termoizolanta pentru izolarea conductelot</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00"/>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lastRenderedPageBreak/>
              <w:t>1.15</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Diblu cu surub din metal 12/100</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80,00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Diblu cu surub 12/100 pentru fixarea suporturilor</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600"/>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1.16</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Diblu cu surub din metal 8*60</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100,00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noWrap/>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Diblu cu surub 8*60 pentru fixarea blocului interior</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85"/>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1.17</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Bulon m-8x30</w:t>
            </w:r>
          </w:p>
        </w:tc>
        <w:tc>
          <w:tcPr>
            <w:tcW w:w="991"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80,00</w:t>
            </w:r>
          </w:p>
        </w:tc>
        <w:tc>
          <w:tcPr>
            <w:tcW w:w="710" w:type="dxa"/>
            <w:tcBorders>
              <w:top w:val="nil"/>
              <w:left w:val="nil"/>
              <w:bottom w:val="single" w:sz="4" w:space="0" w:color="auto"/>
              <w:right w:val="single" w:sz="4" w:space="0" w:color="auto"/>
            </w:tcBorders>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noWrap/>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Bulon din metal  m-8x30</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908"/>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1.18</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Piulita  m-8</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80,00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Piulita din metal m-8</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1.19</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Șaiba plata 8,3x200</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160,00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Șaiba plata din metal 8,3x200</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1.20</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Trasee frigorifice</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100,00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Țiavă din cupru (izolată) 3/8,grosimea peretelui 0,8-0,9mm presiunea maximă 44 bari.</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1.21</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Trasee frigorifice</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50.00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Țiavă din cupru (izolată) 1/2,grosimea peretelui 0,8-0,9mm presiunea maximă 44 bari.</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1.22</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Trasee frigorifice</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150,00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Țiavă din cupru (izolată)-1/4,grosimea peretelui 0,8-0,9mm presiunea maximă 44 bari.</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r>
              <w:rPr>
                <w:color w:val="000000"/>
              </w:rPr>
              <w:t>1.23</w:t>
            </w:r>
          </w:p>
        </w:tc>
        <w:tc>
          <w:tcPr>
            <w:tcW w:w="1419" w:type="dxa"/>
            <w:tcBorders>
              <w:top w:val="nil"/>
              <w:left w:val="nil"/>
              <w:bottom w:val="single" w:sz="4" w:space="0" w:color="auto"/>
              <w:right w:val="single" w:sz="4" w:space="0" w:color="auto"/>
            </w:tcBorders>
            <w:noWrap/>
            <w:vAlign w:val="center"/>
            <w:hideMark/>
          </w:tcPr>
          <w:p w:rsidR="000856D8" w:rsidRPr="00E40015" w:rsidRDefault="000856D8">
            <w:pPr>
              <w:spacing w:after="160" w:line="256" w:lineRule="auto"/>
              <w:jc w:val="center"/>
              <w:rPr>
                <w:color w:val="000000"/>
              </w:rPr>
            </w:pPr>
            <w:r w:rsidRPr="00E40015">
              <w:rPr>
                <w:color w:val="000000"/>
              </w:rPr>
              <w:t>42512000-8</w:t>
            </w:r>
          </w:p>
        </w:tc>
        <w:tc>
          <w:tcPr>
            <w:tcW w:w="1419" w:type="dxa"/>
            <w:tcBorders>
              <w:top w:val="nil"/>
              <w:left w:val="nil"/>
              <w:bottom w:val="single" w:sz="4" w:space="0" w:color="auto"/>
              <w:right w:val="single" w:sz="4" w:space="0" w:color="auto"/>
            </w:tcBorders>
            <w:vAlign w:val="center"/>
            <w:hideMark/>
          </w:tcPr>
          <w:p w:rsidR="000856D8" w:rsidRDefault="000856D8" w:rsidP="000856D8">
            <w:pPr>
              <w:rPr>
                <w:color w:val="000000"/>
                <w:sz w:val="22"/>
                <w:szCs w:val="22"/>
              </w:rPr>
            </w:pPr>
            <w:r>
              <w:rPr>
                <w:color w:val="000000"/>
                <w:sz w:val="22"/>
                <w:szCs w:val="22"/>
              </w:rPr>
              <w:t>Tiava (metaloplast) d-16</w:t>
            </w:r>
          </w:p>
        </w:tc>
        <w:tc>
          <w:tcPr>
            <w:tcW w:w="991"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150,00</w:t>
            </w:r>
          </w:p>
        </w:tc>
        <w:tc>
          <w:tcPr>
            <w:tcW w:w="710" w:type="dxa"/>
            <w:tcBorders>
              <w:top w:val="nil"/>
              <w:left w:val="nil"/>
              <w:bottom w:val="single" w:sz="4" w:space="0" w:color="auto"/>
              <w:right w:val="single" w:sz="4" w:space="0" w:color="auto"/>
            </w:tcBorders>
            <w:noWrap/>
            <w:vAlign w:val="center"/>
            <w:hideMark/>
          </w:tcPr>
          <w:p w:rsidR="000856D8" w:rsidRDefault="000856D8">
            <w:pPr>
              <w:jc w:val="center"/>
              <w:rPr>
                <w:color w:val="000000"/>
                <w:sz w:val="22"/>
                <w:szCs w:val="22"/>
              </w:rPr>
            </w:pPr>
            <w:r>
              <w:rPr>
                <w:color w:val="000000"/>
                <w:sz w:val="22"/>
                <w:szCs w:val="22"/>
              </w:rPr>
              <w:t>m/l</w:t>
            </w:r>
          </w:p>
        </w:tc>
        <w:tc>
          <w:tcPr>
            <w:tcW w:w="2836" w:type="dxa"/>
            <w:tcBorders>
              <w:top w:val="nil"/>
              <w:left w:val="nil"/>
              <w:bottom w:val="single" w:sz="4" w:space="0" w:color="auto"/>
              <w:right w:val="single" w:sz="4" w:space="0" w:color="auto"/>
            </w:tcBorders>
            <w:vAlign w:val="center"/>
            <w:hideMark/>
          </w:tcPr>
          <w:p w:rsidR="000856D8" w:rsidRDefault="000856D8" w:rsidP="000856D8">
            <w:pPr>
              <w:rPr>
                <w:rFonts w:ascii="Calibri" w:hAnsi="Calibri"/>
                <w:color w:val="000000"/>
                <w:sz w:val="22"/>
                <w:szCs w:val="22"/>
              </w:rPr>
            </w:pPr>
            <w:r>
              <w:rPr>
                <w:rFonts w:ascii="Calibri" w:hAnsi="Calibri"/>
                <w:color w:val="000000"/>
                <w:sz w:val="22"/>
                <w:szCs w:val="22"/>
              </w:rPr>
              <w:t>Tiava pentru drenaj  din metaloplast d-16</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Default="000856D8">
            <w:pPr>
              <w:jc w:val="center"/>
              <w:rPr>
                <w:color w:val="000000"/>
              </w:rPr>
            </w:pPr>
            <w:r>
              <w:rPr>
                <w:color w:val="000000"/>
              </w:rPr>
              <w:t>1.24</w:t>
            </w:r>
          </w:p>
        </w:tc>
        <w:tc>
          <w:tcPr>
            <w:tcW w:w="1419" w:type="dxa"/>
            <w:tcBorders>
              <w:top w:val="nil"/>
              <w:left w:val="nil"/>
              <w:bottom w:val="single" w:sz="4" w:space="0" w:color="auto"/>
              <w:right w:val="single" w:sz="4" w:space="0" w:color="auto"/>
            </w:tcBorders>
            <w:noWrap/>
            <w:vAlign w:val="center"/>
          </w:tcPr>
          <w:p w:rsidR="000856D8" w:rsidRPr="00E40015" w:rsidRDefault="000856D8">
            <w:pPr>
              <w:spacing w:after="160" w:line="256" w:lineRule="auto"/>
              <w:jc w:val="center"/>
              <w:rPr>
                <w:color w:val="000000"/>
              </w:rPr>
            </w:pPr>
            <w:r w:rsidRPr="00616EC9">
              <w:rPr>
                <w:color w:val="000000"/>
              </w:rPr>
              <w:t>42512000-8</w:t>
            </w:r>
          </w:p>
        </w:tc>
        <w:tc>
          <w:tcPr>
            <w:tcW w:w="1419" w:type="dxa"/>
            <w:tcBorders>
              <w:top w:val="nil"/>
              <w:left w:val="nil"/>
              <w:bottom w:val="single" w:sz="4" w:space="0" w:color="auto"/>
              <w:right w:val="single" w:sz="4" w:space="0" w:color="auto"/>
            </w:tcBorders>
            <w:vAlign w:val="center"/>
          </w:tcPr>
          <w:p w:rsidR="000856D8" w:rsidRDefault="000856D8" w:rsidP="000856D8">
            <w:pPr>
              <w:rPr>
                <w:color w:val="000000"/>
                <w:sz w:val="22"/>
                <w:szCs w:val="22"/>
              </w:rPr>
            </w:pPr>
            <w:r>
              <w:rPr>
                <w:color w:val="000000"/>
                <w:sz w:val="22"/>
                <w:szCs w:val="22"/>
              </w:rPr>
              <w:t>Sac pentru gunoi menager</w:t>
            </w:r>
          </w:p>
        </w:tc>
        <w:tc>
          <w:tcPr>
            <w:tcW w:w="991"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10.00</w:t>
            </w:r>
          </w:p>
        </w:tc>
        <w:tc>
          <w:tcPr>
            <w:tcW w:w="710"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buc</w:t>
            </w:r>
          </w:p>
        </w:tc>
        <w:tc>
          <w:tcPr>
            <w:tcW w:w="2836" w:type="dxa"/>
            <w:tcBorders>
              <w:top w:val="nil"/>
              <w:left w:val="nil"/>
              <w:bottom w:val="single" w:sz="4" w:space="0" w:color="auto"/>
              <w:right w:val="single" w:sz="4" w:space="0" w:color="auto"/>
            </w:tcBorders>
            <w:vAlign w:val="center"/>
          </w:tcPr>
          <w:p w:rsidR="000856D8" w:rsidRDefault="000856D8" w:rsidP="000856D8">
            <w:pPr>
              <w:rPr>
                <w:rFonts w:ascii="Calibri" w:hAnsi="Calibri"/>
                <w:color w:val="000000"/>
                <w:sz w:val="22"/>
                <w:szCs w:val="22"/>
              </w:rPr>
            </w:pPr>
            <w:r>
              <w:rPr>
                <w:rFonts w:ascii="Calibri" w:hAnsi="Calibri"/>
                <w:color w:val="000000"/>
                <w:sz w:val="22"/>
                <w:szCs w:val="22"/>
              </w:rPr>
              <w:t>Sac de schimb din hîrtie 6.959-130 pentr aspiratorul KARCHER WD-3P</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553"/>
        </w:trPr>
        <w:tc>
          <w:tcPr>
            <w:tcW w:w="708" w:type="dxa"/>
            <w:tcBorders>
              <w:top w:val="nil"/>
              <w:left w:val="single" w:sz="4" w:space="0" w:color="auto"/>
              <w:bottom w:val="single" w:sz="4" w:space="0" w:color="auto"/>
              <w:right w:val="single" w:sz="4" w:space="0" w:color="auto"/>
            </w:tcBorders>
            <w:noWrap/>
            <w:vAlign w:val="center"/>
          </w:tcPr>
          <w:p w:rsidR="000856D8" w:rsidRDefault="000856D8">
            <w:pPr>
              <w:jc w:val="center"/>
              <w:rPr>
                <w:color w:val="000000"/>
              </w:rPr>
            </w:pPr>
            <w:r>
              <w:rPr>
                <w:color w:val="000000"/>
              </w:rPr>
              <w:t>1.25</w:t>
            </w:r>
          </w:p>
        </w:tc>
        <w:tc>
          <w:tcPr>
            <w:tcW w:w="1419" w:type="dxa"/>
            <w:tcBorders>
              <w:top w:val="nil"/>
              <w:left w:val="nil"/>
              <w:bottom w:val="single" w:sz="4" w:space="0" w:color="auto"/>
              <w:right w:val="single" w:sz="4" w:space="0" w:color="auto"/>
            </w:tcBorders>
            <w:noWrap/>
            <w:vAlign w:val="center"/>
          </w:tcPr>
          <w:p w:rsidR="000856D8" w:rsidRPr="00E40015" w:rsidRDefault="000856D8" w:rsidP="00863529">
            <w:pPr>
              <w:spacing w:after="160" w:line="256" w:lineRule="auto"/>
              <w:jc w:val="center"/>
              <w:rPr>
                <w:color w:val="000000"/>
              </w:rPr>
            </w:pPr>
            <w:r w:rsidRPr="00616EC9">
              <w:rPr>
                <w:color w:val="000000"/>
              </w:rPr>
              <w:t>42512000-8</w:t>
            </w:r>
          </w:p>
        </w:tc>
        <w:tc>
          <w:tcPr>
            <w:tcW w:w="1419" w:type="dxa"/>
            <w:tcBorders>
              <w:top w:val="nil"/>
              <w:left w:val="nil"/>
              <w:bottom w:val="single" w:sz="4" w:space="0" w:color="auto"/>
              <w:right w:val="single" w:sz="4" w:space="0" w:color="auto"/>
            </w:tcBorders>
            <w:vAlign w:val="center"/>
          </w:tcPr>
          <w:p w:rsidR="000856D8" w:rsidRDefault="000856D8" w:rsidP="000856D8">
            <w:pPr>
              <w:rPr>
                <w:color w:val="000000"/>
                <w:sz w:val="22"/>
                <w:szCs w:val="22"/>
              </w:rPr>
            </w:pPr>
            <w:r>
              <w:rPr>
                <w:color w:val="000000"/>
                <w:sz w:val="22"/>
                <w:szCs w:val="22"/>
              </w:rPr>
              <w:t>Sticlă organică</w:t>
            </w:r>
          </w:p>
        </w:tc>
        <w:tc>
          <w:tcPr>
            <w:tcW w:w="991"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6,19</w:t>
            </w:r>
          </w:p>
        </w:tc>
        <w:tc>
          <w:tcPr>
            <w:tcW w:w="710" w:type="dxa"/>
            <w:tcBorders>
              <w:top w:val="nil"/>
              <w:left w:val="nil"/>
              <w:bottom w:val="single" w:sz="4" w:space="0" w:color="auto"/>
              <w:right w:val="single" w:sz="4" w:space="0" w:color="auto"/>
            </w:tcBorders>
            <w:noWrap/>
            <w:vAlign w:val="center"/>
          </w:tcPr>
          <w:p w:rsidR="000856D8" w:rsidRDefault="000856D8">
            <w:pPr>
              <w:jc w:val="center"/>
              <w:rPr>
                <w:color w:val="000000"/>
                <w:sz w:val="22"/>
                <w:szCs w:val="22"/>
              </w:rPr>
            </w:pPr>
            <w:r>
              <w:rPr>
                <w:color w:val="000000"/>
                <w:sz w:val="22"/>
                <w:szCs w:val="22"/>
              </w:rPr>
              <w:t>m2</w:t>
            </w:r>
          </w:p>
        </w:tc>
        <w:tc>
          <w:tcPr>
            <w:tcW w:w="2836" w:type="dxa"/>
            <w:tcBorders>
              <w:top w:val="nil"/>
              <w:left w:val="nil"/>
              <w:bottom w:val="single" w:sz="4" w:space="0" w:color="auto"/>
              <w:right w:val="single" w:sz="4" w:space="0" w:color="auto"/>
            </w:tcBorders>
            <w:vAlign w:val="center"/>
          </w:tcPr>
          <w:p w:rsidR="000856D8" w:rsidRDefault="000856D8" w:rsidP="000856D8">
            <w:pPr>
              <w:rPr>
                <w:rFonts w:ascii="Calibri" w:hAnsi="Calibri"/>
                <w:color w:val="000000"/>
                <w:sz w:val="22"/>
                <w:szCs w:val="22"/>
              </w:rPr>
            </w:pPr>
            <w:r>
              <w:rPr>
                <w:rFonts w:ascii="Calibri" w:hAnsi="Calibri"/>
                <w:color w:val="000000"/>
                <w:sz w:val="22"/>
                <w:szCs w:val="22"/>
              </w:rPr>
              <w:t>Sticlă organică(polimer) mat 2030*3050*4</w:t>
            </w:r>
          </w:p>
        </w:tc>
        <w:tc>
          <w:tcPr>
            <w:tcW w:w="1415" w:type="dxa"/>
            <w:tcBorders>
              <w:top w:val="nil"/>
              <w:left w:val="nil"/>
              <w:bottom w:val="single" w:sz="4" w:space="0" w:color="auto"/>
              <w:right w:val="single" w:sz="4" w:space="0" w:color="auto"/>
            </w:tcBorders>
            <w:noWrap/>
            <w:vAlign w:val="center"/>
          </w:tcPr>
          <w:p w:rsidR="000856D8" w:rsidRPr="00E40015" w:rsidRDefault="000856D8">
            <w:pPr>
              <w:jc w:val="center"/>
              <w:rPr>
                <w:color w:val="000000"/>
              </w:rPr>
            </w:pPr>
          </w:p>
        </w:tc>
      </w:tr>
      <w:tr w:rsidR="000856D8" w:rsidTr="00616EC9">
        <w:trPr>
          <w:trHeight w:val="423"/>
        </w:trPr>
        <w:tc>
          <w:tcPr>
            <w:tcW w:w="708" w:type="dxa"/>
            <w:tcBorders>
              <w:top w:val="single" w:sz="4" w:space="0" w:color="auto"/>
              <w:left w:val="single" w:sz="4" w:space="0" w:color="auto"/>
              <w:bottom w:val="single" w:sz="4" w:space="0" w:color="auto"/>
              <w:right w:val="single" w:sz="4" w:space="0" w:color="auto"/>
            </w:tcBorders>
            <w:noWrap/>
            <w:vAlign w:val="center"/>
          </w:tcPr>
          <w:p w:rsidR="000856D8" w:rsidRPr="00E40015" w:rsidRDefault="000856D8">
            <w:pPr>
              <w:jc w:val="center"/>
              <w:rPr>
                <w:color w:val="000000"/>
              </w:rPr>
            </w:pPr>
          </w:p>
        </w:tc>
        <w:tc>
          <w:tcPr>
            <w:tcW w:w="1419" w:type="dxa"/>
            <w:tcBorders>
              <w:top w:val="single" w:sz="4" w:space="0" w:color="auto"/>
              <w:left w:val="nil"/>
              <w:bottom w:val="single" w:sz="4" w:space="0" w:color="auto"/>
              <w:right w:val="single" w:sz="4" w:space="0" w:color="auto"/>
            </w:tcBorders>
            <w:noWrap/>
            <w:vAlign w:val="center"/>
          </w:tcPr>
          <w:p w:rsidR="000856D8" w:rsidRPr="00E40015" w:rsidRDefault="000856D8">
            <w:pPr>
              <w:jc w:val="center"/>
              <w:rPr>
                <w:color w:val="000000"/>
              </w:rPr>
            </w:pPr>
          </w:p>
        </w:tc>
        <w:tc>
          <w:tcPr>
            <w:tcW w:w="5956" w:type="dxa"/>
            <w:gridSpan w:val="4"/>
            <w:tcBorders>
              <w:top w:val="single" w:sz="4" w:space="0" w:color="auto"/>
              <w:left w:val="nil"/>
              <w:bottom w:val="single" w:sz="4" w:space="0" w:color="auto"/>
              <w:right w:val="single" w:sz="4" w:space="0" w:color="auto"/>
            </w:tcBorders>
            <w:vAlign w:val="center"/>
            <w:hideMark/>
          </w:tcPr>
          <w:p w:rsidR="000856D8" w:rsidRPr="00E40015" w:rsidRDefault="000856D8">
            <w:pPr>
              <w:jc w:val="center"/>
              <w:rPr>
                <w:b/>
                <w:color w:val="000000"/>
              </w:rPr>
            </w:pPr>
            <w:r w:rsidRPr="00E40015">
              <w:rPr>
                <w:b/>
                <w:color w:val="000000"/>
              </w:rPr>
              <w:t>Total:</w:t>
            </w:r>
          </w:p>
        </w:tc>
        <w:tc>
          <w:tcPr>
            <w:tcW w:w="1415" w:type="dxa"/>
            <w:tcBorders>
              <w:top w:val="single" w:sz="4" w:space="0" w:color="auto"/>
              <w:left w:val="nil"/>
              <w:bottom w:val="single" w:sz="4" w:space="0" w:color="auto"/>
              <w:right w:val="single" w:sz="4" w:space="0" w:color="auto"/>
            </w:tcBorders>
            <w:noWrap/>
            <w:vAlign w:val="center"/>
            <w:hideMark/>
          </w:tcPr>
          <w:p w:rsidR="000856D8" w:rsidRPr="00E40015" w:rsidRDefault="000856D8">
            <w:pPr>
              <w:jc w:val="center"/>
              <w:rPr>
                <w:b/>
                <w:color w:val="000000"/>
              </w:rPr>
            </w:pPr>
            <w:r w:rsidRPr="00616EC9">
              <w:rPr>
                <w:b/>
                <w:color w:val="000000"/>
              </w:rPr>
              <w:t>252 306,46</w:t>
            </w:r>
          </w:p>
        </w:tc>
      </w:tr>
    </w:tbl>
    <w:p w:rsidR="00530695" w:rsidRPr="00BE362C" w:rsidRDefault="00530695" w:rsidP="00387252">
      <w:pPr>
        <w:shd w:val="clear" w:color="auto" w:fill="FFFFFF" w:themeFill="background1"/>
        <w:tabs>
          <w:tab w:val="left" w:pos="284"/>
          <w:tab w:val="right" w:pos="426"/>
        </w:tabs>
        <w:spacing w:before="120"/>
        <w:jc w:val="both"/>
        <w:rPr>
          <w:b/>
          <w:noProof w:val="0"/>
          <w:lang w:val="it-IT" w:eastAsia="ru-RU"/>
        </w:rPr>
      </w:pPr>
    </w:p>
    <w:p w:rsidR="00D91B74" w:rsidRDefault="00D91B74" w:rsidP="00387252">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sidR="00E744FF">
        <w:rPr>
          <w:b/>
          <w:noProof w:val="0"/>
          <w:lang w:eastAsia="ru-RU"/>
        </w:rPr>
        <w:t xml:space="preserve"> </w:t>
      </w:r>
      <w:r w:rsidR="00E744FF" w:rsidRPr="00E744FF">
        <w:rPr>
          <w:noProof w:val="0"/>
          <w:u w:val="single"/>
          <w:lang w:eastAsia="ru-RU"/>
        </w:rPr>
        <w:t>Nu se aplică</w:t>
      </w:r>
    </w:p>
    <w:p w:rsidR="00D91B74" w:rsidRPr="00646BE6" w:rsidRDefault="00D91B74" w:rsidP="00387252">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D91B74" w:rsidRPr="00B064F7" w:rsidRDefault="00D91B74" w:rsidP="00387252">
      <w:pPr>
        <w:numPr>
          <w:ilvl w:val="0"/>
          <w:numId w:val="3"/>
        </w:numPr>
        <w:shd w:val="clear" w:color="auto" w:fill="FFFFFF" w:themeFill="background1"/>
        <w:tabs>
          <w:tab w:val="right" w:pos="426"/>
        </w:tabs>
        <w:rPr>
          <w:noProof w:val="0"/>
          <w:u w:val="single"/>
          <w:lang w:val="ru-RU" w:eastAsia="ru-RU"/>
        </w:rPr>
      </w:pPr>
      <w:r w:rsidRPr="00B064F7">
        <w:rPr>
          <w:noProof w:val="0"/>
          <w:u w:val="single"/>
          <w:lang w:val="it-IT" w:eastAsia="ru-RU"/>
        </w:rPr>
        <w:t xml:space="preserve">Pentru un singur </w:t>
      </w:r>
      <w:proofErr w:type="spellStart"/>
      <w:r w:rsidRPr="00B064F7">
        <w:rPr>
          <w:noProof w:val="0"/>
          <w:u w:val="single"/>
          <w:lang w:val="ru-RU" w:eastAsia="ru-RU"/>
        </w:rPr>
        <w:t>lot</w:t>
      </w:r>
      <w:proofErr w:type="spellEnd"/>
      <w:r w:rsidR="00B064F7">
        <w:rPr>
          <w:noProof w:val="0"/>
          <w:u w:val="single"/>
          <w:lang w:val="en-US" w:eastAsia="ru-RU"/>
        </w:rPr>
        <w:t>.</w:t>
      </w:r>
    </w:p>
    <w:p w:rsidR="00D91B74" w:rsidRPr="0094296A" w:rsidRDefault="00D91B74" w:rsidP="00387252">
      <w:pPr>
        <w:numPr>
          <w:ilvl w:val="0"/>
          <w:numId w:val="2"/>
        </w:numPr>
        <w:shd w:val="clear" w:color="auto" w:fill="FFFFFF" w:themeFill="background1"/>
        <w:tabs>
          <w:tab w:val="right" w:pos="426"/>
        </w:tabs>
        <w:spacing w:before="120"/>
        <w:ind w:left="0" w:firstLine="0"/>
        <w:rPr>
          <w:noProof w:val="0"/>
          <w:sz w:val="2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00E744FF" w:rsidRPr="00E744FF">
        <w:rPr>
          <w:noProof w:val="0"/>
          <w:u w:val="single"/>
          <w:lang w:val="en-US" w:eastAsia="ru-RU"/>
        </w:rPr>
        <w:t xml:space="preserve">nu se </w:t>
      </w:r>
      <w:proofErr w:type="spellStart"/>
      <w:r w:rsidR="00E744FF" w:rsidRPr="00E744FF">
        <w:rPr>
          <w:noProof w:val="0"/>
          <w:u w:val="single"/>
          <w:lang w:val="en-US" w:eastAsia="ru-RU"/>
        </w:rPr>
        <w:t>admite</w:t>
      </w:r>
      <w:proofErr w:type="spellEnd"/>
    </w:p>
    <w:p w:rsidR="00D91B74" w:rsidRPr="00E744FF" w:rsidRDefault="00D91B74" w:rsidP="00387252">
      <w:pPr>
        <w:numPr>
          <w:ilvl w:val="0"/>
          <w:numId w:val="2"/>
        </w:numPr>
        <w:tabs>
          <w:tab w:val="left" w:pos="0"/>
          <w:tab w:val="left" w:pos="284"/>
          <w:tab w:val="left" w:pos="426"/>
        </w:tabs>
        <w:ind w:left="284" w:hanging="284"/>
        <w:jc w:val="both"/>
        <w:rPr>
          <w:lang w:val="es-ES_tradnl"/>
        </w:rPr>
      </w:pPr>
      <w:r w:rsidRPr="00BE362C">
        <w:rPr>
          <w:b/>
          <w:noProof w:val="0"/>
          <w:lang w:val="it-IT" w:eastAsia="ru-RU"/>
        </w:rPr>
        <w:t>T</w:t>
      </w:r>
      <w:r>
        <w:rPr>
          <w:b/>
          <w:noProof w:val="0"/>
          <w:lang w:val="it-IT" w:eastAsia="ru-RU"/>
        </w:rPr>
        <w:t>ermenii și condițiile de livrare</w:t>
      </w:r>
      <w:r w:rsidRPr="00BE362C">
        <w:rPr>
          <w:b/>
          <w:noProof w:val="0"/>
          <w:lang w:val="it-IT" w:eastAsia="ru-RU"/>
        </w:rPr>
        <w:t xml:space="preserve"> solicitați: </w:t>
      </w:r>
      <w:r w:rsidR="00E744FF">
        <w:t>se va efectua conform necesităților pe parcursul anului 2022,</w:t>
      </w:r>
      <w:r w:rsidR="00A97290">
        <w:t xml:space="preserve"> în decurs de 14</w:t>
      </w:r>
      <w:r w:rsidR="00B23F0F">
        <w:t xml:space="preserve"> de zile de la solicitare</w:t>
      </w:r>
      <w:r w:rsidR="00E744FF">
        <w:t>.</w:t>
      </w:r>
    </w:p>
    <w:p w:rsidR="00D91B74" w:rsidRPr="00BE362C" w:rsidRDefault="00D91B74" w:rsidP="00387252">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E744FF">
        <w:rPr>
          <w:b/>
          <w:noProof w:val="0"/>
          <w:lang w:val="it-IT" w:eastAsia="ru-RU"/>
        </w:rPr>
        <w:t xml:space="preserve">: </w:t>
      </w:r>
      <w:r w:rsidR="00463AC0">
        <w:rPr>
          <w:noProof w:val="0"/>
          <w:u w:val="single"/>
          <w:lang w:val="it-IT" w:eastAsia="ru-RU"/>
        </w:rPr>
        <w:t xml:space="preserve">până la </w:t>
      </w:r>
      <w:r w:rsidR="00E744FF" w:rsidRPr="00E744FF">
        <w:rPr>
          <w:noProof w:val="0"/>
          <w:u w:val="single"/>
          <w:lang w:val="it-IT" w:eastAsia="ru-RU"/>
        </w:rPr>
        <w:t>31.12.2022</w:t>
      </w:r>
      <w:r w:rsidR="00463AC0">
        <w:rPr>
          <w:noProof w:val="0"/>
          <w:u w:val="single"/>
          <w:lang w:val="it-IT" w:eastAsia="ru-RU"/>
        </w:rPr>
        <w:t xml:space="preserve"> </w:t>
      </w:r>
      <w:r w:rsidR="008603F5">
        <w:rPr>
          <w:noProof w:val="0"/>
          <w:u w:val="single"/>
          <w:lang w:val="it-IT" w:eastAsia="ru-RU"/>
        </w:rPr>
        <w:t xml:space="preserve"> </w:t>
      </w:r>
    </w:p>
    <w:p w:rsidR="00D91B74" w:rsidRPr="00E744FF" w:rsidRDefault="00D91B74" w:rsidP="00387252">
      <w:pPr>
        <w:numPr>
          <w:ilvl w:val="0"/>
          <w:numId w:val="2"/>
        </w:numPr>
        <w:tabs>
          <w:tab w:val="right" w:pos="426"/>
        </w:tabs>
        <w:spacing w:before="120"/>
        <w:ind w:left="360"/>
        <w:rPr>
          <w:noProof w:val="0"/>
          <w:sz w:val="20"/>
          <w:lang w:val="en-US"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E744FF" w:rsidRPr="00E744FF">
        <w:rPr>
          <w:noProof w:val="0"/>
          <w:u w:val="single"/>
          <w:lang w:val="it-IT" w:eastAsia="ru-RU"/>
        </w:rPr>
        <w:t>nu</w:t>
      </w:r>
    </w:p>
    <w:p w:rsidR="00D91B74" w:rsidRPr="0094296A" w:rsidRDefault="00D91B74" w:rsidP="00387252">
      <w:pPr>
        <w:numPr>
          <w:ilvl w:val="0"/>
          <w:numId w:val="2"/>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lastRenderedPageBreak/>
        <w:tab/>
        <w:t>Prestarea serviciului este rezervată unei anumite profesii în temeiul unor legi</w:t>
      </w:r>
      <w:r>
        <w:rPr>
          <w:b/>
          <w:noProof w:val="0"/>
          <w:lang w:val="it-IT" w:eastAsia="ru-RU"/>
        </w:rPr>
        <w:t xml:space="preserve"> </w:t>
      </w:r>
      <w:r w:rsidRPr="00867676">
        <w:rPr>
          <w:b/>
          <w:noProof w:val="0"/>
          <w:lang w:val="it-IT" w:eastAsia="ru-RU"/>
        </w:rPr>
        <w:t>sau al unor acte administrative (după caz):</w:t>
      </w:r>
      <w:r w:rsidR="005A4868">
        <w:rPr>
          <w:b/>
          <w:noProof w:val="0"/>
          <w:lang w:val="it-IT" w:eastAsia="ru-RU"/>
        </w:rPr>
        <w:t xml:space="preserve"> </w:t>
      </w:r>
      <w:r w:rsidR="005A4868" w:rsidRPr="005A4868">
        <w:rPr>
          <w:noProof w:val="0"/>
          <w:u w:val="single"/>
          <w:lang w:val="it-IT" w:eastAsia="ru-RU"/>
        </w:rPr>
        <w:t>nu</w:t>
      </w:r>
    </w:p>
    <w:p w:rsidR="003F34FD" w:rsidRPr="00A97290" w:rsidRDefault="00D91B74" w:rsidP="00A97290">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W w:w="993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30"/>
        <w:gridCol w:w="4933"/>
        <w:gridCol w:w="1241"/>
      </w:tblGrid>
      <w:tr w:rsidR="00A97290" w:rsidRPr="00483F71" w:rsidTr="00616EC9">
        <w:tc>
          <w:tcPr>
            <w:tcW w:w="426"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rsidR="00A97290" w:rsidRPr="00483F71" w:rsidRDefault="00A97290" w:rsidP="00616EC9">
            <w:pPr>
              <w:jc w:val="center"/>
              <w:rPr>
                <w:b/>
                <w:bCs/>
              </w:rPr>
            </w:pPr>
            <w:r w:rsidRPr="00483F71">
              <w:rPr>
                <w:b/>
                <w:bCs/>
              </w:rPr>
              <w:t>Nr. d/o</w:t>
            </w:r>
          </w:p>
        </w:tc>
        <w:tc>
          <w:tcPr>
            <w:tcW w:w="3330"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rsidR="00A97290" w:rsidRPr="00483F71" w:rsidRDefault="00A97290" w:rsidP="00616EC9">
            <w:pPr>
              <w:jc w:val="center"/>
              <w:rPr>
                <w:b/>
                <w:bCs/>
              </w:rPr>
            </w:pPr>
            <w:r w:rsidRPr="00483F71">
              <w:rPr>
                <w:b/>
                <w:bCs/>
              </w:rPr>
              <w:t>Descrierea criteriului/cerinței</w:t>
            </w:r>
          </w:p>
        </w:tc>
        <w:tc>
          <w:tcPr>
            <w:tcW w:w="4933"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rsidR="00A97290" w:rsidRPr="00483F71" w:rsidRDefault="00A97290" w:rsidP="00616EC9">
            <w:pPr>
              <w:jc w:val="center"/>
              <w:rPr>
                <w:b/>
                <w:bCs/>
              </w:rPr>
            </w:pPr>
            <w:r w:rsidRPr="00483F71">
              <w:rPr>
                <w:b/>
                <w:bCs/>
              </w:rPr>
              <w:t>Mod de demonstrare a îndeplinirii criteriului/cerinței:</w:t>
            </w:r>
          </w:p>
        </w:tc>
        <w:tc>
          <w:tcPr>
            <w:tcW w:w="1241"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rsidR="00A97290" w:rsidRPr="00483F71" w:rsidRDefault="00A97290" w:rsidP="00616EC9">
            <w:pPr>
              <w:ind w:right="-30"/>
              <w:jc w:val="center"/>
              <w:rPr>
                <w:b/>
                <w:bCs/>
              </w:rPr>
            </w:pPr>
            <w:r w:rsidRPr="00483F71">
              <w:rPr>
                <w:b/>
                <w:bCs/>
              </w:rPr>
              <w:t>Nivelul minim/ Obligativit.</w:t>
            </w:r>
          </w:p>
        </w:tc>
      </w:tr>
      <w:tr w:rsidR="00A97290" w:rsidRPr="006921D9" w:rsidTr="00616EC9">
        <w:trPr>
          <w:trHeight w:val="805"/>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tabs>
                <w:tab w:val="left" w:pos="612"/>
              </w:tabs>
              <w:jc w:val="center"/>
              <w:rPr>
                <w:iCs/>
                <w:sz w:val="22"/>
                <w:szCs w:val="22"/>
              </w:rPr>
            </w:pPr>
            <w:r w:rsidRPr="006921D9">
              <w:rPr>
                <w:iCs/>
                <w:sz w:val="22"/>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n-US"/>
              </w:rPr>
            </w:pPr>
            <w:r w:rsidRPr="006921D9">
              <w:rPr>
                <w:color w:val="000000"/>
                <w:sz w:val="22"/>
                <w:szCs w:val="22"/>
                <w:lang w:val="en-US"/>
              </w:rPr>
              <w:t>DUAE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733202" w:rsidRDefault="00A97290" w:rsidP="00616EC9">
            <w:pPr>
              <w:rPr>
                <w:color w:val="000000"/>
                <w:sz w:val="22"/>
                <w:szCs w:val="22"/>
                <w:lang w:val="en-US"/>
              </w:rPr>
            </w:pPr>
            <w:r w:rsidRPr="006921D9">
              <w:rPr>
                <w:color w:val="000000"/>
                <w:sz w:val="22"/>
                <w:szCs w:val="22"/>
                <w:lang w:val="en-US"/>
              </w:rPr>
              <w:t>În mod obligatoriu să fie completat Formularul standard al Documentului Unic de Achiziții European conform Ordinului Ministerului Finanțelor nr.146 din 24.11.2020, confirmat prin ap</w:t>
            </w:r>
            <w:r>
              <w:rPr>
                <w:color w:val="000000"/>
                <w:sz w:val="22"/>
                <w:szCs w:val="22"/>
                <w:lang w:val="en-US"/>
              </w:rPr>
              <w:t>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tabs>
                <w:tab w:val="left" w:pos="612"/>
              </w:tabs>
              <w:jc w:val="center"/>
              <w:rPr>
                <w:iCs/>
                <w:sz w:val="22"/>
                <w:szCs w:val="22"/>
              </w:rPr>
            </w:pPr>
            <w:r w:rsidRPr="006921D9">
              <w:rPr>
                <w:iCs/>
                <w:sz w:val="22"/>
                <w:szCs w:val="22"/>
              </w:rPr>
              <w:t>2</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s-ES_tradnl"/>
              </w:rPr>
            </w:pPr>
            <w:r w:rsidRPr="006921D9">
              <w:rPr>
                <w:color w:val="000000"/>
                <w:sz w:val="22"/>
                <w:szCs w:val="22"/>
                <w:lang w:val="es-ES_tradnl"/>
              </w:rPr>
              <w:t>Garanţia pentru ofert</w:t>
            </w:r>
            <w:r w:rsidRPr="006921D9">
              <w:rPr>
                <w:color w:val="000000"/>
                <w:sz w:val="22"/>
                <w:szCs w:val="22"/>
                <w:lang w:val="en-US"/>
              </w:rPr>
              <w:t>ă</w:t>
            </w:r>
            <w:r w:rsidRPr="006921D9">
              <w:rPr>
                <w:color w:val="000000"/>
                <w:sz w:val="22"/>
                <w:szCs w:val="22"/>
                <w:lang w:val="es-ES_tradnl"/>
              </w:rPr>
              <w:t xml:space="preserve"> – în valoare de 1% din suma ofertei fără TVA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i/>
                <w:color w:val="000000"/>
                <w:sz w:val="22"/>
                <w:szCs w:val="22"/>
                <w:lang w:val="es-ES_tradnl"/>
              </w:rPr>
            </w:pPr>
            <w:r w:rsidRPr="006921D9">
              <w:rPr>
                <w:color w:val="000000"/>
                <w:sz w:val="22"/>
                <w:szCs w:val="22"/>
                <w:lang w:val="es-ES_tradnl"/>
              </w:rPr>
              <w:t xml:space="preserve">Garanţia pentru ofertă prin transfer la contul autorităţii contractante sau garanție prin scrisoare bancară (conform anexei nr. 9 din Documentația de atribuire) </w:t>
            </w:r>
            <w:r w:rsidRPr="006921D9">
              <w:rPr>
                <w:i/>
                <w:color w:val="000000"/>
                <w:sz w:val="22"/>
                <w:szCs w:val="22"/>
                <w:lang w:val="es-ES_tradnl"/>
              </w:rPr>
              <w:t>– confirmate prin aplicare semnăturii electronice pentru platforma achiziții.md.</w:t>
            </w:r>
          </w:p>
          <w:p w:rsidR="00A97290" w:rsidRPr="006921D9" w:rsidRDefault="00A97290" w:rsidP="00616EC9">
            <w:pPr>
              <w:rPr>
                <w:b/>
                <w:color w:val="000000"/>
                <w:sz w:val="22"/>
                <w:szCs w:val="22"/>
                <w:u w:val="single"/>
                <w:lang w:val="es-ES_tradnl"/>
              </w:rPr>
            </w:pPr>
            <w:r w:rsidRPr="006921D9">
              <w:rPr>
                <w:color w:val="000000"/>
                <w:sz w:val="22"/>
                <w:szCs w:val="22"/>
                <w:u w:val="single"/>
                <w:lang w:val="es-ES_tradnl"/>
              </w:rPr>
              <w:t>*Notă: În cazul în care se va depune scrisoare de garanție bancară atunci în termen de maxim 2 zile de la data deschiderii se va prezenta originalul scrisorii la sediul IMSP SCR „Timofei Moșneaga”.</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tabs>
                <w:tab w:val="left" w:pos="612"/>
              </w:tabs>
              <w:jc w:val="center"/>
              <w:rPr>
                <w:iCs/>
                <w:sz w:val="22"/>
                <w:szCs w:val="22"/>
              </w:rPr>
            </w:pPr>
            <w:r w:rsidRPr="006921D9">
              <w:rPr>
                <w:iCs/>
                <w:sz w:val="22"/>
                <w:szCs w:val="22"/>
              </w:rPr>
              <w:t>3</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rPr>
            </w:pPr>
            <w:r w:rsidRPr="006921D9">
              <w:rPr>
                <w:color w:val="000000"/>
                <w:sz w:val="22"/>
                <w:szCs w:val="22"/>
              </w:rPr>
              <w:t xml:space="preserve">Oferta tehnică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n-US"/>
              </w:rPr>
            </w:pPr>
            <w:r w:rsidRPr="006921D9">
              <w:rPr>
                <w:color w:val="000000"/>
                <w:sz w:val="22"/>
                <w:szCs w:val="22"/>
                <w:lang w:val="en-US"/>
              </w:rPr>
              <w:t>Specificaţii tehnice conform Anexei nr. 22 din Documentația standard – confirmată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tabs>
                <w:tab w:val="left" w:pos="612"/>
              </w:tabs>
              <w:jc w:val="center"/>
              <w:rPr>
                <w:iCs/>
                <w:sz w:val="22"/>
                <w:szCs w:val="22"/>
              </w:rPr>
            </w:pPr>
            <w:r w:rsidRPr="006921D9">
              <w:rPr>
                <w:iCs/>
                <w:sz w:val="22"/>
                <w:szCs w:val="22"/>
              </w:rPr>
              <w:t>4</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rPr>
            </w:pPr>
            <w:r w:rsidRPr="006921D9">
              <w:rPr>
                <w:color w:val="000000"/>
                <w:sz w:val="22"/>
                <w:szCs w:val="22"/>
              </w:rPr>
              <w:t xml:space="preserve">Oferta financiară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s-ES_tradnl"/>
              </w:rPr>
            </w:pPr>
            <w:r w:rsidRPr="006921D9">
              <w:rPr>
                <w:color w:val="000000"/>
                <w:sz w:val="22"/>
                <w:szCs w:val="22"/>
                <w:lang w:val="es-ES_tradnl"/>
              </w:rPr>
              <w:t>Specificații de preț conform Anexei nr. 23 din Documentația standard  – confirmată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tabs>
                <w:tab w:val="left" w:pos="612"/>
              </w:tabs>
              <w:jc w:val="center"/>
              <w:rPr>
                <w:iCs/>
                <w:sz w:val="22"/>
                <w:szCs w:val="22"/>
              </w:rPr>
            </w:pPr>
            <w:r w:rsidRPr="006921D9">
              <w:rPr>
                <w:iCs/>
                <w:sz w:val="22"/>
                <w:szCs w:val="22"/>
              </w:rPr>
              <w:t>5</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rPr>
            </w:pPr>
            <w:r w:rsidRPr="006921D9">
              <w:rPr>
                <w:color w:val="000000"/>
                <w:sz w:val="22"/>
                <w:szCs w:val="22"/>
              </w:rPr>
              <w:t xml:space="preserve">Cerere de participare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n-US"/>
              </w:rPr>
            </w:pPr>
            <w:r w:rsidRPr="006921D9">
              <w:rPr>
                <w:color w:val="000000"/>
                <w:sz w:val="22"/>
                <w:szCs w:val="22"/>
                <w:lang w:val="en-US"/>
              </w:rPr>
              <w:t>Conform anexei 7 din Documentația standard  - confirmată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C5034E" w:rsidP="00616EC9">
            <w:pPr>
              <w:tabs>
                <w:tab w:val="left" w:pos="612"/>
              </w:tabs>
              <w:jc w:val="center"/>
              <w:rPr>
                <w:iCs/>
                <w:sz w:val="22"/>
                <w:szCs w:val="22"/>
              </w:rPr>
            </w:pPr>
            <w:r>
              <w:rPr>
                <w:iCs/>
                <w:sz w:val="22"/>
                <w:szCs w:val="22"/>
              </w:rPr>
              <w:t>6</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rPr>
            </w:pPr>
            <w:r w:rsidRPr="006921D9">
              <w:rPr>
                <w:color w:val="000000"/>
                <w:sz w:val="22"/>
                <w:szCs w:val="22"/>
              </w:rPr>
              <w:t>Declarația privind valabilitatea ofertelor</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color w:val="000000"/>
                <w:sz w:val="22"/>
                <w:szCs w:val="22"/>
                <w:lang w:val="en-US"/>
              </w:rPr>
            </w:pPr>
            <w:r w:rsidRPr="006921D9">
              <w:rPr>
                <w:color w:val="000000"/>
                <w:sz w:val="22"/>
                <w:szCs w:val="22"/>
                <w:lang w:val="en-US"/>
              </w:rPr>
              <w:t>Conform anexei 8 din Documentația standard  - confirmată prin aplicarea semnăturii electronice</w:t>
            </w:r>
          </w:p>
          <w:p w:rsidR="00A97290" w:rsidRPr="006921D9" w:rsidRDefault="00A97290" w:rsidP="00616EC9">
            <w:pPr>
              <w:spacing w:line="276" w:lineRule="auto"/>
              <w:rPr>
                <w:color w:val="000000"/>
                <w:sz w:val="22"/>
                <w:szCs w:val="22"/>
                <w:lang w:val="en-US"/>
              </w:rPr>
            </w:pPr>
            <w:r w:rsidRPr="006921D9">
              <w:rPr>
                <w:color w:val="000000"/>
                <w:sz w:val="22"/>
                <w:szCs w:val="22"/>
                <w:lang w:val="en-US"/>
              </w:rPr>
              <w:t>Conform anexei nr. 8 din Documentația standard – confirmată prin aplicarea semnăturii electronice</w:t>
            </w:r>
          </w:p>
          <w:p w:rsidR="00A97290" w:rsidRPr="006921D9" w:rsidRDefault="00A97290" w:rsidP="00616EC9">
            <w:pPr>
              <w:jc w:val="both"/>
              <w:rPr>
                <w:i/>
                <w:color w:val="000000"/>
                <w:sz w:val="22"/>
                <w:szCs w:val="22"/>
              </w:rPr>
            </w:pPr>
            <w:r w:rsidRPr="006921D9">
              <w:rPr>
                <w:i/>
                <w:color w:val="000000"/>
                <w:sz w:val="22"/>
                <w:szCs w:val="22"/>
                <w:lang w:val="en-US"/>
              </w:rPr>
              <w:t>*Not</w:t>
            </w:r>
            <w:r w:rsidRPr="006921D9">
              <w:rPr>
                <w:i/>
                <w:color w:val="000000"/>
                <w:sz w:val="22"/>
                <w:szCs w:val="22"/>
              </w:rPr>
              <w:t xml:space="preserve">ă: Conform prevederilor pct. 53 Anexa nr. 1 al Ordinului MF115/2021, temernul pentru valabilitatea ofertelor se calculează </w:t>
            </w:r>
            <w:r w:rsidRPr="006921D9">
              <w:rPr>
                <w:i/>
                <w:color w:val="000000"/>
                <w:sz w:val="22"/>
                <w:szCs w:val="22"/>
                <w:u w:val="single"/>
              </w:rPr>
              <w:t>din momentul termenului limită de depunere a ofertelor</w:t>
            </w:r>
            <w:r w:rsidRPr="006921D9">
              <w:rPr>
                <w:i/>
                <w:color w:val="000000"/>
                <w:sz w:val="22"/>
                <w:szCs w:val="22"/>
              </w:rPr>
              <w:t xml:space="preserve"> (data deschiderii inclusiv). </w:t>
            </w:r>
          </w:p>
          <w:p w:rsidR="00A97290" w:rsidRPr="006921D9" w:rsidRDefault="00A97290" w:rsidP="00616EC9">
            <w:pPr>
              <w:rPr>
                <w:color w:val="000000"/>
                <w:sz w:val="22"/>
                <w:szCs w:val="22"/>
                <w:lang w:val="en-US"/>
              </w:rPr>
            </w:pPr>
            <w:r w:rsidRPr="006921D9">
              <w:rPr>
                <w:color w:val="000000"/>
                <w:sz w:val="22"/>
                <w:szCs w:val="22"/>
              </w:rPr>
              <w:t>În cazul în care se va indica un termen mai mic (inclusiv data în declarație va fi greșită, oferta va fi descalificată).</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313"/>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b/>
                <w:iCs/>
                <w:sz w:val="22"/>
                <w:szCs w:val="22"/>
              </w:rPr>
              <w:t>Documente suplimentare de calificare și selecție</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C5034E" w:rsidP="00616EC9">
            <w:pPr>
              <w:tabs>
                <w:tab w:val="left" w:pos="612"/>
              </w:tabs>
              <w:jc w:val="center"/>
              <w:rPr>
                <w:iCs/>
                <w:sz w:val="22"/>
                <w:szCs w:val="22"/>
              </w:rPr>
            </w:pPr>
            <w:r>
              <w:rPr>
                <w:iCs/>
                <w:sz w:val="22"/>
                <w:szCs w:val="22"/>
              </w:rPr>
              <w:t>7</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sz w:val="22"/>
                <w:szCs w:val="22"/>
                <w:lang w:val="en-US"/>
              </w:rPr>
            </w:pPr>
            <w:r w:rsidRPr="006921D9">
              <w:rPr>
                <w:sz w:val="22"/>
                <w:szCs w:val="22"/>
                <w:lang w:val="en-US"/>
              </w:rPr>
              <w:t>Decizie/ Extras de înregistrare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sz w:val="22"/>
                <w:szCs w:val="22"/>
                <w:lang w:val="es-ES_tradnl"/>
              </w:rPr>
            </w:pPr>
            <w:r w:rsidRPr="006921D9">
              <w:rPr>
                <w:sz w:val="22"/>
                <w:szCs w:val="22"/>
                <w:lang w:val="es-ES_tradnl"/>
              </w:rPr>
              <w:t>Copie, emis de Agenţia Servicii Publice, confirmat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sz w:val="22"/>
                <w:szCs w:val="22"/>
              </w:rPr>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C5034E" w:rsidP="00616EC9">
            <w:pPr>
              <w:tabs>
                <w:tab w:val="left" w:pos="612"/>
              </w:tabs>
              <w:jc w:val="center"/>
              <w:rPr>
                <w:iCs/>
                <w:sz w:val="22"/>
                <w:szCs w:val="22"/>
              </w:rPr>
            </w:pPr>
            <w:r>
              <w:rPr>
                <w:iCs/>
                <w:sz w:val="22"/>
                <w:szCs w:val="22"/>
              </w:rPr>
              <w:t>8</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sz w:val="22"/>
                <w:szCs w:val="22"/>
              </w:rPr>
            </w:pPr>
            <w:r w:rsidRPr="006921D9">
              <w:rPr>
                <w:sz w:val="22"/>
                <w:szCs w:val="22"/>
              </w:rPr>
              <w:t>Acte ce atestă calitatea produselor</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A0FAA" w:rsidRPr="00AA0FAA" w:rsidRDefault="00AA0FAA" w:rsidP="00AA0FAA">
            <w:pPr>
              <w:rPr>
                <w:noProof w:val="0"/>
                <w:sz w:val="22"/>
                <w:szCs w:val="22"/>
                <w:lang w:eastAsia="ru-RU"/>
              </w:rPr>
            </w:pPr>
            <w:r w:rsidRPr="00AA0FAA">
              <w:rPr>
                <w:noProof w:val="0"/>
                <w:sz w:val="22"/>
                <w:szCs w:val="22"/>
                <w:lang w:eastAsia="ru-RU"/>
              </w:rPr>
              <w:t>1)</w:t>
            </w:r>
            <w:r w:rsidRPr="00AA0FAA">
              <w:rPr>
                <w:b/>
                <w:noProof w:val="0"/>
                <w:sz w:val="22"/>
                <w:szCs w:val="22"/>
                <w:lang w:eastAsia="ru-RU"/>
              </w:rPr>
              <w:t>Certificatele CE sau declarații de conformitate</w:t>
            </w:r>
            <w:r w:rsidRPr="00AA0FAA">
              <w:rPr>
                <w:noProof w:val="0"/>
                <w:sz w:val="22"/>
                <w:szCs w:val="22"/>
                <w:lang w:eastAsia="ru-RU"/>
              </w:rPr>
              <w:t>,  vor fi prezentate inclusiv cu anexele corespunzătoare, valabile -  copii, confirmate prin aplicarea semnăturii electronice, dacă produsele încă nu au fost importate se va prezenta o declarație pe propria răspundere că la livrare bunurilor se va prezenta certificatul CE sau declarația de conformitate;</w:t>
            </w:r>
          </w:p>
          <w:p w:rsidR="00AA0FAA" w:rsidRPr="00AA0FAA" w:rsidRDefault="00AA0FAA" w:rsidP="00AA0FAA">
            <w:pPr>
              <w:rPr>
                <w:noProof w:val="0"/>
                <w:sz w:val="22"/>
                <w:szCs w:val="22"/>
                <w:lang w:eastAsia="ru-RU"/>
              </w:rPr>
            </w:pPr>
            <w:r w:rsidRPr="00AA0FAA">
              <w:rPr>
                <w:noProof w:val="0"/>
                <w:sz w:val="22"/>
                <w:szCs w:val="22"/>
                <w:lang w:eastAsia="ru-RU"/>
              </w:rPr>
              <w:lastRenderedPageBreak/>
              <w:t>2)</w:t>
            </w:r>
            <w:r w:rsidRPr="00AA0FAA">
              <w:rPr>
                <w:b/>
                <w:noProof w:val="0"/>
                <w:sz w:val="22"/>
                <w:szCs w:val="22"/>
                <w:lang w:eastAsia="ru-RU"/>
              </w:rPr>
              <w:t>Catalogul producătorului / prospecte / documente tehnice de confirmare a specificațiilor tehnice</w:t>
            </w:r>
            <w:r w:rsidRPr="00AA0FAA">
              <w:rPr>
                <w:noProof w:val="0"/>
                <w:sz w:val="22"/>
                <w:szCs w:val="22"/>
                <w:lang w:eastAsia="ru-RU"/>
              </w:rPr>
              <w:t>– copie, confirmată prin aplicarea semnăturii electronice;</w:t>
            </w:r>
          </w:p>
          <w:p w:rsidR="00AA0FAA" w:rsidRPr="00AA0FAA" w:rsidRDefault="00AA0FAA" w:rsidP="00AA0FAA">
            <w:pPr>
              <w:rPr>
                <w:b/>
                <w:noProof w:val="0"/>
                <w:sz w:val="22"/>
                <w:szCs w:val="22"/>
                <w:lang w:eastAsia="ru-RU"/>
              </w:rPr>
            </w:pPr>
            <w:r w:rsidRPr="00AA0FAA">
              <w:rPr>
                <w:b/>
                <w:noProof w:val="0"/>
                <w:sz w:val="22"/>
                <w:szCs w:val="22"/>
                <w:lang w:eastAsia="ru-RU"/>
              </w:rPr>
              <w:t xml:space="preserve">3) Confirmrea termenului de garanție al produselor (inclusiv de la producător) și condițiile de garanție </w:t>
            </w:r>
            <w:r w:rsidRPr="00AA0FAA">
              <w:rPr>
                <w:noProof w:val="0"/>
                <w:sz w:val="22"/>
                <w:szCs w:val="22"/>
                <w:lang w:eastAsia="ru-RU"/>
              </w:rPr>
              <w:t>conform termenului indicat la fiecare poziție în specificații</w:t>
            </w:r>
            <w:r w:rsidRPr="00AA0FAA">
              <w:rPr>
                <w:b/>
                <w:noProof w:val="0"/>
                <w:sz w:val="22"/>
                <w:szCs w:val="22"/>
                <w:lang w:eastAsia="ru-RU"/>
              </w:rPr>
              <w:t>.</w:t>
            </w:r>
          </w:p>
          <w:p w:rsidR="00AA0FAA" w:rsidRPr="00AA0FAA" w:rsidRDefault="00AA0FAA" w:rsidP="00AA0FAA">
            <w:pPr>
              <w:rPr>
                <w:noProof w:val="0"/>
                <w:sz w:val="22"/>
                <w:szCs w:val="22"/>
                <w:lang w:eastAsia="ru-RU"/>
              </w:rPr>
            </w:pPr>
            <w:r w:rsidRPr="00AA0FAA">
              <w:rPr>
                <w:noProof w:val="0"/>
                <w:sz w:val="22"/>
                <w:szCs w:val="22"/>
                <w:lang w:eastAsia="ru-RU"/>
              </w:rPr>
              <w:t>4)Ofertantul va evidenția/marca în pagina catalogului sau din fișa tehnică, produsul oferit și  textul care confirmă specificația tehnică a acestuia; (în cazul în care produsul ofertat nu va fi identificat în catalog oferta va fi respinsă).</w:t>
            </w:r>
          </w:p>
          <w:p w:rsidR="00A97290" w:rsidRPr="006921D9" w:rsidRDefault="00AA0FAA" w:rsidP="00616EC9">
            <w:pPr>
              <w:rPr>
                <w:sz w:val="22"/>
                <w:szCs w:val="22"/>
              </w:rPr>
            </w:pPr>
            <w:r w:rsidRPr="00AA0FAA">
              <w:rPr>
                <w:noProof w:val="0"/>
                <w:sz w:val="22"/>
                <w:szCs w:val="22"/>
                <w:lang w:eastAsia="ru-RU"/>
              </w:rPr>
              <w:t>5) În ofertă se va indica codul produsului oferit și pagina din catalog pentru a putea fi identificat conform catalogului prezentat.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sz w:val="22"/>
                <w:szCs w:val="22"/>
              </w:rPr>
              <w:lastRenderedPageBreak/>
              <w:t>Obligatoriu</w:t>
            </w:r>
          </w:p>
        </w:tc>
      </w:tr>
      <w:tr w:rsidR="00A97290" w:rsidRPr="006921D9" w:rsidTr="00616EC9">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C5034E" w:rsidP="00616EC9">
            <w:pPr>
              <w:tabs>
                <w:tab w:val="left" w:pos="612"/>
              </w:tabs>
              <w:jc w:val="center"/>
              <w:rPr>
                <w:iCs/>
                <w:sz w:val="22"/>
                <w:szCs w:val="22"/>
              </w:rPr>
            </w:pPr>
            <w:r>
              <w:rPr>
                <w:iCs/>
                <w:sz w:val="22"/>
                <w:szCs w:val="22"/>
              </w:rPr>
              <w:lastRenderedPageBreak/>
              <w:t>9</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sz w:val="22"/>
                <w:szCs w:val="22"/>
              </w:rPr>
            </w:pPr>
            <w:r w:rsidRPr="006921D9">
              <w:rPr>
                <w:sz w:val="22"/>
                <w:szCs w:val="22"/>
              </w:rPr>
              <w:t>Termen de garanție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A97290">
            <w:pPr>
              <w:numPr>
                <w:ilvl w:val="0"/>
                <w:numId w:val="10"/>
              </w:numPr>
              <w:ind w:left="0" w:hanging="270"/>
              <w:jc w:val="both"/>
              <w:rPr>
                <w:sz w:val="22"/>
                <w:szCs w:val="22"/>
              </w:rPr>
            </w:pPr>
            <w:r w:rsidRPr="006921D9">
              <w:rPr>
                <w:b/>
                <w:sz w:val="22"/>
                <w:szCs w:val="22"/>
              </w:rPr>
              <w:t>1.</w:t>
            </w:r>
            <w:r w:rsidRPr="006921D9">
              <w:rPr>
                <w:sz w:val="22"/>
                <w:szCs w:val="22"/>
              </w:rPr>
              <w:t xml:space="preserve"> Declarație pe propria răspundere privind termenul de garanție a utilajului nu mai mic de 24 luni din data instalării, confirmată prin aplicarea semnăturii electronice.</w:t>
            </w:r>
          </w:p>
          <w:p w:rsidR="00A97290" w:rsidRPr="006921D9" w:rsidRDefault="00A97290" w:rsidP="00A97290">
            <w:pPr>
              <w:numPr>
                <w:ilvl w:val="0"/>
                <w:numId w:val="10"/>
              </w:numPr>
              <w:ind w:left="0" w:hanging="270"/>
              <w:jc w:val="both"/>
              <w:rPr>
                <w:sz w:val="22"/>
                <w:szCs w:val="22"/>
              </w:rPr>
            </w:pPr>
            <w:r w:rsidRPr="006921D9">
              <w:rPr>
                <w:b/>
                <w:sz w:val="22"/>
                <w:szCs w:val="22"/>
              </w:rPr>
              <w:t>2</w:t>
            </w:r>
            <w:r w:rsidRPr="006921D9">
              <w:rPr>
                <w:sz w:val="22"/>
                <w:szCs w:val="22"/>
              </w:rPr>
              <w:t>. Condiții de garanție – original, confirmat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tabs>
                <w:tab w:val="left" w:pos="612"/>
              </w:tabs>
              <w:spacing w:before="120" w:after="120"/>
              <w:jc w:val="center"/>
              <w:rPr>
                <w:iCs/>
                <w:sz w:val="22"/>
                <w:szCs w:val="22"/>
              </w:rPr>
            </w:pPr>
            <w:r w:rsidRPr="006921D9">
              <w:rPr>
                <w:iCs/>
                <w:sz w:val="22"/>
                <w:szCs w:val="22"/>
              </w:rPr>
              <w:t>Obligatoriu</w:t>
            </w:r>
          </w:p>
        </w:tc>
      </w:tr>
      <w:tr w:rsidR="00A97290" w:rsidRPr="006921D9" w:rsidTr="00616EC9">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C5034E" w:rsidP="00616EC9">
            <w:pPr>
              <w:tabs>
                <w:tab w:val="left" w:pos="612"/>
              </w:tabs>
              <w:jc w:val="center"/>
              <w:rPr>
                <w:iCs/>
                <w:sz w:val="22"/>
                <w:szCs w:val="22"/>
              </w:rPr>
            </w:pPr>
            <w:r>
              <w:rPr>
                <w:iCs/>
                <w:sz w:val="22"/>
                <w:szCs w:val="22"/>
              </w:rPr>
              <w:t>10</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sz w:val="22"/>
                <w:szCs w:val="22"/>
                <w:lang w:val="es-ES_tradnl"/>
              </w:rPr>
            </w:pPr>
            <w:r w:rsidRPr="006921D9">
              <w:rPr>
                <w:color w:val="000000"/>
                <w:sz w:val="22"/>
                <w:szCs w:val="22"/>
                <w:lang w:val="en-US"/>
              </w:rPr>
              <w:t xml:space="preserve">Declarație prin care se va confirma că producătorul/distribuitorul de echipamente electrice și electronice (EEE) este inclus </w:t>
            </w:r>
            <w:r w:rsidRPr="006921D9">
              <w:rPr>
                <w:color w:val="000000"/>
                <w:sz w:val="22"/>
                <w:szCs w:val="22"/>
                <w:lang w:val="ro-MO"/>
              </w:rPr>
              <w:t>î</w:t>
            </w:r>
            <w:r w:rsidRPr="006921D9">
              <w:rPr>
                <w:color w:val="000000"/>
                <w:sz w:val="22"/>
                <w:szCs w:val="22"/>
                <w:lang w:val="en-US"/>
              </w:rPr>
              <w:t xml:space="preserve">n </w:t>
            </w:r>
            <w:r w:rsidRPr="006921D9">
              <w:rPr>
                <w:i/>
                <w:sz w:val="22"/>
                <w:szCs w:val="22"/>
                <w:lang w:val="en-US"/>
              </w:rPr>
              <w:t>Lista producătorilor de produse supuse reglement</w:t>
            </w:r>
            <w:r w:rsidRPr="006921D9">
              <w:rPr>
                <w:i/>
                <w:sz w:val="22"/>
                <w:szCs w:val="22"/>
                <w:lang w:val="ro-MO"/>
              </w:rPr>
              <w:t>ă</w:t>
            </w:r>
            <w:r w:rsidRPr="006921D9">
              <w:rPr>
                <w:i/>
                <w:sz w:val="22"/>
                <w:szCs w:val="22"/>
                <w:lang w:val="en-US"/>
              </w:rPr>
              <w:t>rilor de responsabilitate extins</w:t>
            </w:r>
            <w:r w:rsidRPr="006921D9">
              <w:rPr>
                <w:i/>
                <w:sz w:val="22"/>
                <w:szCs w:val="22"/>
                <w:lang w:val="ro-MO"/>
              </w:rPr>
              <w:t>ă</w:t>
            </w:r>
            <w:r w:rsidRPr="006921D9">
              <w:rPr>
                <w:i/>
                <w:sz w:val="22"/>
                <w:szCs w:val="22"/>
                <w:lang w:val="en-US"/>
              </w:rPr>
              <w:t xml:space="preserve"> a producătorilor, conform </w:t>
            </w:r>
            <w:r w:rsidRPr="006921D9">
              <w:rPr>
                <w:rFonts w:eastAsia="Calibri"/>
                <w:i/>
                <w:sz w:val="22"/>
                <w:szCs w:val="22"/>
                <w:lang w:val="en-US"/>
              </w:rPr>
              <w:t>Regulamentul privind deșeurile de echipamente electrice și electronice, aprobat prin HG nr. 212 din 07.03.2018</w:t>
            </w:r>
            <w:r w:rsidRPr="006921D9">
              <w:rPr>
                <w:rFonts w:eastAsia="Calibri"/>
                <w:i/>
                <w:sz w:val="22"/>
                <w:szCs w:val="22"/>
                <w:lang w:val="ro-MO"/>
              </w:rPr>
              <w:t>.</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rPr>
                <w:rFonts w:eastAsia="PMingLiU"/>
                <w:iCs/>
                <w:sz w:val="22"/>
                <w:szCs w:val="22"/>
                <w:lang w:val="ro-MO" w:eastAsia="zh-CN"/>
              </w:rPr>
            </w:pPr>
            <w:r w:rsidRPr="006921D9">
              <w:rPr>
                <w:rFonts w:eastAsia="PMingLiU"/>
                <w:iCs/>
                <w:sz w:val="22"/>
                <w:szCs w:val="22"/>
                <w:lang w:val="ro-MO" w:eastAsia="zh-CN"/>
              </w:rPr>
              <w:t xml:space="preserve">Original - confirmată prin aplicarea semnăturii electronice; </w:t>
            </w:r>
          </w:p>
          <w:p w:rsidR="00A97290" w:rsidRPr="006921D9" w:rsidRDefault="00A97290" w:rsidP="00616EC9">
            <w:pPr>
              <w:rPr>
                <w:rFonts w:eastAsia="PMingLiU"/>
                <w:iCs/>
                <w:sz w:val="22"/>
                <w:szCs w:val="22"/>
                <w:lang w:val="ro-MO" w:eastAsia="zh-CN"/>
              </w:rPr>
            </w:pPr>
            <w:r w:rsidRPr="006921D9">
              <w:rPr>
                <w:rFonts w:eastAsia="PMingLiU"/>
                <w:iCs/>
                <w:sz w:val="22"/>
                <w:szCs w:val="22"/>
                <w:lang w:eastAsia="zh-CN"/>
              </w:rPr>
              <w:t>În declarație va fi inclus numărul înregistrării.</w:t>
            </w:r>
          </w:p>
          <w:p w:rsidR="00A97290" w:rsidRPr="006921D9" w:rsidRDefault="00A97290" w:rsidP="00616EC9">
            <w:pPr>
              <w:rPr>
                <w:rFonts w:eastAsia="PMingLiU"/>
                <w:iCs/>
                <w:sz w:val="22"/>
                <w:szCs w:val="22"/>
                <w:lang w:val="es-ES_tradnl" w:eastAsia="zh-CN"/>
              </w:rPr>
            </w:pPr>
            <w:r w:rsidRPr="006921D9">
              <w:rPr>
                <w:rFonts w:eastAsia="PMingLiU"/>
                <w:b/>
                <w:iCs/>
                <w:sz w:val="22"/>
                <w:szCs w:val="22"/>
                <w:lang w:val="ro-MO" w:eastAsia="zh-CN"/>
              </w:rPr>
              <w:t xml:space="preserve">Notă* </w:t>
            </w:r>
            <w:r w:rsidRPr="006921D9">
              <w:rPr>
                <w:rFonts w:eastAsia="PMingLiU"/>
                <w:iCs/>
                <w:sz w:val="22"/>
                <w:szCs w:val="22"/>
                <w:lang w:val="ro-MO" w:eastAsia="zh-CN"/>
              </w:rPr>
              <w:t>În cazul în care  înregistrarea nu este pe numele operatorului economic participat la prezenta procedură, operatorul va încărca odată cu declarația și contractul de vânzare-cumpărare sau orice alt gen de contract, care demonstrează relație de colaborare între acesta și producătorul/distribuitorul înregistrat.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6921D9" w:rsidRDefault="00A97290" w:rsidP="00616EC9">
            <w:pPr>
              <w:jc w:val="center"/>
              <w:rPr>
                <w:sz w:val="22"/>
                <w:szCs w:val="22"/>
              </w:rPr>
            </w:pPr>
            <w:r w:rsidRPr="006921D9">
              <w:rPr>
                <w:sz w:val="22"/>
                <w:szCs w:val="22"/>
              </w:rPr>
              <w:t>Obligatoriu</w:t>
            </w:r>
          </w:p>
        </w:tc>
      </w:tr>
      <w:tr w:rsidR="00A97290" w:rsidRPr="00483F71" w:rsidTr="00616EC9">
        <w:trPr>
          <w:trHeight w:val="294"/>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0456B0" w:rsidRDefault="00A97290" w:rsidP="00616EC9">
            <w:pPr>
              <w:rPr>
                <w:sz w:val="22"/>
                <w:szCs w:val="22"/>
              </w:rPr>
            </w:pPr>
            <w:r w:rsidRPr="000456B0">
              <w:rPr>
                <w:sz w:val="22"/>
                <w:szCs w:val="22"/>
              </w:rPr>
              <w:t>Termenul de livrare/prestare</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0456B0" w:rsidRDefault="00A97290" w:rsidP="00616EC9">
            <w:pPr>
              <w:jc w:val="center"/>
              <w:rPr>
                <w:sz w:val="22"/>
                <w:szCs w:val="22"/>
              </w:rPr>
            </w:pPr>
            <w:r w:rsidRPr="000456B0">
              <w:rPr>
                <w:sz w:val="22"/>
                <w:szCs w:val="22"/>
              </w:rPr>
              <w:t>la solicitare, în decurs de 14 zile din data comenzii pe parcursul anului 2022;</w:t>
            </w:r>
          </w:p>
        </w:tc>
      </w:tr>
      <w:tr w:rsidR="00A97290" w:rsidRPr="00483F71" w:rsidTr="00616EC9">
        <w:trPr>
          <w:trHeight w:val="547"/>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0456B0" w:rsidRDefault="00A97290" w:rsidP="00616EC9">
            <w:pPr>
              <w:rPr>
                <w:sz w:val="22"/>
                <w:szCs w:val="22"/>
              </w:rPr>
            </w:pPr>
            <w:r w:rsidRPr="000456B0">
              <w:rPr>
                <w:sz w:val="22"/>
                <w:szCs w:val="22"/>
              </w:rPr>
              <w:t>Modalitatea de efectuare a evaluării</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hideMark/>
          </w:tcPr>
          <w:p w:rsidR="00A97290" w:rsidRPr="000456B0" w:rsidRDefault="00A97290" w:rsidP="00616EC9">
            <w:pPr>
              <w:rPr>
                <w:sz w:val="22"/>
                <w:szCs w:val="22"/>
              </w:rPr>
            </w:pPr>
            <w:r w:rsidRPr="000456B0">
              <w:rPr>
                <w:sz w:val="22"/>
                <w:szCs w:val="22"/>
              </w:rPr>
              <w:t>Cel mai mic preț fără TVA cu corespunderea cerințelor solicitate, pe lot;</w:t>
            </w:r>
          </w:p>
        </w:tc>
      </w:tr>
      <w:tr w:rsidR="00A97290" w:rsidRPr="00483F71" w:rsidTr="00616EC9">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0456B0" w:rsidRDefault="00A97290" w:rsidP="00616EC9">
            <w:pPr>
              <w:rPr>
                <w:sz w:val="22"/>
                <w:szCs w:val="22"/>
                <w:shd w:val="clear" w:color="auto" w:fill="FFFFFF"/>
              </w:rPr>
            </w:pPr>
            <w:r w:rsidRPr="000456B0">
              <w:rPr>
                <w:sz w:val="22"/>
                <w:szCs w:val="22"/>
                <w:shd w:val="clear" w:color="auto" w:fill="FFFFFF"/>
              </w:rPr>
              <w:t>Termen și modalitatea de achitare</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rsidR="00A97290" w:rsidRPr="000456B0" w:rsidRDefault="00A97290" w:rsidP="00616EC9">
            <w:pPr>
              <w:rPr>
                <w:sz w:val="22"/>
                <w:szCs w:val="22"/>
              </w:rPr>
            </w:pPr>
            <w:r w:rsidRPr="000456B0">
              <w:rPr>
                <w:sz w:val="22"/>
                <w:szCs w:val="22"/>
              </w:rPr>
              <w:t>Prin transfer, în termen de 30 zile, din data prezentării facturii.</w:t>
            </w:r>
          </w:p>
        </w:tc>
      </w:tr>
      <w:tr w:rsidR="00A97290" w:rsidRPr="00483F71" w:rsidTr="00616EC9">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0456B0" w:rsidRDefault="00A97290" w:rsidP="00616EC9">
            <w:pPr>
              <w:rPr>
                <w:sz w:val="22"/>
                <w:szCs w:val="22"/>
              </w:rPr>
            </w:pPr>
            <w:r w:rsidRPr="000456B0">
              <w:rPr>
                <w:sz w:val="22"/>
                <w:szCs w:val="22"/>
              </w:rPr>
              <w:t>Numărul maxim de zile pentru semnarea și prezentarea contractului către autoritatea contractantă</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A97290" w:rsidRPr="000456B0" w:rsidRDefault="00A97290" w:rsidP="00616EC9">
            <w:pPr>
              <w:tabs>
                <w:tab w:val="left" w:pos="612"/>
              </w:tabs>
              <w:spacing w:before="120" w:after="120"/>
              <w:rPr>
                <w:iCs/>
                <w:sz w:val="22"/>
                <w:szCs w:val="22"/>
              </w:rPr>
            </w:pPr>
            <w:r w:rsidRPr="000456B0">
              <w:rPr>
                <w:sz w:val="22"/>
                <w:szCs w:val="22"/>
              </w:rPr>
              <w:t>Maxim 5 zile, de la remiterea acestuia spre semnare</w:t>
            </w:r>
          </w:p>
        </w:tc>
      </w:tr>
      <w:tr w:rsidR="00661071" w:rsidRPr="00483F71" w:rsidTr="00616EC9">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61071" w:rsidRPr="000456B0" w:rsidRDefault="00661071" w:rsidP="00616EC9">
            <w:pPr>
              <w:rPr>
                <w:sz w:val="22"/>
                <w:szCs w:val="22"/>
                <w:shd w:val="clear" w:color="auto" w:fill="FFFFFF"/>
                <w:lang w:val="en-US"/>
              </w:rPr>
            </w:pPr>
            <w:r w:rsidRPr="000456B0">
              <w:rPr>
                <w:sz w:val="22"/>
                <w:szCs w:val="22"/>
                <w:lang w:val="en-US"/>
              </w:rPr>
              <w:t>Prezentarea mostrelor</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61071" w:rsidRPr="000456B0" w:rsidRDefault="00661071" w:rsidP="00616EC9">
            <w:pPr>
              <w:rPr>
                <w:sz w:val="22"/>
                <w:szCs w:val="22"/>
                <w:lang w:val="en-US"/>
              </w:rPr>
            </w:pPr>
            <w:r w:rsidRPr="000456B0">
              <w:rPr>
                <w:sz w:val="22"/>
                <w:szCs w:val="22"/>
              </w:rPr>
              <w:t>În decurs de 5 zile de la solicitare. M</w:t>
            </w:r>
            <w:r w:rsidRPr="000456B0">
              <w:rPr>
                <w:color w:val="000000"/>
                <w:sz w:val="22"/>
                <w:szCs w:val="22"/>
              </w:rPr>
              <w:t>ostrele solicitate vor fi testate. Neprezentarea în termen a mostrelor solicitate va duce automat la descalificarea ofertei</w:t>
            </w:r>
            <w:r w:rsidRPr="000456B0">
              <w:rPr>
                <w:sz w:val="22"/>
                <w:szCs w:val="22"/>
                <w:lang w:val="en-US"/>
              </w:rPr>
              <w:t>;</w:t>
            </w:r>
          </w:p>
        </w:tc>
      </w:tr>
      <w:tr w:rsidR="00661071" w:rsidRPr="00483F71" w:rsidTr="00616EC9">
        <w:trPr>
          <w:trHeight w:val="419"/>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61071" w:rsidRPr="000456B0" w:rsidRDefault="00661071" w:rsidP="00616EC9">
            <w:pPr>
              <w:tabs>
                <w:tab w:val="left" w:pos="612"/>
              </w:tabs>
              <w:spacing w:before="120" w:after="120"/>
            </w:pPr>
            <w:r w:rsidRPr="000456B0">
              <w:rPr>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hîrtie semnat iar un exemplar va fi prezentat Agenției Achiziții Publice.</w:t>
            </w:r>
          </w:p>
        </w:tc>
      </w:tr>
      <w:tr w:rsidR="00661071" w:rsidRPr="00483F71" w:rsidTr="00616EC9">
        <w:trPr>
          <w:trHeight w:val="419"/>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61071" w:rsidRPr="000456B0" w:rsidRDefault="00661071" w:rsidP="00616EC9">
            <w:pPr>
              <w:tabs>
                <w:tab w:val="left" w:pos="612"/>
              </w:tabs>
              <w:spacing w:before="120" w:after="120"/>
            </w:pPr>
            <w:r w:rsidRPr="000456B0">
              <w:rPr>
                <w:iCs/>
                <w:sz w:val="22"/>
                <w:szCs w:val="22"/>
              </w:rPr>
              <w:t xml:space="preserve">Notă: În cazul în care documentele ofertelor nu vor avea aplicată semnătura electronică, acestea vor fi respinse, potrivit cadrului normativ în vigoare. Oferta și documentele suplimentare de calificare și selecție vor fi semnate electronic. În cazul în care pe acte este aplicată semnătura altei persoanei decât a administratorului atunci se va </w:t>
            </w:r>
            <w:r w:rsidRPr="000456B0">
              <w:rPr>
                <w:iCs/>
                <w:sz w:val="22"/>
                <w:szCs w:val="22"/>
              </w:rPr>
              <w:lastRenderedPageBreak/>
              <w:t>încărca/prezenta și procura sau orice act prin care s-a împuternicit persoana pentru a aplica semnătura electornică pe ofertă.</w:t>
            </w:r>
          </w:p>
        </w:tc>
      </w:tr>
    </w:tbl>
    <w:p w:rsidR="003F34FD" w:rsidRPr="00017292" w:rsidRDefault="003F34FD" w:rsidP="009B7D86">
      <w:pPr>
        <w:shd w:val="clear" w:color="auto" w:fill="FFFFFF" w:themeFill="background1"/>
        <w:tabs>
          <w:tab w:val="right" w:pos="426"/>
        </w:tabs>
        <w:spacing w:before="120"/>
        <w:jc w:val="both"/>
        <w:rPr>
          <w:b/>
          <w:noProof w:val="0"/>
          <w:lang w:val="es-ES_tradnl" w:eastAsia="ru-RU"/>
        </w:rPr>
      </w:pPr>
    </w:p>
    <w:p w:rsidR="00D91B74" w:rsidRPr="009C2F8F" w:rsidRDefault="00D91B74" w:rsidP="00CE6DC9">
      <w:pPr>
        <w:pStyle w:val="a"/>
        <w:numPr>
          <w:ilvl w:val="0"/>
          <w:numId w:val="2"/>
        </w:numPr>
        <w:ind w:left="426" w:hanging="426"/>
        <w:jc w:val="left"/>
        <w:rPr>
          <w:b/>
          <w:lang w:val="it-IT" w:eastAsia="ru-RU"/>
        </w:rPr>
      </w:pPr>
      <w:r w:rsidRPr="009C2F8F">
        <w:rPr>
          <w:b/>
          <w:lang w:val="it-IT" w:eastAsia="ru-RU"/>
        </w:rPr>
        <w:t>Garanția d</w:t>
      </w:r>
      <w:r w:rsidR="000B04C2">
        <w:rPr>
          <w:b/>
          <w:lang w:val="it-IT" w:eastAsia="ru-RU"/>
        </w:rPr>
        <w:t>e bună execuție a contractului</w:t>
      </w:r>
      <w:r w:rsidR="000B04C2" w:rsidRPr="000B04C2">
        <w:rPr>
          <w:lang w:val="it-IT" w:eastAsia="ru-RU"/>
        </w:rPr>
        <w:t>: 5% din suma contractului.</w:t>
      </w:r>
    </w:p>
    <w:p w:rsidR="00D91B74" w:rsidRPr="00DF4AEE" w:rsidRDefault="00D91B74" w:rsidP="00387252">
      <w:pPr>
        <w:numPr>
          <w:ilvl w:val="0"/>
          <w:numId w:val="2"/>
        </w:numPr>
        <w:shd w:val="clear" w:color="auto" w:fill="FFFFFF" w:themeFill="background1"/>
        <w:tabs>
          <w:tab w:val="right" w:pos="426"/>
        </w:tabs>
        <w:spacing w:before="120"/>
        <w:ind w:left="360"/>
        <w:rPr>
          <w:b/>
          <w:noProof w:val="0"/>
          <w:lang w:val="it-IT" w:eastAsia="ru-RU"/>
        </w:rPr>
      </w:pPr>
      <w:r w:rsidRPr="00DF4AEE">
        <w:rPr>
          <w:b/>
          <w:noProof w:val="0"/>
          <w:lang w:val="it-IT" w:eastAsia="ru-RU"/>
        </w:rPr>
        <w:t>Motivul recurgerii la procedura accelerată (în cazul licitației deschise, restrânse și a procedurii</w:t>
      </w:r>
      <w:r w:rsidR="00C5034E">
        <w:rPr>
          <w:b/>
          <w:noProof w:val="0"/>
          <w:lang w:val="it-IT" w:eastAsia="ru-RU"/>
        </w:rPr>
        <w:t xml:space="preserve"> negociate)</w:t>
      </w:r>
      <w:r w:rsidR="00C5034E">
        <w:rPr>
          <w:b/>
          <w:noProof w:val="0"/>
          <w:lang w:eastAsia="ru-RU"/>
        </w:rPr>
        <w:t xml:space="preserve">: </w:t>
      </w:r>
      <w:r w:rsidR="00C5034E" w:rsidRPr="00C5034E">
        <w:rPr>
          <w:noProof w:val="0"/>
          <w:u w:val="single"/>
          <w:lang w:eastAsia="ru-RU"/>
        </w:rPr>
        <w:t>nu se aplică</w:t>
      </w:r>
    </w:p>
    <w:p w:rsidR="00D91B74" w:rsidRPr="00B064F7" w:rsidRDefault="00D91B74" w:rsidP="00387252">
      <w:pPr>
        <w:numPr>
          <w:ilvl w:val="0"/>
          <w:numId w:val="2"/>
        </w:numPr>
        <w:shd w:val="clear" w:color="auto" w:fill="FFFFFF" w:themeFill="background1"/>
        <w:tabs>
          <w:tab w:val="right" w:pos="426"/>
        </w:tabs>
        <w:spacing w:before="120"/>
        <w:ind w:left="360"/>
        <w:rPr>
          <w:b/>
          <w:noProof w:val="0"/>
          <w:lang w:val="it-IT" w:eastAsia="ru-RU"/>
        </w:rPr>
      </w:pPr>
      <w:r w:rsidRPr="00B064F7">
        <w:rPr>
          <w:b/>
          <w:noProof w:val="0"/>
          <w:lang w:val="it-IT" w:eastAsia="ru-RU"/>
        </w:rPr>
        <w:t xml:space="preserve">Tehnici și instrumente specifice de atribuire (dacă este cazul specificați dacă se va utiliza acordul-cadru, sistemul dinamic de achiziție </w:t>
      </w:r>
      <w:r w:rsidR="007F64AA" w:rsidRPr="00B064F7">
        <w:rPr>
          <w:b/>
          <w:noProof w:val="0"/>
          <w:lang w:val="it-IT" w:eastAsia="ru-RU"/>
        </w:rPr>
        <w:t xml:space="preserve">sau licitația electronică): </w:t>
      </w:r>
      <w:r w:rsidR="00B064F7" w:rsidRPr="00B064F7">
        <w:rPr>
          <w:noProof w:val="0"/>
          <w:u w:val="single"/>
          <w:lang w:val="it-IT" w:eastAsia="ru-RU"/>
        </w:rPr>
        <w:t>licitație electronică</w:t>
      </w:r>
    </w:p>
    <w:p w:rsidR="00D91B74" w:rsidRDefault="00D91B74" w:rsidP="00387252">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007974F4">
        <w:rPr>
          <w:b/>
          <w:noProof w:val="0"/>
          <w:lang w:val="it-IT" w:eastAsia="ru-RU"/>
        </w:rPr>
        <w:t>-</w:t>
      </w:r>
    </w:p>
    <w:p w:rsidR="00D91B74" w:rsidRPr="00BE362C" w:rsidRDefault="00D91B74" w:rsidP="00387252">
      <w:pPr>
        <w:numPr>
          <w:ilvl w:val="0"/>
          <w:numId w:val="2"/>
        </w:numPr>
        <w:tabs>
          <w:tab w:val="right" w:pos="426"/>
        </w:tabs>
        <w:spacing w:before="120"/>
        <w:ind w:left="0" w:firstLine="0"/>
        <w:rPr>
          <w:b/>
          <w:noProof w:val="0"/>
          <w:lang w:val="it-IT" w:eastAsia="ru-RU"/>
        </w:rPr>
      </w:pPr>
      <w:bookmarkStart w:id="1" w:name="_Hlk71621175"/>
      <w:r>
        <w:rPr>
          <w:b/>
          <w:noProof w:val="0"/>
          <w:lang w:val="it-IT" w:eastAsia="ru-RU"/>
        </w:rPr>
        <w:t>Ofertele se prezintă în valuta</w:t>
      </w:r>
      <w:bookmarkEnd w:id="1"/>
      <w:r w:rsidR="007974F4">
        <w:rPr>
          <w:b/>
          <w:noProof w:val="0"/>
          <w:lang w:val="it-IT" w:eastAsia="ru-RU"/>
        </w:rPr>
        <w:t xml:space="preserve"> </w:t>
      </w:r>
      <w:r w:rsidR="007974F4" w:rsidRPr="007974F4">
        <w:rPr>
          <w:noProof w:val="0"/>
          <w:u w:val="single"/>
          <w:lang w:val="it-IT" w:eastAsia="ru-RU"/>
        </w:rPr>
        <w:t>lei MDL</w:t>
      </w:r>
    </w:p>
    <w:p w:rsidR="00D91B74" w:rsidRPr="007974F4" w:rsidRDefault="00D91B74" w:rsidP="000C7D5C">
      <w:pPr>
        <w:pStyle w:val="a"/>
        <w:numPr>
          <w:ilvl w:val="0"/>
          <w:numId w:val="2"/>
        </w:numPr>
        <w:ind w:left="426" w:hanging="426"/>
        <w:jc w:val="left"/>
        <w:rPr>
          <w:u w:val="single"/>
          <w:lang w:val="it-IT" w:eastAsia="ru-RU"/>
        </w:rPr>
      </w:pPr>
      <w:r w:rsidRPr="007974F4">
        <w:rPr>
          <w:b/>
          <w:lang w:val="it-IT" w:eastAsia="ru-RU"/>
        </w:rPr>
        <w:t xml:space="preserve">Criteriul de evaluare aplicat pentru atribuirea contractului: </w:t>
      </w:r>
      <w:r w:rsidR="007974F4" w:rsidRPr="007974F4">
        <w:rPr>
          <w:u w:val="single"/>
          <w:lang w:val="it-IT" w:eastAsia="ru-RU"/>
        </w:rPr>
        <w:t xml:space="preserve">cel mai mic preț fără TVA, pe lot </w:t>
      </w:r>
      <w:r w:rsidR="007974F4">
        <w:rPr>
          <w:u w:val="single"/>
          <w:lang w:val="it-IT" w:eastAsia="ru-RU"/>
        </w:rPr>
        <w:t xml:space="preserve">- </w:t>
      </w:r>
      <w:r w:rsidR="007974F4" w:rsidRPr="007974F4">
        <w:rPr>
          <w:u w:val="single"/>
          <w:lang w:val="it-IT" w:eastAsia="ru-RU"/>
        </w:rPr>
        <w:t>cu corespunderea cerințelor solicitate.</w:t>
      </w:r>
    </w:p>
    <w:p w:rsidR="00D91B74" w:rsidRDefault="00D91B74" w:rsidP="00387252">
      <w:pPr>
        <w:numPr>
          <w:ilvl w:val="0"/>
          <w:numId w:val="2"/>
        </w:numPr>
        <w:tabs>
          <w:tab w:val="right" w:pos="426"/>
        </w:tabs>
        <w:spacing w:before="120"/>
        <w:ind w:left="0" w:firstLine="0"/>
        <w:rPr>
          <w:b/>
          <w:noProof w:val="0"/>
          <w:lang w:val="it-IT" w:eastAsia="ru-RU"/>
        </w:rPr>
      </w:pPr>
      <w:r w:rsidRPr="00BE362C">
        <w:rPr>
          <w:b/>
          <w:noProof w:val="0"/>
          <w:lang w:val="it-IT" w:eastAsia="ru-RU"/>
        </w:rPr>
        <w:t>Factorii de evaluare a ofertei celei mai avantajoase din punct de vedere economic, precum și ponderile lor:</w:t>
      </w:r>
      <w:r w:rsidR="00003273">
        <w:rPr>
          <w:b/>
          <w:noProof w:val="0"/>
          <w:lang w:val="it-IT" w:eastAsia="ru-RU"/>
        </w:rPr>
        <w:t xml:space="preserve"> - </w:t>
      </w:r>
    </w:p>
    <w:p w:rsidR="00D91B74" w:rsidRPr="00BE362C" w:rsidRDefault="00003273" w:rsidP="00387252">
      <w:pPr>
        <w:numPr>
          <w:ilvl w:val="0"/>
          <w:numId w:val="2"/>
        </w:numPr>
        <w:shd w:val="clear" w:color="auto" w:fill="FFFFFF" w:themeFill="background1"/>
        <w:tabs>
          <w:tab w:val="right" w:pos="426"/>
        </w:tabs>
        <w:spacing w:before="120"/>
        <w:ind w:left="0" w:firstLine="0"/>
        <w:rPr>
          <w:b/>
          <w:noProof w:val="0"/>
          <w:lang w:val="it-IT" w:eastAsia="ru-RU"/>
        </w:rPr>
      </w:pPr>
      <w:r>
        <w:rPr>
          <w:b/>
          <w:noProof w:val="0"/>
          <w:lang w:val="it-IT" w:eastAsia="ru-RU"/>
        </w:rPr>
        <w:t xml:space="preserve">Termenul limită de depunere: </w:t>
      </w:r>
      <w:r w:rsidRPr="00003273">
        <w:rPr>
          <w:noProof w:val="0"/>
          <w:u w:val="single"/>
          <w:lang w:val="it-IT" w:eastAsia="ru-RU"/>
        </w:rPr>
        <w:t>conform informației din SIA RSAP, platforma achiziții.md</w:t>
      </w:r>
    </w:p>
    <w:p w:rsidR="00D91B74" w:rsidRPr="00E12ED0" w:rsidRDefault="00D91B74" w:rsidP="000C7D5C">
      <w:pPr>
        <w:numPr>
          <w:ilvl w:val="0"/>
          <w:numId w:val="2"/>
        </w:numPr>
        <w:shd w:val="clear" w:color="auto" w:fill="FFFFFF" w:themeFill="background1"/>
        <w:tabs>
          <w:tab w:val="right" w:pos="426"/>
        </w:tabs>
        <w:spacing w:before="120"/>
        <w:ind w:hanging="644"/>
        <w:rPr>
          <w:b/>
          <w:noProof w:val="0"/>
          <w:lang w:val="it-IT" w:eastAsia="ru-RU"/>
        </w:rPr>
      </w:pPr>
      <w:r w:rsidRPr="00BE362C">
        <w:rPr>
          <w:b/>
          <w:noProof w:val="0"/>
          <w:lang w:val="it-IT" w:eastAsia="ru-RU"/>
        </w:rPr>
        <w:t xml:space="preserve">Adresa la care trebuie transmise ofertele sau cererile de participare: </w:t>
      </w:r>
      <w:r w:rsidRPr="00E12ED0">
        <w:rPr>
          <w:noProof w:val="0"/>
          <w:u w:val="single"/>
          <w:lang w:val="it-IT" w:eastAsia="ru-RU"/>
        </w:rPr>
        <w:t>Ofertele sau cererile de participare vor fi depuse electronic prin intermediul SIA RSAP</w:t>
      </w:r>
      <w:r w:rsidR="00E12ED0" w:rsidRPr="00E12ED0">
        <w:rPr>
          <w:noProof w:val="0"/>
          <w:u w:val="single"/>
          <w:lang w:val="it-IT" w:eastAsia="ru-RU"/>
        </w:rPr>
        <w:t>, platforma achiziții.md</w:t>
      </w:r>
    </w:p>
    <w:p w:rsidR="00D91B74" w:rsidRPr="00BE362C" w:rsidRDefault="00D91B74" w:rsidP="00387252">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00432E77">
        <w:rPr>
          <w:b/>
          <w:noProof w:val="0"/>
          <w:u w:val="single"/>
          <w:lang w:val="it-IT" w:eastAsia="ru-RU"/>
        </w:rPr>
        <w:t>6</w:t>
      </w:r>
      <w:r w:rsidR="00B064F7" w:rsidRPr="00B064F7">
        <w:rPr>
          <w:b/>
          <w:noProof w:val="0"/>
          <w:u w:val="single"/>
          <w:lang w:val="it-IT" w:eastAsia="ru-RU"/>
        </w:rPr>
        <w:t>0</w:t>
      </w:r>
      <w:r w:rsidR="00B00082" w:rsidRPr="00B064F7">
        <w:rPr>
          <w:b/>
          <w:noProof w:val="0"/>
          <w:u w:val="single"/>
          <w:lang w:val="it-IT" w:eastAsia="ru-RU"/>
        </w:rPr>
        <w:t xml:space="preserve"> zile</w:t>
      </w:r>
    </w:p>
    <w:p w:rsidR="00D91B74" w:rsidRPr="00077F7B" w:rsidRDefault="00D91B74" w:rsidP="000C7D5C">
      <w:pPr>
        <w:numPr>
          <w:ilvl w:val="0"/>
          <w:numId w:val="2"/>
        </w:numPr>
        <w:tabs>
          <w:tab w:val="right" w:pos="426"/>
        </w:tabs>
        <w:spacing w:before="120"/>
        <w:ind w:hanging="644"/>
        <w:rPr>
          <w:b/>
          <w:noProof w:val="0"/>
          <w:lang w:val="en-US" w:eastAsia="ru-RU"/>
        </w:rPr>
      </w:pPr>
      <w:proofErr w:type="spellStart"/>
      <w:r w:rsidRPr="00DC170A">
        <w:rPr>
          <w:b/>
          <w:noProof w:val="0"/>
          <w:lang w:val="en-US" w:eastAsia="ru-RU"/>
        </w:rPr>
        <w:t>Locul</w:t>
      </w:r>
      <w:proofErr w:type="spellEnd"/>
      <w:r>
        <w:rPr>
          <w:b/>
          <w:noProof w:val="0"/>
          <w:lang w:eastAsia="ru-RU"/>
        </w:rPr>
        <w:t xml:space="preserve"> </w:t>
      </w:r>
      <w:proofErr w:type="spellStart"/>
      <w:r w:rsidRPr="00DC170A">
        <w:rPr>
          <w:b/>
          <w:noProof w:val="0"/>
          <w:lang w:val="en-US" w:eastAsia="ru-RU"/>
        </w:rPr>
        <w:t>deschiderii</w:t>
      </w:r>
      <w:proofErr w:type="spellEnd"/>
      <w:r>
        <w:rPr>
          <w:b/>
          <w:noProof w:val="0"/>
          <w:lang w:eastAsia="ru-RU"/>
        </w:rPr>
        <w:t xml:space="preserve"> </w:t>
      </w:r>
      <w:proofErr w:type="spellStart"/>
      <w:r w:rsidRPr="00DC170A">
        <w:rPr>
          <w:b/>
          <w:noProof w:val="0"/>
          <w:lang w:val="en-US" w:eastAsia="ru-RU"/>
        </w:rPr>
        <w:t>ofertelor</w:t>
      </w:r>
      <w:proofErr w:type="spellEnd"/>
      <w:r w:rsidRPr="00DC170A">
        <w:rPr>
          <w:b/>
          <w:noProof w:val="0"/>
          <w:lang w:val="en-US" w:eastAsia="ru-RU"/>
        </w:rPr>
        <w:t xml:space="preserve">: </w:t>
      </w:r>
      <w:r w:rsidR="00DC170A" w:rsidRPr="00DC170A">
        <w:rPr>
          <w:noProof w:val="0"/>
          <w:u w:val="single"/>
          <w:lang w:val="en-US" w:eastAsia="ru-RU"/>
        </w:rPr>
        <w:t xml:space="preserve">SIA RSAP, </w:t>
      </w:r>
      <w:proofErr w:type="spellStart"/>
      <w:r w:rsidR="00DC170A" w:rsidRPr="00DC170A">
        <w:rPr>
          <w:noProof w:val="0"/>
          <w:u w:val="single"/>
          <w:lang w:val="en-US" w:eastAsia="ru-RU"/>
        </w:rPr>
        <w:t>platforma</w:t>
      </w:r>
      <w:proofErr w:type="spellEnd"/>
      <w:r w:rsidR="00DC170A" w:rsidRPr="00DC170A">
        <w:rPr>
          <w:noProof w:val="0"/>
          <w:u w:val="single"/>
          <w:lang w:val="en-US" w:eastAsia="ru-RU"/>
        </w:rPr>
        <w:t xml:space="preserve"> achiziții.md</w:t>
      </w:r>
      <w:r w:rsidR="00077F7B">
        <w:rPr>
          <w:b/>
          <w:noProof w:val="0"/>
          <w:lang w:val="en-US" w:eastAsia="ru-RU"/>
        </w:rPr>
        <w:t xml:space="preserve">. </w:t>
      </w:r>
      <w:r w:rsidRPr="00077F7B">
        <w:rPr>
          <w:noProof w:val="0"/>
          <w:u w:val="single"/>
          <w:lang w:val="it-IT" w:eastAsia="ru-RU"/>
        </w:rPr>
        <w:t>Ofertele întârziate vor fi respinse</w:t>
      </w:r>
      <w:r w:rsidRPr="00077F7B">
        <w:rPr>
          <w:noProof w:val="0"/>
          <w:lang w:val="it-IT" w:eastAsia="ru-RU"/>
        </w:rPr>
        <w:t xml:space="preserve">. </w:t>
      </w:r>
    </w:p>
    <w:p w:rsidR="00D91B74" w:rsidRPr="00BE362C" w:rsidRDefault="00D91B74" w:rsidP="00387252">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Persoanele autorizate să as</w:t>
      </w:r>
      <w:r w:rsidR="00387252">
        <w:rPr>
          <w:b/>
          <w:noProof w:val="0"/>
          <w:lang w:val="it-IT" w:eastAsia="ru-RU"/>
        </w:rPr>
        <w:t xml:space="preserve">iste la deschiderea ofertelor: </w:t>
      </w:r>
      <w:r w:rsidRPr="00CD0F22">
        <w:rPr>
          <w:noProof w:val="0"/>
          <w:u w:val="single"/>
          <w:lang w:val="it-IT" w:eastAsia="ru-RU"/>
        </w:rPr>
        <w:t>Ofertanții sau reprezentanții acestora au dreptul să participe la deschiderea ofertelor, cu excepția cazului cînd ofertele au fost depuse prin SIA RSAP.</w:t>
      </w:r>
    </w:p>
    <w:p w:rsidR="00D91B74" w:rsidRPr="00670969" w:rsidRDefault="00D91B74" w:rsidP="00387252">
      <w:pPr>
        <w:numPr>
          <w:ilvl w:val="0"/>
          <w:numId w:val="2"/>
        </w:numPr>
        <w:shd w:val="clear" w:color="auto" w:fill="FFFFFF" w:themeFill="background1"/>
        <w:tabs>
          <w:tab w:val="right" w:pos="426"/>
        </w:tabs>
        <w:spacing w:before="120"/>
        <w:ind w:left="450" w:hanging="450"/>
        <w:rPr>
          <w:noProof w:val="0"/>
          <w:u w:val="single"/>
          <w:lang w:val="it-IT" w:eastAsia="ru-RU"/>
        </w:rPr>
      </w:pPr>
      <w:r w:rsidRPr="00BE362C">
        <w:rPr>
          <w:b/>
          <w:noProof w:val="0"/>
          <w:lang w:val="it-IT" w:eastAsia="ru-RU"/>
        </w:rPr>
        <w:t>Limba sau limbile în care trebuie redactate ofertele sau cererile de participare:</w:t>
      </w:r>
      <w:r w:rsidR="00670969">
        <w:rPr>
          <w:b/>
          <w:noProof w:val="0"/>
          <w:lang w:val="it-IT" w:eastAsia="ru-RU"/>
        </w:rPr>
        <w:t xml:space="preserve"> </w:t>
      </w:r>
      <w:r w:rsidR="00670969" w:rsidRPr="00670969">
        <w:rPr>
          <w:noProof w:val="0"/>
          <w:u w:val="single"/>
          <w:lang w:val="it-IT" w:eastAsia="ru-RU"/>
        </w:rPr>
        <w:t>limba română</w:t>
      </w:r>
      <w:r w:rsidR="0076675E">
        <w:rPr>
          <w:noProof w:val="0"/>
          <w:u w:val="single"/>
          <w:lang w:val="it-IT" w:eastAsia="ru-RU"/>
        </w:rPr>
        <w:t>.</w:t>
      </w:r>
      <w:r w:rsidRPr="00670969">
        <w:rPr>
          <w:noProof w:val="0"/>
          <w:u w:val="single"/>
          <w:lang w:val="it-IT" w:eastAsia="ru-RU"/>
        </w:rPr>
        <w:t xml:space="preserve"> </w:t>
      </w:r>
    </w:p>
    <w:p w:rsidR="00D91B74" w:rsidRPr="00BE362C" w:rsidRDefault="00D91B74" w:rsidP="00387252">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76675E" w:rsidRPr="0076675E">
        <w:rPr>
          <w:noProof w:val="0"/>
          <w:u w:val="single"/>
          <w:lang w:val="it-IT" w:eastAsia="ru-RU"/>
        </w:rPr>
        <w:t>nu</w:t>
      </w:r>
    </w:p>
    <w:p w:rsidR="00D91B74" w:rsidRPr="00BE362C" w:rsidRDefault="00D91B74" w:rsidP="0038725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D91B74" w:rsidRPr="00BE362C" w:rsidRDefault="00D91B74" w:rsidP="00387252">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D91B74" w:rsidRPr="00BE362C" w:rsidRDefault="00D91B74" w:rsidP="00387252">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D91B74" w:rsidRPr="00BE362C" w:rsidRDefault="00D91B74" w:rsidP="00387252">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D91B74" w:rsidRPr="00A85592" w:rsidRDefault="00D91B74" w:rsidP="000C7D5C">
      <w:pPr>
        <w:numPr>
          <w:ilvl w:val="0"/>
          <w:numId w:val="2"/>
        </w:numPr>
        <w:shd w:val="clear" w:color="auto" w:fill="FFFFFF" w:themeFill="background1"/>
        <w:tabs>
          <w:tab w:val="right" w:pos="426"/>
        </w:tabs>
        <w:spacing w:before="120"/>
        <w:ind w:hanging="644"/>
        <w:jc w:val="both"/>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009B6E70">
        <w:rPr>
          <w:b/>
          <w:noProof w:val="0"/>
          <w:lang w:val="it-IT" w:eastAsia="ru-RU"/>
        </w:rPr>
        <w:t xml:space="preserve">cazul): </w:t>
      </w:r>
      <w:r w:rsidR="00017292">
        <w:rPr>
          <w:noProof w:val="0"/>
          <w:u w:val="single"/>
          <w:lang w:val="it-IT" w:eastAsia="ru-RU"/>
        </w:rPr>
        <w:t>-</w:t>
      </w:r>
    </w:p>
    <w:p w:rsidR="00D91B74" w:rsidRPr="00A85592" w:rsidRDefault="00D91B74" w:rsidP="00387252">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00F901B8">
        <w:rPr>
          <w:b/>
          <w:noProof w:val="0"/>
          <w:shd w:val="clear" w:color="auto" w:fill="FFFFFF" w:themeFill="background1"/>
          <w:lang w:val="it-IT" w:eastAsia="ru-RU"/>
        </w:rPr>
        <w:t xml:space="preserve">: </w:t>
      </w:r>
      <w:r w:rsidR="00F901B8" w:rsidRPr="00F901B8">
        <w:rPr>
          <w:noProof w:val="0"/>
          <w:u w:val="single"/>
          <w:shd w:val="clear" w:color="auto" w:fill="FFFFFF" w:themeFill="background1"/>
          <w:lang w:val="it-IT" w:eastAsia="ru-RU"/>
        </w:rPr>
        <w:t>nu se aplică.</w:t>
      </w:r>
    </w:p>
    <w:p w:rsidR="00D91B74" w:rsidRPr="00B00082" w:rsidRDefault="00D91B74" w:rsidP="000C7D5C">
      <w:pPr>
        <w:numPr>
          <w:ilvl w:val="0"/>
          <w:numId w:val="2"/>
        </w:numPr>
        <w:shd w:val="clear" w:color="auto" w:fill="FFFFFF" w:themeFill="background1"/>
        <w:tabs>
          <w:tab w:val="right" w:pos="426"/>
        </w:tabs>
        <w:spacing w:before="120"/>
        <w:ind w:hanging="644"/>
        <w:jc w:val="both"/>
        <w:rPr>
          <w:noProof w:val="0"/>
          <w:shd w:val="clear" w:color="auto" w:fill="FFFFFF" w:themeFill="background1"/>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sidR="00C02B71">
        <w:rPr>
          <w:b/>
          <w:noProof w:val="0"/>
          <w:shd w:val="clear" w:color="auto" w:fill="FFFFFF" w:themeFill="background1"/>
          <w:lang w:val="it-IT" w:eastAsia="ru-RU"/>
        </w:rPr>
        <w:t xml:space="preserve">anunţ: </w:t>
      </w:r>
      <w:r w:rsidR="00C5034E">
        <w:rPr>
          <w:b/>
          <w:noProof w:val="0"/>
          <w:u w:val="single"/>
          <w:shd w:val="clear" w:color="auto" w:fill="FFFFFF" w:themeFill="background1"/>
          <w:lang w:val="it-IT" w:eastAsia="ru-RU"/>
        </w:rPr>
        <w:t>Nr. 59 din 29.07</w:t>
      </w:r>
      <w:r w:rsidR="000C7D5C">
        <w:rPr>
          <w:b/>
          <w:noProof w:val="0"/>
          <w:u w:val="single"/>
          <w:shd w:val="clear" w:color="auto" w:fill="FFFFFF" w:themeFill="background1"/>
          <w:lang w:val="it-IT" w:eastAsia="ru-RU"/>
        </w:rPr>
        <w:t>.2022</w:t>
      </w:r>
    </w:p>
    <w:p w:rsidR="00D91B74" w:rsidRPr="00BE362C" w:rsidRDefault="00D91B74" w:rsidP="0038725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w:t>
      </w:r>
      <w:r w:rsidR="00846E88">
        <w:rPr>
          <w:b/>
          <w:noProof w:val="0"/>
          <w:shd w:val="clear" w:color="auto" w:fill="FFFFFF" w:themeFill="background1"/>
          <w:lang w:val="it-IT" w:eastAsia="ru-RU"/>
        </w:rPr>
        <w:t xml:space="preserve"> </w:t>
      </w:r>
      <w:r w:rsidR="00846E88" w:rsidRPr="00846E88">
        <w:rPr>
          <w:noProof w:val="0"/>
          <w:u w:val="single"/>
          <w:shd w:val="clear" w:color="auto" w:fill="FFFFFF" w:themeFill="background1"/>
          <w:lang w:val="it-IT" w:eastAsia="ru-RU"/>
        </w:rPr>
        <w:t>conform SIA RSAP, platforma achiziții.md.</w:t>
      </w:r>
    </w:p>
    <w:p w:rsidR="00D91B74" w:rsidRDefault="00D91B74" w:rsidP="0038725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r w:rsidR="00387252">
        <w:rPr>
          <w:b/>
          <w:noProof w:val="0"/>
          <w:lang w:val="it-IT" w:eastAsia="ru-RU"/>
        </w:rPr>
        <w:t xml:space="preserve"> </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0C7D5C" w:rsidTr="000C7D5C">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b/>
                <w:noProof w:val="0"/>
                <w:lang w:val="ru-RU" w:eastAsia="ru-RU"/>
              </w:rPr>
            </w:pPr>
            <w:proofErr w:type="spellStart"/>
            <w:r>
              <w:rPr>
                <w:b/>
                <w:noProof w:val="0"/>
                <w:lang w:val="ru-RU" w:eastAsia="ru-RU"/>
              </w:rPr>
              <w:t>Denumirea</w:t>
            </w:r>
            <w:proofErr w:type="spellEnd"/>
            <w:r>
              <w:rPr>
                <w:b/>
                <w:noProof w:val="0"/>
                <w:lang w:val="ru-RU" w:eastAsia="ru-RU"/>
              </w:rPr>
              <w:t xml:space="preserve"> </w:t>
            </w:r>
            <w:proofErr w:type="spellStart"/>
            <w:r>
              <w:rPr>
                <w:b/>
                <w:noProof w:val="0"/>
                <w:lang w:val="ru-RU" w:eastAsia="ru-RU"/>
              </w:rPr>
              <w:t>instrumentului</w:t>
            </w:r>
            <w:proofErr w:type="spellEnd"/>
            <w:r>
              <w:rPr>
                <w:b/>
                <w:noProof w:val="0"/>
                <w:lang w:val="ru-RU" w:eastAsia="ru-RU"/>
              </w:rPr>
              <w:t xml:space="preserve"> </w:t>
            </w:r>
            <w:proofErr w:type="spellStart"/>
            <w:r>
              <w:rPr>
                <w:b/>
                <w:noProof w:val="0"/>
                <w:lang w:val="ru-RU" w:eastAsia="ru-RU"/>
              </w:rPr>
              <w:t>electronic</w:t>
            </w:r>
            <w:proofErr w:type="spellEnd"/>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b/>
                <w:noProof w:val="0"/>
                <w:lang w:val="it-IT" w:eastAsia="ru-RU"/>
              </w:rPr>
            </w:pPr>
            <w:r>
              <w:rPr>
                <w:b/>
                <w:noProof w:val="0"/>
                <w:lang w:val="it-IT" w:eastAsia="ru-RU"/>
              </w:rPr>
              <w:t>Se va utiliza/accepta sau nu</w:t>
            </w:r>
          </w:p>
        </w:tc>
      </w:tr>
      <w:tr w:rsidR="000C7D5C" w:rsidTr="000C7D5C">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val="en-US" w:eastAsia="ru-RU"/>
              </w:rPr>
            </w:pPr>
            <w:proofErr w:type="spellStart"/>
            <w:r>
              <w:rPr>
                <w:noProof w:val="0"/>
                <w:lang w:val="en-US" w:eastAsia="ru-RU"/>
              </w:rPr>
              <w:lastRenderedPageBreak/>
              <w:t>Depunerea</w:t>
            </w:r>
            <w:proofErr w:type="spellEnd"/>
            <w:r>
              <w:rPr>
                <w:noProof w:val="0"/>
                <w:lang w:val="en-US" w:eastAsia="ru-RU"/>
              </w:rPr>
              <w:t xml:space="preserve"> </w:t>
            </w:r>
            <w:proofErr w:type="spellStart"/>
            <w:r>
              <w:rPr>
                <w:noProof w:val="0"/>
                <w:lang w:val="en-US" w:eastAsia="ru-RU"/>
              </w:rPr>
              <w:t>electronică</w:t>
            </w:r>
            <w:proofErr w:type="spellEnd"/>
            <w:r>
              <w:rPr>
                <w:noProof w:val="0"/>
                <w:lang w:val="en-US" w:eastAsia="ru-RU"/>
              </w:rPr>
              <w:t xml:space="preserve"> a </w:t>
            </w:r>
            <w:proofErr w:type="spellStart"/>
            <w:r>
              <w:rPr>
                <w:noProof w:val="0"/>
                <w:lang w:val="en-US" w:eastAsia="ru-RU"/>
              </w:rPr>
              <w:t>ofertelor</w:t>
            </w:r>
            <w:proofErr w:type="spellEnd"/>
            <w:r>
              <w:rPr>
                <w:noProof w:val="0"/>
                <w:lang w:val="en-US" w:eastAsia="ru-RU"/>
              </w:rPr>
              <w:t xml:space="preserve"> </w:t>
            </w:r>
            <w:proofErr w:type="spellStart"/>
            <w:r>
              <w:rPr>
                <w:noProof w:val="0"/>
                <w:lang w:val="en-US" w:eastAsia="ru-RU"/>
              </w:rPr>
              <w:t>sau</w:t>
            </w:r>
            <w:proofErr w:type="spellEnd"/>
            <w:r>
              <w:rPr>
                <w:noProof w:val="0"/>
                <w:lang w:val="en-US" w:eastAsia="ru-RU"/>
              </w:rPr>
              <w:t xml:space="preserve"> a </w:t>
            </w:r>
            <w:proofErr w:type="spellStart"/>
            <w:r>
              <w:rPr>
                <w:noProof w:val="0"/>
                <w:lang w:val="en-US" w:eastAsia="ru-RU"/>
              </w:rPr>
              <w:t>cererilor</w:t>
            </w:r>
            <w:proofErr w:type="spellEnd"/>
            <w:r>
              <w:rPr>
                <w:noProof w:val="0"/>
                <w:lang w:val="en-US" w:eastAsia="ru-RU"/>
              </w:rPr>
              <w:t xml:space="preserve"> de </w:t>
            </w:r>
            <w:proofErr w:type="spellStart"/>
            <w:r>
              <w:rPr>
                <w:noProof w:val="0"/>
                <w:lang w:val="en-US" w:eastAsia="ru-RU"/>
              </w:rPr>
              <w:t>participare</w:t>
            </w:r>
            <w:proofErr w:type="spellEnd"/>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val="en-US" w:eastAsia="ru-RU"/>
              </w:rPr>
            </w:pPr>
            <w:r>
              <w:rPr>
                <w:noProof w:val="0"/>
                <w:lang w:val="en-US" w:eastAsia="ru-RU"/>
              </w:rPr>
              <w:t>da</w:t>
            </w:r>
          </w:p>
        </w:tc>
      </w:tr>
      <w:tr w:rsidR="000C7D5C" w:rsidTr="000C7D5C">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val="ru-RU" w:eastAsia="ru-RU"/>
              </w:rPr>
            </w:pPr>
            <w:proofErr w:type="spellStart"/>
            <w:r>
              <w:rPr>
                <w:noProof w:val="0"/>
                <w:lang w:val="ru-RU" w:eastAsia="ru-RU"/>
              </w:rPr>
              <w:t>Sistemul</w:t>
            </w:r>
            <w:proofErr w:type="spellEnd"/>
            <w:r>
              <w:rPr>
                <w:noProof w:val="0"/>
                <w:lang w:val="ru-RU" w:eastAsia="ru-RU"/>
              </w:rPr>
              <w:t xml:space="preserve"> </w:t>
            </w:r>
            <w:proofErr w:type="spellStart"/>
            <w:r>
              <w:rPr>
                <w:noProof w:val="0"/>
                <w:lang w:val="ru-RU" w:eastAsia="ru-RU"/>
              </w:rPr>
              <w:t>de</w:t>
            </w:r>
            <w:proofErr w:type="spellEnd"/>
            <w:r>
              <w:rPr>
                <w:noProof w:val="0"/>
                <w:lang w:val="ru-RU" w:eastAsia="ru-RU"/>
              </w:rPr>
              <w:t xml:space="preserve"> </w:t>
            </w:r>
            <w:proofErr w:type="spellStart"/>
            <w:r>
              <w:rPr>
                <w:noProof w:val="0"/>
                <w:lang w:val="ru-RU" w:eastAsia="ru-RU"/>
              </w:rPr>
              <w:t>comenzi</w:t>
            </w:r>
            <w:proofErr w:type="spellEnd"/>
            <w:r>
              <w:rPr>
                <w:noProof w:val="0"/>
                <w:lang w:val="ru-RU" w:eastAsia="ru-RU"/>
              </w:rPr>
              <w:t xml:space="preserve"> </w:t>
            </w:r>
            <w:proofErr w:type="spellStart"/>
            <w:r>
              <w:rPr>
                <w:noProof w:val="0"/>
                <w:lang w:val="ru-RU" w:eastAsia="ru-RU"/>
              </w:rPr>
              <w:t>electronice</w:t>
            </w:r>
            <w:proofErr w:type="spellEnd"/>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C5034E">
            <w:pPr>
              <w:shd w:val="clear" w:color="auto" w:fill="FFFFFF" w:themeFill="background1"/>
              <w:tabs>
                <w:tab w:val="right" w:pos="426"/>
              </w:tabs>
              <w:rPr>
                <w:noProof w:val="0"/>
                <w:lang w:eastAsia="ru-RU"/>
              </w:rPr>
            </w:pPr>
            <w:r>
              <w:rPr>
                <w:noProof w:val="0"/>
                <w:lang w:eastAsia="ru-RU"/>
              </w:rPr>
              <w:t>nu</w:t>
            </w:r>
          </w:p>
        </w:tc>
      </w:tr>
      <w:tr w:rsidR="000C7D5C" w:rsidTr="000C7D5C">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val="ru-RU" w:eastAsia="ru-RU"/>
              </w:rPr>
            </w:pPr>
            <w:proofErr w:type="spellStart"/>
            <w:r>
              <w:rPr>
                <w:noProof w:val="0"/>
                <w:lang w:val="ru-RU" w:eastAsia="ru-RU"/>
              </w:rPr>
              <w:t>Facturarea</w:t>
            </w:r>
            <w:proofErr w:type="spellEnd"/>
            <w:r>
              <w:rPr>
                <w:noProof w:val="0"/>
                <w:lang w:val="ru-RU" w:eastAsia="ru-RU"/>
              </w:rPr>
              <w:t xml:space="preserve"> </w:t>
            </w:r>
            <w:proofErr w:type="spellStart"/>
            <w:r>
              <w:rPr>
                <w:noProof w:val="0"/>
                <w:lang w:val="ru-RU" w:eastAsia="ru-RU"/>
              </w:rPr>
              <w:t>electronică</w:t>
            </w:r>
            <w:proofErr w:type="spellEnd"/>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eastAsia="ru-RU"/>
              </w:rPr>
            </w:pPr>
            <w:r>
              <w:rPr>
                <w:noProof w:val="0"/>
                <w:lang w:eastAsia="ru-RU"/>
              </w:rPr>
              <w:t>da</w:t>
            </w:r>
          </w:p>
        </w:tc>
      </w:tr>
      <w:tr w:rsidR="000C7D5C" w:rsidTr="000C7D5C">
        <w:trPr>
          <w:trHeight w:val="77"/>
        </w:trPr>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val="ru-RU" w:eastAsia="ru-RU"/>
              </w:rPr>
            </w:pPr>
            <w:proofErr w:type="spellStart"/>
            <w:r>
              <w:rPr>
                <w:noProof w:val="0"/>
                <w:lang w:val="ru-RU" w:eastAsia="ru-RU"/>
              </w:rPr>
              <w:t>Plățile</w:t>
            </w:r>
            <w:proofErr w:type="spellEnd"/>
            <w:r>
              <w:rPr>
                <w:noProof w:val="0"/>
                <w:lang w:val="ru-RU" w:eastAsia="ru-RU"/>
              </w:rPr>
              <w:t xml:space="preserve"> </w:t>
            </w:r>
            <w:proofErr w:type="spellStart"/>
            <w:r>
              <w:rPr>
                <w:noProof w:val="0"/>
                <w:lang w:val="ru-RU" w:eastAsia="ru-RU"/>
              </w:rPr>
              <w:t>electronice</w:t>
            </w:r>
            <w:proofErr w:type="spellEnd"/>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D5C" w:rsidRDefault="000C7D5C">
            <w:pPr>
              <w:shd w:val="clear" w:color="auto" w:fill="FFFFFF" w:themeFill="background1"/>
              <w:tabs>
                <w:tab w:val="right" w:pos="426"/>
              </w:tabs>
              <w:rPr>
                <w:noProof w:val="0"/>
                <w:lang w:eastAsia="ru-RU"/>
              </w:rPr>
            </w:pPr>
            <w:r>
              <w:rPr>
                <w:noProof w:val="0"/>
                <w:lang w:eastAsia="ru-RU"/>
              </w:rPr>
              <w:t>da</w:t>
            </w:r>
          </w:p>
        </w:tc>
      </w:tr>
    </w:tbl>
    <w:p w:rsidR="000C7D5C" w:rsidRPr="00BE362C" w:rsidRDefault="000C7D5C" w:rsidP="000C7D5C">
      <w:pPr>
        <w:shd w:val="clear" w:color="auto" w:fill="FFFFFF" w:themeFill="background1"/>
        <w:tabs>
          <w:tab w:val="right" w:pos="426"/>
        </w:tabs>
        <w:spacing w:before="120"/>
        <w:rPr>
          <w:b/>
          <w:noProof w:val="0"/>
          <w:lang w:val="it-IT" w:eastAsia="ru-RU"/>
        </w:rPr>
      </w:pPr>
    </w:p>
    <w:p w:rsidR="00387252" w:rsidRPr="000C7D5C" w:rsidRDefault="000C7D5C" w:rsidP="000C7D5C">
      <w:pPr>
        <w:numPr>
          <w:ilvl w:val="0"/>
          <w:numId w:val="2"/>
        </w:numPr>
        <w:shd w:val="clear" w:color="auto" w:fill="FFFFFF" w:themeFill="background1"/>
        <w:tabs>
          <w:tab w:val="right" w:pos="567"/>
        </w:tabs>
        <w:spacing w:before="120" w:after="120"/>
        <w:ind w:left="426" w:hanging="426"/>
        <w:jc w:val="both"/>
        <w:rPr>
          <w:noProof w:val="0"/>
          <w:u w:val="single"/>
          <w:lang w:val="en-US" w:eastAsia="ru-RU"/>
        </w:rPr>
      </w:pPr>
      <w:r>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C5034E">
        <w:rPr>
          <w:noProof w:val="0"/>
          <w:u w:val="single"/>
          <w:lang w:eastAsia="ru-RU"/>
        </w:rPr>
        <w:t>Nu</w:t>
      </w:r>
    </w:p>
    <w:p w:rsidR="000C7D5C" w:rsidRPr="00387252" w:rsidRDefault="000C7D5C" w:rsidP="00387252">
      <w:pPr>
        <w:numPr>
          <w:ilvl w:val="0"/>
          <w:numId w:val="2"/>
        </w:numPr>
        <w:shd w:val="clear" w:color="auto" w:fill="FFFFFF" w:themeFill="background1"/>
        <w:tabs>
          <w:tab w:val="right" w:pos="426"/>
        </w:tabs>
        <w:spacing w:before="120" w:after="120"/>
        <w:ind w:left="-284" w:right="-144" w:firstLine="284"/>
        <w:jc w:val="both"/>
        <w:rPr>
          <w:b/>
          <w:noProof w:val="0"/>
          <w:lang w:val="en-US" w:eastAsia="ru-RU"/>
        </w:rPr>
      </w:pPr>
      <w:r w:rsidRPr="000C7D5C">
        <w:rPr>
          <w:b/>
          <w:u w:val="single"/>
        </w:rPr>
        <w:t>Rechizitele bancare pentru garanții</w:t>
      </w:r>
      <w:r w:rsidRPr="00387252">
        <w:rPr>
          <w:u w:val="single"/>
        </w:rPr>
        <w:t>:</w:t>
      </w:r>
    </w:p>
    <w:p w:rsidR="000B600E" w:rsidRDefault="00BC7B43" w:rsidP="00387252">
      <w:pPr>
        <w:tabs>
          <w:tab w:val="left" w:pos="372"/>
        </w:tabs>
        <w:suppressAutoHyphens/>
        <w:jc w:val="both"/>
        <w:rPr>
          <w:rFonts w:eastAsia="SimSun"/>
          <w:b/>
          <w:sz w:val="22"/>
          <w:szCs w:val="22"/>
          <w:lang w:val="es-ES_tradnl"/>
        </w:rPr>
      </w:pPr>
      <w:r>
        <w:rPr>
          <w:rFonts w:eastAsia="SimSun"/>
          <w:b/>
          <w:sz w:val="22"/>
          <w:szCs w:val="22"/>
          <w:lang w:val="es-ES_tradnl"/>
        </w:rPr>
        <w:tab/>
      </w:r>
      <w:r w:rsidR="00387252" w:rsidRPr="00BC7B43">
        <w:rPr>
          <w:rFonts w:eastAsia="SimSun"/>
          <w:b/>
          <w:sz w:val="22"/>
          <w:szCs w:val="22"/>
          <w:lang w:val="es-ES_tradnl"/>
        </w:rPr>
        <w:t xml:space="preserve">Garanţia de bună execuție în cuantum de 5% </w:t>
      </w:r>
      <w:r w:rsidR="000B600E" w:rsidRPr="00BC7B43">
        <w:rPr>
          <w:rFonts w:eastAsia="SimSun"/>
          <w:b/>
          <w:sz w:val="22"/>
          <w:szCs w:val="22"/>
          <w:lang w:val="es-ES_tradnl"/>
        </w:rPr>
        <w:t xml:space="preserve"> prin transfer la contul autorităţii contractante sau garanție prin scrisoare bancară.      </w:t>
      </w:r>
    </w:p>
    <w:p w:rsidR="00BC7B43" w:rsidRPr="00BC7B43" w:rsidRDefault="00BC7B43" w:rsidP="00387252">
      <w:pPr>
        <w:tabs>
          <w:tab w:val="left" w:pos="372"/>
        </w:tabs>
        <w:suppressAutoHyphens/>
        <w:jc w:val="both"/>
        <w:rPr>
          <w:rFonts w:eastAsia="SimSun"/>
          <w:b/>
          <w:sz w:val="22"/>
          <w:szCs w:val="22"/>
          <w:lang w:val="es-ES_tradnl"/>
        </w:rPr>
      </w:pPr>
      <w:r>
        <w:rPr>
          <w:b/>
          <w:noProof w:val="0"/>
          <w:color w:val="000000"/>
          <w:u w:val="single"/>
          <w:lang w:val="es-ES_tradnl" w:eastAsia="ru-RU"/>
        </w:rPr>
        <w:tab/>
        <w:t>*</w:t>
      </w:r>
      <w:r w:rsidRPr="00BC7B43">
        <w:rPr>
          <w:b/>
          <w:noProof w:val="0"/>
          <w:color w:val="000000"/>
          <w:u w:val="single"/>
          <w:lang w:val="es-ES_tradnl" w:eastAsia="ru-RU"/>
        </w:rPr>
        <w:t>Notă:</w:t>
      </w:r>
      <w:r w:rsidRPr="00017292">
        <w:rPr>
          <w:noProof w:val="0"/>
          <w:color w:val="000000"/>
          <w:u w:val="single"/>
          <w:lang w:val="es-ES_tradnl" w:eastAsia="ru-RU"/>
        </w:rPr>
        <w:t xml:space="preserve"> În cazul în care se va depune scrisoare de garanție bancară atunci în termen de max</w:t>
      </w:r>
      <w:r>
        <w:rPr>
          <w:noProof w:val="0"/>
          <w:color w:val="000000"/>
          <w:u w:val="single"/>
          <w:lang w:val="es-ES_tradnl" w:eastAsia="ru-RU"/>
        </w:rPr>
        <w:t>im 2 zile de la data semnării contractului</w:t>
      </w:r>
      <w:r w:rsidRPr="00017292">
        <w:rPr>
          <w:noProof w:val="0"/>
          <w:color w:val="000000"/>
          <w:u w:val="single"/>
          <w:lang w:val="es-ES_tradnl" w:eastAsia="ru-RU"/>
        </w:rPr>
        <w:t xml:space="preserve"> se va prezenta originalul scrisorii la sediul IMSP SCR „Timofei Moșneaga”.</w:t>
      </w:r>
    </w:p>
    <w:p w:rsidR="00C5034E" w:rsidRDefault="00C5034E" w:rsidP="00C5034E">
      <w:pPr>
        <w:tabs>
          <w:tab w:val="left" w:pos="372"/>
        </w:tabs>
        <w:suppressAutoHyphens/>
        <w:jc w:val="both"/>
        <w:rPr>
          <w:rFonts w:eastAsia="SimSun"/>
          <w:i/>
          <w:sz w:val="20"/>
          <w:szCs w:val="20"/>
          <w:lang w:val="es-ES_tradnl"/>
        </w:rPr>
      </w:pPr>
      <w:r>
        <w:rPr>
          <w:rFonts w:eastAsia="SimSun"/>
          <w:i/>
          <w:sz w:val="22"/>
          <w:szCs w:val="22"/>
          <w:lang w:val="es-ES_tradnl"/>
        </w:rPr>
        <w:t>conform următoarelor date bancare:</w:t>
      </w:r>
    </w:p>
    <w:p w:rsidR="00C5034E" w:rsidRDefault="00C5034E" w:rsidP="00C5034E">
      <w:pPr>
        <w:ind w:left="599"/>
        <w:jc w:val="both"/>
        <w:rPr>
          <w:rFonts w:eastAsia="SimSun"/>
          <w:i/>
          <w:sz w:val="22"/>
          <w:szCs w:val="22"/>
          <w:lang w:val="es-ES_tradnl"/>
        </w:rPr>
      </w:pPr>
      <w:r>
        <w:rPr>
          <w:rFonts w:eastAsia="SimSun"/>
          <w:i/>
          <w:sz w:val="22"/>
          <w:szCs w:val="22"/>
          <w:lang w:val="es-ES_tradnl"/>
        </w:rPr>
        <w:t>Beneficiarul plăţii: IMSP Spitalul Clinic Republican „Timofei Moșneaga”, mun.Chișinău, str.Testemițanu, 29</w:t>
      </w:r>
    </w:p>
    <w:p w:rsidR="00C5034E" w:rsidRDefault="00C5034E" w:rsidP="00C5034E">
      <w:pPr>
        <w:ind w:left="599"/>
        <w:jc w:val="both"/>
        <w:rPr>
          <w:rFonts w:eastAsia="SimSun"/>
          <w:i/>
          <w:sz w:val="22"/>
          <w:szCs w:val="22"/>
          <w:lang w:val="es-ES_tradnl"/>
        </w:rPr>
      </w:pPr>
      <w:r w:rsidRPr="005721B7">
        <w:rPr>
          <w:rFonts w:eastAsia="SimSun"/>
          <w:i/>
          <w:sz w:val="22"/>
          <w:szCs w:val="22"/>
          <w:lang w:val="es-ES_tradnl"/>
        </w:rPr>
        <w:t>Denumirea Băncii: OTP BANK SA, Chișinău</w:t>
      </w:r>
    </w:p>
    <w:p w:rsidR="00C5034E" w:rsidRDefault="00C5034E" w:rsidP="00C5034E">
      <w:pPr>
        <w:ind w:left="599"/>
        <w:jc w:val="both"/>
        <w:rPr>
          <w:rFonts w:eastAsia="SimSun"/>
          <w:i/>
          <w:sz w:val="22"/>
          <w:szCs w:val="22"/>
          <w:lang w:val="es-ES_tradnl"/>
        </w:rPr>
      </w:pPr>
      <w:r>
        <w:rPr>
          <w:rFonts w:eastAsia="SimSun"/>
          <w:i/>
          <w:sz w:val="22"/>
          <w:szCs w:val="22"/>
          <w:lang w:val="es-ES_tradnl"/>
        </w:rPr>
        <w:t>Codul fiscal: 1003600150783</w:t>
      </w:r>
    </w:p>
    <w:p w:rsidR="00C5034E" w:rsidRDefault="00C5034E" w:rsidP="00C5034E">
      <w:pPr>
        <w:ind w:left="599"/>
        <w:jc w:val="both"/>
        <w:rPr>
          <w:rFonts w:eastAsia="SimSun"/>
          <w:i/>
          <w:sz w:val="22"/>
          <w:szCs w:val="22"/>
          <w:lang w:val="es-ES_tradnl"/>
        </w:rPr>
      </w:pPr>
      <w:r>
        <w:rPr>
          <w:rFonts w:eastAsia="SimSun"/>
          <w:i/>
          <w:sz w:val="22"/>
          <w:szCs w:val="22"/>
          <w:lang w:val="es-ES_tradnl"/>
        </w:rPr>
        <w:t>Contul de decontare: IBAN – MD57MO2251ASV96476607100</w:t>
      </w:r>
    </w:p>
    <w:p w:rsidR="00C5034E" w:rsidRDefault="00C5034E" w:rsidP="00C5034E">
      <w:pPr>
        <w:tabs>
          <w:tab w:val="right" w:pos="426"/>
        </w:tabs>
        <w:ind w:left="450"/>
        <w:jc w:val="both"/>
        <w:rPr>
          <w:rFonts w:eastAsia="SimSun"/>
          <w:i/>
          <w:sz w:val="22"/>
          <w:szCs w:val="22"/>
        </w:rPr>
      </w:pPr>
      <w:r>
        <w:rPr>
          <w:rFonts w:eastAsia="SimSun"/>
          <w:i/>
          <w:sz w:val="22"/>
          <w:szCs w:val="22"/>
          <w:lang w:val="es-ES_tradnl"/>
        </w:rPr>
        <w:t xml:space="preserve">   </w:t>
      </w:r>
      <w:r>
        <w:rPr>
          <w:rFonts w:eastAsia="SimSun"/>
          <w:i/>
          <w:sz w:val="22"/>
          <w:szCs w:val="22"/>
          <w:lang w:val="en-US"/>
        </w:rPr>
        <w:t>Codul bancar: MOBBMD22</w:t>
      </w:r>
    </w:p>
    <w:p w:rsidR="00C5034E" w:rsidRDefault="00C5034E" w:rsidP="00C5034E">
      <w:pPr>
        <w:tabs>
          <w:tab w:val="right" w:pos="426"/>
        </w:tabs>
        <w:rPr>
          <w:rFonts w:eastAsia="SimSun"/>
          <w:b/>
          <w:i/>
          <w:color w:val="FF0000"/>
          <w:sz w:val="22"/>
          <w:szCs w:val="22"/>
          <w:u w:val="single"/>
        </w:rPr>
      </w:pPr>
      <w:r>
        <w:rPr>
          <w:rFonts w:eastAsia="SimSun"/>
          <w:b/>
          <w:i/>
          <w:color w:val="FF0000"/>
          <w:sz w:val="22"/>
          <w:szCs w:val="22"/>
          <w:lang w:val="en-US"/>
        </w:rPr>
        <w:t xml:space="preserve">          </w:t>
      </w:r>
      <w:r>
        <w:rPr>
          <w:rFonts w:eastAsia="SimSun"/>
          <w:b/>
          <w:i/>
          <w:color w:val="FF0000"/>
          <w:sz w:val="22"/>
          <w:szCs w:val="22"/>
          <w:u w:val="single"/>
          <w:lang w:val="en-US"/>
        </w:rPr>
        <w:t>Garan</w:t>
      </w:r>
      <w:r>
        <w:rPr>
          <w:rFonts w:eastAsia="SimSun"/>
          <w:b/>
          <w:i/>
          <w:color w:val="FF0000"/>
          <w:sz w:val="22"/>
          <w:szCs w:val="22"/>
          <w:u w:val="single"/>
        </w:rPr>
        <w:t>ția pentru ofertă se v-a reține în cazul în care:</w:t>
      </w:r>
    </w:p>
    <w:p w:rsidR="00C5034E" w:rsidRDefault="00C5034E" w:rsidP="00C5034E">
      <w:pPr>
        <w:tabs>
          <w:tab w:val="right" w:pos="426"/>
        </w:tabs>
        <w:ind w:left="450"/>
        <w:rPr>
          <w:rFonts w:eastAsia="SimSun"/>
          <w:b/>
          <w:i/>
          <w:color w:val="FF0000"/>
          <w:sz w:val="22"/>
          <w:szCs w:val="22"/>
        </w:rPr>
      </w:pPr>
      <w:r>
        <w:rPr>
          <w:rFonts w:eastAsia="SimSun"/>
          <w:b/>
          <w:i/>
          <w:color w:val="FF0000"/>
          <w:sz w:val="22"/>
          <w:szCs w:val="22"/>
        </w:rPr>
        <w:t xml:space="preserve">    a) operatorul economic retrage sau modifică oferta după expirarea termenului de depunere a ofertelor; </w:t>
      </w:r>
    </w:p>
    <w:p w:rsidR="00C5034E" w:rsidRDefault="00C5034E" w:rsidP="00C5034E">
      <w:pPr>
        <w:tabs>
          <w:tab w:val="right" w:pos="426"/>
        </w:tabs>
        <w:ind w:left="450"/>
        <w:rPr>
          <w:rFonts w:eastAsia="SimSun"/>
          <w:b/>
          <w:i/>
          <w:color w:val="FF0000"/>
          <w:sz w:val="22"/>
          <w:szCs w:val="22"/>
        </w:rPr>
      </w:pPr>
      <w:r>
        <w:rPr>
          <w:rFonts w:eastAsia="SimSun"/>
          <w:b/>
          <w:i/>
          <w:color w:val="FF0000"/>
          <w:sz w:val="22"/>
          <w:szCs w:val="22"/>
        </w:rPr>
        <w:t xml:space="preserve">    b) ofertantul cîştigător nu semnează contractul de achiziţii publice; </w:t>
      </w:r>
    </w:p>
    <w:p w:rsidR="00C5034E" w:rsidRDefault="00C5034E" w:rsidP="00C5034E">
      <w:pPr>
        <w:tabs>
          <w:tab w:val="right" w:pos="426"/>
        </w:tabs>
        <w:ind w:left="450"/>
        <w:rPr>
          <w:rFonts w:eastAsia="SimSun"/>
          <w:b/>
          <w:color w:val="FF0000"/>
        </w:rPr>
      </w:pPr>
      <w:r>
        <w:rPr>
          <w:rFonts w:eastAsia="SimSun"/>
          <w:b/>
          <w:i/>
          <w:color w:val="FF0000"/>
          <w:sz w:val="22"/>
          <w:szCs w:val="22"/>
        </w:rPr>
        <w:t xml:space="preserve">    c) nu se depune garanţia de bună execuţie a contractului după acceptarea ofertei.</w:t>
      </w:r>
    </w:p>
    <w:p w:rsidR="00387252" w:rsidRPr="00C5034E" w:rsidRDefault="00387252" w:rsidP="00387252">
      <w:pPr>
        <w:shd w:val="clear" w:color="auto" w:fill="FFFFFF" w:themeFill="background1"/>
        <w:tabs>
          <w:tab w:val="right" w:pos="426"/>
        </w:tabs>
        <w:spacing w:before="120" w:after="120"/>
        <w:ind w:right="-144"/>
        <w:jc w:val="both"/>
        <w:rPr>
          <w:b/>
          <w:noProof w:val="0"/>
          <w:lang w:eastAsia="ru-RU"/>
        </w:rPr>
      </w:pPr>
    </w:p>
    <w:p w:rsidR="00463AC0" w:rsidRDefault="00463AC0" w:rsidP="00387252">
      <w:pPr>
        <w:shd w:val="clear" w:color="auto" w:fill="FFFFFF" w:themeFill="background1"/>
        <w:tabs>
          <w:tab w:val="left" w:pos="284"/>
          <w:tab w:val="left" w:pos="426"/>
          <w:tab w:val="decimal" w:pos="8364"/>
        </w:tabs>
        <w:spacing w:line="276" w:lineRule="auto"/>
        <w:ind w:left="-284" w:right="-144" w:firstLine="284"/>
        <w:rPr>
          <w:b/>
          <w:noProof w:val="0"/>
          <w:lang w:val="en-US" w:eastAsia="ru-RU"/>
        </w:rPr>
      </w:pPr>
    </w:p>
    <w:p w:rsidR="00D91B74" w:rsidRDefault="00463AC0" w:rsidP="00387252">
      <w:pPr>
        <w:shd w:val="clear" w:color="auto" w:fill="FFFFFF" w:themeFill="background1"/>
        <w:tabs>
          <w:tab w:val="left" w:pos="284"/>
          <w:tab w:val="left" w:pos="426"/>
          <w:tab w:val="decimal" w:pos="8364"/>
        </w:tabs>
        <w:spacing w:line="276" w:lineRule="auto"/>
        <w:ind w:left="-284" w:right="-144" w:firstLine="284"/>
        <w:rPr>
          <w:b/>
          <w:noProof w:val="0"/>
          <w:shd w:val="clear" w:color="auto" w:fill="FFFFFF" w:themeFill="background1"/>
          <w:lang w:val="it-IT" w:eastAsia="ru-RU"/>
        </w:rPr>
      </w:pPr>
      <w:r>
        <w:rPr>
          <w:b/>
          <w:noProof w:val="0"/>
          <w:lang w:val="en-US" w:eastAsia="ru-RU"/>
        </w:rPr>
        <w:tab/>
      </w:r>
      <w:r>
        <w:rPr>
          <w:b/>
          <w:noProof w:val="0"/>
          <w:lang w:val="en-US" w:eastAsia="ru-RU"/>
        </w:rPr>
        <w:tab/>
      </w:r>
      <w:r w:rsidR="00D91B74" w:rsidRPr="00463AC0">
        <w:rPr>
          <w:b/>
          <w:noProof w:val="0"/>
          <w:u w:val="single"/>
          <w:lang w:val="it-IT" w:eastAsia="ru-RU"/>
        </w:rPr>
        <w:t>Conducătorul grupului de lucru:</w:t>
      </w:r>
      <w:r w:rsidR="00D91B74" w:rsidRPr="00D66812">
        <w:rPr>
          <w:b/>
          <w:noProof w:val="0"/>
          <w:lang w:val="it-IT" w:eastAsia="ru-RU"/>
        </w:rPr>
        <w:t xml:space="preserve">  </w:t>
      </w:r>
      <w:r w:rsidR="00387252">
        <w:rPr>
          <w:b/>
          <w:noProof w:val="0"/>
          <w:lang w:val="it-IT" w:eastAsia="ru-RU"/>
        </w:rPr>
        <w:t xml:space="preserve">                                        </w:t>
      </w:r>
      <w:r w:rsidR="00616EC9" w:rsidRPr="00616EC9">
        <w:rPr>
          <w:b/>
          <w:noProof w:val="0"/>
          <w:shd w:val="clear" w:color="auto" w:fill="FFFFFF" w:themeFill="background1"/>
          <w:lang w:val="it-IT" w:eastAsia="ru-RU"/>
        </w:rPr>
        <w:t>Dragoș Pidleac</w:t>
      </w:r>
      <w:r w:rsidR="006F37DF">
        <w:rPr>
          <w:b/>
          <w:noProof w:val="0"/>
          <w:shd w:val="clear" w:color="auto" w:fill="FFFFFF" w:themeFill="background1"/>
          <w:lang w:val="it-IT" w:eastAsia="ru-RU"/>
        </w:rPr>
        <w:t xml:space="preserve"> </w:t>
      </w:r>
    </w:p>
    <w:p w:rsidR="006F37DF" w:rsidRPr="006F37DF" w:rsidRDefault="006F37DF" w:rsidP="006F37DF">
      <w:pPr>
        <w:shd w:val="clear" w:color="auto" w:fill="FFFFFF" w:themeFill="background1"/>
        <w:tabs>
          <w:tab w:val="left" w:pos="284"/>
          <w:tab w:val="left" w:pos="426"/>
          <w:tab w:val="decimal" w:pos="8364"/>
        </w:tabs>
        <w:spacing w:line="276" w:lineRule="auto"/>
        <w:ind w:left="-284" w:right="-144" w:firstLine="284"/>
        <w:rPr>
          <w:bCs/>
          <w:color w:val="000000"/>
        </w:rPr>
      </w:pPr>
      <w:r w:rsidRPr="006F37DF">
        <w:rPr>
          <w:b/>
          <w:noProof w:val="0"/>
          <w:lang w:val="it-IT" w:eastAsia="ru-RU"/>
        </w:rPr>
        <w:t xml:space="preserve">                           </w:t>
      </w:r>
      <w:r>
        <w:rPr>
          <w:b/>
          <w:noProof w:val="0"/>
          <w:lang w:val="it-IT" w:eastAsia="ru-RU"/>
        </w:rPr>
        <w:t xml:space="preserve">                                                                      </w:t>
      </w:r>
    </w:p>
    <w:p w:rsidR="006B0DA7" w:rsidRDefault="006B0DA7"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p>
    <w:p w:rsidR="00A97290" w:rsidRDefault="00A97290" w:rsidP="00387252">
      <w:pPr>
        <w:spacing w:line="276" w:lineRule="auto"/>
      </w:pPr>
      <w:bookmarkStart w:id="2" w:name="_GoBack"/>
      <w:bookmarkEnd w:id="2"/>
    </w:p>
    <w:sectPr w:rsidR="00A97290" w:rsidSect="00387252">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8DF"/>
    <w:multiLevelType w:val="hybridMultilevel"/>
    <w:tmpl w:val="677E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FDD"/>
    <w:multiLevelType w:val="hybridMultilevel"/>
    <w:tmpl w:val="C89E0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B24B4"/>
    <w:multiLevelType w:val="hybridMultilevel"/>
    <w:tmpl w:val="E4BC9B86"/>
    <w:lvl w:ilvl="0" w:tplc="35A2DCB6">
      <w:start w:val="1"/>
      <w:numFmt w:val="decimal"/>
      <w:lvlText w:val="%1)"/>
      <w:lvlJc w:val="left"/>
      <w:pPr>
        <w:ind w:left="360" w:hanging="360"/>
      </w:pPr>
      <w:rPr>
        <w:b/>
        <w:color w:val="000000"/>
        <w:sz w:val="22"/>
      </w:rPr>
    </w:lvl>
    <w:lvl w:ilvl="1" w:tplc="08180019">
      <w:start w:val="1"/>
      <w:numFmt w:val="lowerLetter"/>
      <w:lvlText w:val="%2."/>
      <w:lvlJc w:val="left"/>
      <w:pPr>
        <w:ind w:left="1080" w:hanging="360"/>
      </w:pPr>
    </w:lvl>
    <w:lvl w:ilvl="2" w:tplc="0818001B">
      <w:start w:val="1"/>
      <w:numFmt w:val="lowerRoman"/>
      <w:lvlText w:val="%3."/>
      <w:lvlJc w:val="right"/>
      <w:pPr>
        <w:ind w:left="1800" w:hanging="180"/>
      </w:pPr>
    </w:lvl>
    <w:lvl w:ilvl="3" w:tplc="0818000F">
      <w:start w:val="1"/>
      <w:numFmt w:val="decimal"/>
      <w:lvlText w:val="%4."/>
      <w:lvlJc w:val="left"/>
      <w:pPr>
        <w:ind w:left="2520" w:hanging="360"/>
      </w:pPr>
    </w:lvl>
    <w:lvl w:ilvl="4" w:tplc="08180019">
      <w:start w:val="1"/>
      <w:numFmt w:val="lowerLetter"/>
      <w:lvlText w:val="%5."/>
      <w:lvlJc w:val="left"/>
      <w:pPr>
        <w:ind w:left="3240" w:hanging="360"/>
      </w:pPr>
    </w:lvl>
    <w:lvl w:ilvl="5" w:tplc="0818001B">
      <w:start w:val="1"/>
      <w:numFmt w:val="lowerRoman"/>
      <w:lvlText w:val="%6."/>
      <w:lvlJc w:val="right"/>
      <w:pPr>
        <w:ind w:left="3960" w:hanging="180"/>
      </w:pPr>
    </w:lvl>
    <w:lvl w:ilvl="6" w:tplc="0818000F">
      <w:start w:val="1"/>
      <w:numFmt w:val="decimal"/>
      <w:lvlText w:val="%7."/>
      <w:lvlJc w:val="left"/>
      <w:pPr>
        <w:ind w:left="4680" w:hanging="360"/>
      </w:pPr>
    </w:lvl>
    <w:lvl w:ilvl="7" w:tplc="08180019">
      <w:start w:val="1"/>
      <w:numFmt w:val="lowerLetter"/>
      <w:lvlText w:val="%8."/>
      <w:lvlJc w:val="left"/>
      <w:pPr>
        <w:ind w:left="5400" w:hanging="360"/>
      </w:pPr>
    </w:lvl>
    <w:lvl w:ilvl="8" w:tplc="0818001B">
      <w:start w:val="1"/>
      <w:numFmt w:val="lowerRoman"/>
      <w:lvlText w:val="%9."/>
      <w:lvlJc w:val="right"/>
      <w:pPr>
        <w:ind w:left="6120" w:hanging="180"/>
      </w:pPr>
    </w:lvl>
  </w:abstractNum>
  <w:abstractNum w:abstractNumId="5">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C0B4B"/>
    <w:multiLevelType w:val="hybridMultilevel"/>
    <w:tmpl w:val="E48C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74"/>
    <w:rsid w:val="00003273"/>
    <w:rsid w:val="00017292"/>
    <w:rsid w:val="000200A2"/>
    <w:rsid w:val="000456B0"/>
    <w:rsid w:val="00077F7B"/>
    <w:rsid w:val="000856D8"/>
    <w:rsid w:val="0009379E"/>
    <w:rsid w:val="00096A20"/>
    <w:rsid w:val="000B04C2"/>
    <w:rsid w:val="000B600E"/>
    <w:rsid w:val="000C5EC9"/>
    <w:rsid w:val="000C7D5C"/>
    <w:rsid w:val="000D4951"/>
    <w:rsid w:val="0012262C"/>
    <w:rsid w:val="001403F0"/>
    <w:rsid w:val="00140BB0"/>
    <w:rsid w:val="00185AF5"/>
    <w:rsid w:val="001C4F07"/>
    <w:rsid w:val="0020208A"/>
    <w:rsid w:val="00212DD9"/>
    <w:rsid w:val="00224F5B"/>
    <w:rsid w:val="002B272C"/>
    <w:rsid w:val="003501B5"/>
    <w:rsid w:val="00350F4C"/>
    <w:rsid w:val="00352803"/>
    <w:rsid w:val="00387252"/>
    <w:rsid w:val="00392F94"/>
    <w:rsid w:val="003B4C53"/>
    <w:rsid w:val="003F34FD"/>
    <w:rsid w:val="003F7DB3"/>
    <w:rsid w:val="0042053D"/>
    <w:rsid w:val="00432E77"/>
    <w:rsid w:val="00441F49"/>
    <w:rsid w:val="00460943"/>
    <w:rsid w:val="004627AE"/>
    <w:rsid w:val="00463AC0"/>
    <w:rsid w:val="004676A0"/>
    <w:rsid w:val="00494F41"/>
    <w:rsid w:val="004B052C"/>
    <w:rsid w:val="004E248F"/>
    <w:rsid w:val="00504A0F"/>
    <w:rsid w:val="0051589B"/>
    <w:rsid w:val="00524700"/>
    <w:rsid w:val="00525E11"/>
    <w:rsid w:val="00530695"/>
    <w:rsid w:val="0057496E"/>
    <w:rsid w:val="005876A7"/>
    <w:rsid w:val="005A147B"/>
    <w:rsid w:val="005A4868"/>
    <w:rsid w:val="006002E5"/>
    <w:rsid w:val="00616EC9"/>
    <w:rsid w:val="00661071"/>
    <w:rsid w:val="00670969"/>
    <w:rsid w:val="006B0DA7"/>
    <w:rsid w:val="006C3584"/>
    <w:rsid w:val="006F37DF"/>
    <w:rsid w:val="0076675E"/>
    <w:rsid w:val="00772793"/>
    <w:rsid w:val="007974F4"/>
    <w:rsid w:val="007C7E5B"/>
    <w:rsid w:val="007F50E5"/>
    <w:rsid w:val="007F59BC"/>
    <w:rsid w:val="007F64AA"/>
    <w:rsid w:val="00803693"/>
    <w:rsid w:val="00827317"/>
    <w:rsid w:val="00846E88"/>
    <w:rsid w:val="008603F5"/>
    <w:rsid w:val="00870B93"/>
    <w:rsid w:val="00886DDE"/>
    <w:rsid w:val="008937D8"/>
    <w:rsid w:val="008C1571"/>
    <w:rsid w:val="009131AE"/>
    <w:rsid w:val="009229D0"/>
    <w:rsid w:val="009573C0"/>
    <w:rsid w:val="009B6E70"/>
    <w:rsid w:val="009B7D86"/>
    <w:rsid w:val="009C6058"/>
    <w:rsid w:val="00A97290"/>
    <w:rsid w:val="00AA0FAA"/>
    <w:rsid w:val="00AA20FA"/>
    <w:rsid w:val="00B00082"/>
    <w:rsid w:val="00B064F7"/>
    <w:rsid w:val="00B15CB8"/>
    <w:rsid w:val="00B23F0F"/>
    <w:rsid w:val="00B462D9"/>
    <w:rsid w:val="00B92402"/>
    <w:rsid w:val="00BB0A21"/>
    <w:rsid w:val="00BC45A7"/>
    <w:rsid w:val="00BC7B43"/>
    <w:rsid w:val="00BE19D7"/>
    <w:rsid w:val="00C02B71"/>
    <w:rsid w:val="00C252BB"/>
    <w:rsid w:val="00C32864"/>
    <w:rsid w:val="00C4175E"/>
    <w:rsid w:val="00C43C22"/>
    <w:rsid w:val="00C5034E"/>
    <w:rsid w:val="00C74D1B"/>
    <w:rsid w:val="00C82AF6"/>
    <w:rsid w:val="00CD0F22"/>
    <w:rsid w:val="00CE6DC9"/>
    <w:rsid w:val="00D15414"/>
    <w:rsid w:val="00D20DE6"/>
    <w:rsid w:val="00D470EF"/>
    <w:rsid w:val="00D52FA9"/>
    <w:rsid w:val="00D56265"/>
    <w:rsid w:val="00D56C88"/>
    <w:rsid w:val="00D91B74"/>
    <w:rsid w:val="00DC170A"/>
    <w:rsid w:val="00DE4B32"/>
    <w:rsid w:val="00DF4AEE"/>
    <w:rsid w:val="00E12ED0"/>
    <w:rsid w:val="00E40015"/>
    <w:rsid w:val="00E6090C"/>
    <w:rsid w:val="00E65BEA"/>
    <w:rsid w:val="00E744FF"/>
    <w:rsid w:val="00EA1D96"/>
    <w:rsid w:val="00EC32D8"/>
    <w:rsid w:val="00F901B8"/>
    <w:rsid w:val="00FD2C34"/>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D91B74"/>
    <w:rPr>
      <w:rFonts w:asciiTheme="majorHAnsi" w:eastAsiaTheme="majorEastAsia" w:hAnsiTheme="majorHAnsi" w:cstheme="majorBidi"/>
      <w:b/>
      <w:bCs/>
      <w:noProof/>
      <w:color w:val="4F81BD" w:themeColor="accent1"/>
      <w:sz w:val="24"/>
      <w:szCs w:val="24"/>
      <w:lang w:val="ro-RO"/>
    </w:rPr>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rsid w:val="00D9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6090C"/>
    <w:rPr>
      <w:rFonts w:cs="Times New Roman"/>
      <w:color w:val="0563C1"/>
      <w:u w:val="single"/>
    </w:rPr>
  </w:style>
  <w:style w:type="character" w:styleId="a7">
    <w:name w:val="FollowedHyperlink"/>
    <w:basedOn w:val="a1"/>
    <w:uiPriority w:val="99"/>
    <w:semiHidden/>
    <w:unhideWhenUsed/>
    <w:rsid w:val="00530695"/>
    <w:rPr>
      <w:color w:val="800080"/>
      <w:u w:val="single"/>
    </w:rPr>
  </w:style>
  <w:style w:type="paragraph" w:customStyle="1" w:styleId="font5">
    <w:name w:val="font5"/>
    <w:basedOn w:val="a0"/>
    <w:rsid w:val="00530695"/>
    <w:pPr>
      <w:spacing w:before="100" w:beforeAutospacing="1" w:after="100" w:afterAutospacing="1"/>
    </w:pPr>
    <w:rPr>
      <w:noProof w:val="0"/>
      <w:color w:val="000000"/>
      <w:sz w:val="20"/>
      <w:szCs w:val="20"/>
      <w:lang w:val="en-US"/>
    </w:rPr>
  </w:style>
  <w:style w:type="paragraph" w:customStyle="1" w:styleId="font6">
    <w:name w:val="font6"/>
    <w:basedOn w:val="a0"/>
    <w:rsid w:val="00530695"/>
    <w:pPr>
      <w:spacing w:before="100" w:beforeAutospacing="1" w:after="100" w:afterAutospacing="1"/>
    </w:pPr>
    <w:rPr>
      <w:noProof w:val="0"/>
      <w:color w:val="000000"/>
      <w:sz w:val="20"/>
      <w:szCs w:val="20"/>
      <w:lang w:val="en-US"/>
    </w:rPr>
  </w:style>
  <w:style w:type="paragraph" w:customStyle="1" w:styleId="font7">
    <w:name w:val="font7"/>
    <w:basedOn w:val="a0"/>
    <w:rsid w:val="00530695"/>
    <w:pPr>
      <w:spacing w:before="100" w:beforeAutospacing="1" w:after="100" w:afterAutospacing="1"/>
    </w:pPr>
    <w:rPr>
      <w:noProof w:val="0"/>
      <w:sz w:val="20"/>
      <w:szCs w:val="20"/>
      <w:lang w:val="en-US"/>
    </w:rPr>
  </w:style>
  <w:style w:type="paragraph" w:customStyle="1" w:styleId="font8">
    <w:name w:val="font8"/>
    <w:basedOn w:val="a0"/>
    <w:rsid w:val="00530695"/>
    <w:pPr>
      <w:spacing w:before="100" w:beforeAutospacing="1" w:after="100" w:afterAutospacing="1"/>
    </w:pPr>
    <w:rPr>
      <w:b/>
      <w:bCs/>
      <w:noProof w:val="0"/>
      <w:sz w:val="20"/>
      <w:szCs w:val="20"/>
      <w:lang w:val="en-US"/>
    </w:rPr>
  </w:style>
  <w:style w:type="paragraph" w:customStyle="1" w:styleId="xl69">
    <w:name w:val="xl69"/>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0">
    <w:name w:val="xl70"/>
    <w:basedOn w:val="a0"/>
    <w:rsid w:val="00530695"/>
    <w:pPr>
      <w:spacing w:before="100" w:beforeAutospacing="1" w:after="100" w:afterAutospacing="1"/>
      <w:jc w:val="center"/>
      <w:textAlignment w:val="center"/>
    </w:pPr>
    <w:rPr>
      <w:noProof w:val="0"/>
      <w:lang w:val="en-US"/>
    </w:rPr>
  </w:style>
  <w:style w:type="paragraph" w:customStyle="1" w:styleId="xl71">
    <w:name w:val="xl71"/>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en-US"/>
    </w:rPr>
  </w:style>
  <w:style w:type="paragraph" w:customStyle="1" w:styleId="xl72">
    <w:name w:val="xl72"/>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3">
    <w:name w:val="xl73"/>
    <w:basedOn w:val="a0"/>
    <w:rsid w:val="00530695"/>
    <w:pPr>
      <w:spacing w:before="100" w:beforeAutospacing="1" w:after="100" w:afterAutospacing="1"/>
      <w:textAlignment w:val="center"/>
    </w:pPr>
    <w:rPr>
      <w:noProof w:val="0"/>
      <w:lang w:val="en-US"/>
    </w:rPr>
  </w:style>
  <w:style w:type="paragraph" w:customStyle="1" w:styleId="xl74">
    <w:name w:val="xl7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5">
    <w:name w:val="xl7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6">
    <w:name w:val="xl7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en-US"/>
    </w:rPr>
  </w:style>
  <w:style w:type="paragraph" w:customStyle="1" w:styleId="xl77">
    <w:name w:val="xl77"/>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78">
    <w:name w:val="xl78"/>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9">
    <w:name w:val="xl79"/>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80">
    <w:name w:val="xl80"/>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1">
    <w:name w:val="xl81"/>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2">
    <w:name w:val="xl82"/>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83">
    <w:name w:val="xl83"/>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85">
    <w:name w:val="xl8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86">
    <w:name w:val="xl8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sz w:val="20"/>
      <w:szCs w:val="20"/>
      <w:lang w:val="en-US"/>
    </w:rPr>
  </w:style>
  <w:style w:type="paragraph" w:customStyle="1" w:styleId="xl87">
    <w:name w:val="xl87"/>
    <w:basedOn w:val="a0"/>
    <w:rsid w:val="00530695"/>
    <w:pPr>
      <w:pBdr>
        <w:top w:val="single" w:sz="4" w:space="0" w:color="auto"/>
        <w:left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8">
    <w:name w:val="xl88"/>
    <w:basedOn w:val="a0"/>
    <w:rsid w:val="00530695"/>
    <w:pPr>
      <w:pBdr>
        <w:top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a0"/>
    <w:rsid w:val="00530695"/>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90">
    <w:name w:val="xl90"/>
    <w:basedOn w:val="a0"/>
    <w:rsid w:val="00530695"/>
    <w:pPr>
      <w:pBdr>
        <w:top w:val="single" w:sz="4" w:space="0" w:color="auto"/>
        <w:left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1">
    <w:name w:val="xl91"/>
    <w:basedOn w:val="a0"/>
    <w:rsid w:val="00530695"/>
    <w:pPr>
      <w:pBdr>
        <w:top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2">
    <w:name w:val="xl92"/>
    <w:basedOn w:val="a0"/>
    <w:rsid w:val="00530695"/>
    <w:pPr>
      <w:pBdr>
        <w:top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3">
    <w:name w:val="xl93"/>
    <w:basedOn w:val="a0"/>
    <w:rsid w:val="005306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4">
    <w:name w:val="xl94"/>
    <w:basedOn w:val="a0"/>
    <w:rsid w:val="00530695"/>
    <w:pPr>
      <w:pBdr>
        <w:top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5">
    <w:name w:val="xl95"/>
    <w:basedOn w:val="a0"/>
    <w:rsid w:val="0053069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6">
    <w:name w:val="xl9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97">
    <w:name w:val="xl97"/>
    <w:basedOn w:val="a0"/>
    <w:rsid w:val="00D47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lang w:val="en-US"/>
    </w:rPr>
  </w:style>
  <w:style w:type="paragraph" w:styleId="a8">
    <w:name w:val="Balloon Text"/>
    <w:basedOn w:val="a0"/>
    <w:link w:val="a9"/>
    <w:uiPriority w:val="99"/>
    <w:semiHidden/>
    <w:unhideWhenUsed/>
    <w:rsid w:val="00350F4C"/>
    <w:rPr>
      <w:rFonts w:ascii="Tahoma" w:hAnsi="Tahoma" w:cs="Tahoma"/>
      <w:sz w:val="16"/>
      <w:szCs w:val="16"/>
    </w:rPr>
  </w:style>
  <w:style w:type="character" w:customStyle="1" w:styleId="a9">
    <w:name w:val="Текст выноски Знак"/>
    <w:basedOn w:val="a1"/>
    <w:link w:val="a8"/>
    <w:uiPriority w:val="99"/>
    <w:semiHidden/>
    <w:rsid w:val="00350F4C"/>
    <w:rPr>
      <w:rFonts w:ascii="Tahoma" w:eastAsia="Times New Roman" w:hAnsi="Tahoma" w:cs="Tahoma"/>
      <w:noProof/>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D91B74"/>
    <w:rPr>
      <w:rFonts w:asciiTheme="majorHAnsi" w:eastAsiaTheme="majorEastAsia" w:hAnsiTheme="majorHAnsi" w:cstheme="majorBidi"/>
      <w:b/>
      <w:bCs/>
      <w:noProof/>
      <w:color w:val="4F81BD" w:themeColor="accent1"/>
      <w:sz w:val="24"/>
      <w:szCs w:val="24"/>
      <w:lang w:val="ro-RO"/>
    </w:rPr>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rsid w:val="00D9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6090C"/>
    <w:rPr>
      <w:rFonts w:cs="Times New Roman"/>
      <w:color w:val="0563C1"/>
      <w:u w:val="single"/>
    </w:rPr>
  </w:style>
  <w:style w:type="character" w:styleId="a7">
    <w:name w:val="FollowedHyperlink"/>
    <w:basedOn w:val="a1"/>
    <w:uiPriority w:val="99"/>
    <w:semiHidden/>
    <w:unhideWhenUsed/>
    <w:rsid w:val="00530695"/>
    <w:rPr>
      <w:color w:val="800080"/>
      <w:u w:val="single"/>
    </w:rPr>
  </w:style>
  <w:style w:type="paragraph" w:customStyle="1" w:styleId="font5">
    <w:name w:val="font5"/>
    <w:basedOn w:val="a0"/>
    <w:rsid w:val="00530695"/>
    <w:pPr>
      <w:spacing w:before="100" w:beforeAutospacing="1" w:after="100" w:afterAutospacing="1"/>
    </w:pPr>
    <w:rPr>
      <w:noProof w:val="0"/>
      <w:color w:val="000000"/>
      <w:sz w:val="20"/>
      <w:szCs w:val="20"/>
      <w:lang w:val="en-US"/>
    </w:rPr>
  </w:style>
  <w:style w:type="paragraph" w:customStyle="1" w:styleId="font6">
    <w:name w:val="font6"/>
    <w:basedOn w:val="a0"/>
    <w:rsid w:val="00530695"/>
    <w:pPr>
      <w:spacing w:before="100" w:beforeAutospacing="1" w:after="100" w:afterAutospacing="1"/>
    </w:pPr>
    <w:rPr>
      <w:noProof w:val="0"/>
      <w:color w:val="000000"/>
      <w:sz w:val="20"/>
      <w:szCs w:val="20"/>
      <w:lang w:val="en-US"/>
    </w:rPr>
  </w:style>
  <w:style w:type="paragraph" w:customStyle="1" w:styleId="font7">
    <w:name w:val="font7"/>
    <w:basedOn w:val="a0"/>
    <w:rsid w:val="00530695"/>
    <w:pPr>
      <w:spacing w:before="100" w:beforeAutospacing="1" w:after="100" w:afterAutospacing="1"/>
    </w:pPr>
    <w:rPr>
      <w:noProof w:val="0"/>
      <w:sz w:val="20"/>
      <w:szCs w:val="20"/>
      <w:lang w:val="en-US"/>
    </w:rPr>
  </w:style>
  <w:style w:type="paragraph" w:customStyle="1" w:styleId="font8">
    <w:name w:val="font8"/>
    <w:basedOn w:val="a0"/>
    <w:rsid w:val="00530695"/>
    <w:pPr>
      <w:spacing w:before="100" w:beforeAutospacing="1" w:after="100" w:afterAutospacing="1"/>
    </w:pPr>
    <w:rPr>
      <w:b/>
      <w:bCs/>
      <w:noProof w:val="0"/>
      <w:sz w:val="20"/>
      <w:szCs w:val="20"/>
      <w:lang w:val="en-US"/>
    </w:rPr>
  </w:style>
  <w:style w:type="paragraph" w:customStyle="1" w:styleId="xl69">
    <w:name w:val="xl69"/>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0">
    <w:name w:val="xl70"/>
    <w:basedOn w:val="a0"/>
    <w:rsid w:val="00530695"/>
    <w:pPr>
      <w:spacing w:before="100" w:beforeAutospacing="1" w:after="100" w:afterAutospacing="1"/>
      <w:jc w:val="center"/>
      <w:textAlignment w:val="center"/>
    </w:pPr>
    <w:rPr>
      <w:noProof w:val="0"/>
      <w:lang w:val="en-US"/>
    </w:rPr>
  </w:style>
  <w:style w:type="paragraph" w:customStyle="1" w:styleId="xl71">
    <w:name w:val="xl71"/>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en-US"/>
    </w:rPr>
  </w:style>
  <w:style w:type="paragraph" w:customStyle="1" w:styleId="xl72">
    <w:name w:val="xl72"/>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3">
    <w:name w:val="xl73"/>
    <w:basedOn w:val="a0"/>
    <w:rsid w:val="00530695"/>
    <w:pPr>
      <w:spacing w:before="100" w:beforeAutospacing="1" w:after="100" w:afterAutospacing="1"/>
      <w:textAlignment w:val="center"/>
    </w:pPr>
    <w:rPr>
      <w:noProof w:val="0"/>
      <w:lang w:val="en-US"/>
    </w:rPr>
  </w:style>
  <w:style w:type="paragraph" w:customStyle="1" w:styleId="xl74">
    <w:name w:val="xl7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5">
    <w:name w:val="xl7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6">
    <w:name w:val="xl7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en-US"/>
    </w:rPr>
  </w:style>
  <w:style w:type="paragraph" w:customStyle="1" w:styleId="xl77">
    <w:name w:val="xl77"/>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78">
    <w:name w:val="xl78"/>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9">
    <w:name w:val="xl79"/>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80">
    <w:name w:val="xl80"/>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1">
    <w:name w:val="xl81"/>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2">
    <w:name w:val="xl82"/>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83">
    <w:name w:val="xl83"/>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85">
    <w:name w:val="xl8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86">
    <w:name w:val="xl8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sz w:val="20"/>
      <w:szCs w:val="20"/>
      <w:lang w:val="en-US"/>
    </w:rPr>
  </w:style>
  <w:style w:type="paragraph" w:customStyle="1" w:styleId="xl87">
    <w:name w:val="xl87"/>
    <w:basedOn w:val="a0"/>
    <w:rsid w:val="00530695"/>
    <w:pPr>
      <w:pBdr>
        <w:top w:val="single" w:sz="4" w:space="0" w:color="auto"/>
        <w:left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8">
    <w:name w:val="xl88"/>
    <w:basedOn w:val="a0"/>
    <w:rsid w:val="00530695"/>
    <w:pPr>
      <w:pBdr>
        <w:top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a0"/>
    <w:rsid w:val="00530695"/>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90">
    <w:name w:val="xl90"/>
    <w:basedOn w:val="a0"/>
    <w:rsid w:val="00530695"/>
    <w:pPr>
      <w:pBdr>
        <w:top w:val="single" w:sz="4" w:space="0" w:color="auto"/>
        <w:left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1">
    <w:name w:val="xl91"/>
    <w:basedOn w:val="a0"/>
    <w:rsid w:val="00530695"/>
    <w:pPr>
      <w:pBdr>
        <w:top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2">
    <w:name w:val="xl92"/>
    <w:basedOn w:val="a0"/>
    <w:rsid w:val="00530695"/>
    <w:pPr>
      <w:pBdr>
        <w:top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3">
    <w:name w:val="xl93"/>
    <w:basedOn w:val="a0"/>
    <w:rsid w:val="005306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4">
    <w:name w:val="xl94"/>
    <w:basedOn w:val="a0"/>
    <w:rsid w:val="00530695"/>
    <w:pPr>
      <w:pBdr>
        <w:top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5">
    <w:name w:val="xl95"/>
    <w:basedOn w:val="a0"/>
    <w:rsid w:val="0053069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6">
    <w:name w:val="xl9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97">
    <w:name w:val="xl97"/>
    <w:basedOn w:val="a0"/>
    <w:rsid w:val="00D47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lang w:val="en-US"/>
    </w:rPr>
  </w:style>
  <w:style w:type="paragraph" w:styleId="a8">
    <w:name w:val="Balloon Text"/>
    <w:basedOn w:val="a0"/>
    <w:link w:val="a9"/>
    <w:uiPriority w:val="99"/>
    <w:semiHidden/>
    <w:unhideWhenUsed/>
    <w:rsid w:val="00350F4C"/>
    <w:rPr>
      <w:rFonts w:ascii="Tahoma" w:hAnsi="Tahoma" w:cs="Tahoma"/>
      <w:sz w:val="16"/>
      <w:szCs w:val="16"/>
    </w:rPr>
  </w:style>
  <w:style w:type="character" w:customStyle="1" w:styleId="a9">
    <w:name w:val="Текст выноски Знак"/>
    <w:basedOn w:val="a1"/>
    <w:link w:val="a8"/>
    <w:uiPriority w:val="99"/>
    <w:semiHidden/>
    <w:rsid w:val="00350F4C"/>
    <w:rPr>
      <w:rFonts w:ascii="Tahoma" w:eastAsia="Times New Roman"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5624">
      <w:bodyDiv w:val="1"/>
      <w:marLeft w:val="0"/>
      <w:marRight w:val="0"/>
      <w:marTop w:val="0"/>
      <w:marBottom w:val="0"/>
      <w:divBdr>
        <w:top w:val="none" w:sz="0" w:space="0" w:color="auto"/>
        <w:left w:val="none" w:sz="0" w:space="0" w:color="auto"/>
        <w:bottom w:val="none" w:sz="0" w:space="0" w:color="auto"/>
        <w:right w:val="none" w:sz="0" w:space="0" w:color="auto"/>
      </w:divBdr>
    </w:div>
    <w:div w:id="331179695">
      <w:bodyDiv w:val="1"/>
      <w:marLeft w:val="0"/>
      <w:marRight w:val="0"/>
      <w:marTop w:val="0"/>
      <w:marBottom w:val="0"/>
      <w:divBdr>
        <w:top w:val="none" w:sz="0" w:space="0" w:color="auto"/>
        <w:left w:val="none" w:sz="0" w:space="0" w:color="auto"/>
        <w:bottom w:val="none" w:sz="0" w:space="0" w:color="auto"/>
        <w:right w:val="none" w:sz="0" w:space="0" w:color="auto"/>
      </w:divBdr>
    </w:div>
    <w:div w:id="652374114">
      <w:bodyDiv w:val="1"/>
      <w:marLeft w:val="0"/>
      <w:marRight w:val="0"/>
      <w:marTop w:val="0"/>
      <w:marBottom w:val="0"/>
      <w:divBdr>
        <w:top w:val="none" w:sz="0" w:space="0" w:color="auto"/>
        <w:left w:val="none" w:sz="0" w:space="0" w:color="auto"/>
        <w:bottom w:val="none" w:sz="0" w:space="0" w:color="auto"/>
        <w:right w:val="none" w:sz="0" w:space="0" w:color="auto"/>
      </w:divBdr>
    </w:div>
    <w:div w:id="1010520276">
      <w:bodyDiv w:val="1"/>
      <w:marLeft w:val="0"/>
      <w:marRight w:val="0"/>
      <w:marTop w:val="0"/>
      <w:marBottom w:val="0"/>
      <w:divBdr>
        <w:top w:val="none" w:sz="0" w:space="0" w:color="auto"/>
        <w:left w:val="none" w:sz="0" w:space="0" w:color="auto"/>
        <w:bottom w:val="none" w:sz="0" w:space="0" w:color="auto"/>
        <w:right w:val="none" w:sz="0" w:space="0" w:color="auto"/>
      </w:divBdr>
    </w:div>
    <w:div w:id="1346637894">
      <w:bodyDiv w:val="1"/>
      <w:marLeft w:val="0"/>
      <w:marRight w:val="0"/>
      <w:marTop w:val="0"/>
      <w:marBottom w:val="0"/>
      <w:divBdr>
        <w:top w:val="none" w:sz="0" w:space="0" w:color="auto"/>
        <w:left w:val="none" w:sz="0" w:space="0" w:color="auto"/>
        <w:bottom w:val="none" w:sz="0" w:space="0" w:color="auto"/>
        <w:right w:val="none" w:sz="0" w:space="0" w:color="auto"/>
      </w:divBdr>
    </w:div>
    <w:div w:id="17112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scr@gmail.com" TargetMode="External"/><Relationship Id="rId3" Type="http://schemas.openxmlformats.org/officeDocument/2006/relationships/styles" Target="styles.xml"/><Relationship Id="rId7" Type="http://schemas.openxmlformats.org/officeDocument/2006/relationships/hyperlink" Target="http://www.scr.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md/upload/editor/ACHIZITII/Plan_de_achizitii_Definitiv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CBC8-81CF-4BE7-810A-80E9276B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106</cp:revision>
  <cp:lastPrinted>2022-08-10T12:00:00Z</cp:lastPrinted>
  <dcterms:created xsi:type="dcterms:W3CDTF">2021-11-04T15:19:00Z</dcterms:created>
  <dcterms:modified xsi:type="dcterms:W3CDTF">2022-09-07T10:11:00Z</dcterms:modified>
</cp:coreProperties>
</file>