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3389" w14:textId="77777777" w:rsidR="00FB18EB" w:rsidRPr="00830839" w:rsidRDefault="00853961" w:rsidP="00D005E7">
      <w:pPr>
        <w:spacing w:line="276" w:lineRule="auto"/>
        <w:jc w:val="center"/>
        <w:rPr>
          <w:rFonts w:cstheme="minorHAnsi"/>
          <w:b/>
        </w:rPr>
      </w:pPr>
      <w:bookmarkStart w:id="0" w:name="tree#1893"/>
      <w:r w:rsidRPr="00830839">
        <w:rPr>
          <w:rFonts w:cstheme="minorHAnsi"/>
          <w:b/>
        </w:rPr>
        <w:t xml:space="preserve">CONTRACT </w:t>
      </w:r>
      <w:r w:rsidR="00FB18EB" w:rsidRPr="00830839">
        <w:rPr>
          <w:rFonts w:cstheme="minorHAnsi"/>
          <w:b/>
        </w:rPr>
        <w:t>TRIPARTIT</w:t>
      </w:r>
    </w:p>
    <w:p w14:paraId="4FBD1A98" w14:textId="595420D6" w:rsidR="004F717A" w:rsidRPr="00830839" w:rsidRDefault="00475AC9" w:rsidP="00D005E7">
      <w:pPr>
        <w:spacing w:line="276" w:lineRule="auto"/>
        <w:jc w:val="center"/>
        <w:rPr>
          <w:rFonts w:cstheme="minorHAnsi"/>
          <w:b/>
        </w:rPr>
      </w:pPr>
      <w:r w:rsidRPr="00830839">
        <w:rPr>
          <w:rFonts w:cstheme="minorHAnsi"/>
          <w:b/>
        </w:rPr>
        <w:t>DE ACHIZIȚII DE BUNURI</w:t>
      </w:r>
    </w:p>
    <w:p w14:paraId="58C4F386" w14:textId="22D020C0" w:rsidR="00410D7E" w:rsidRPr="00830839" w:rsidRDefault="00FB18EB" w:rsidP="00FC2391">
      <w:pPr>
        <w:spacing w:line="276" w:lineRule="auto"/>
        <w:jc w:val="center"/>
        <w:rPr>
          <w:rFonts w:cstheme="minorHAnsi"/>
          <w:b/>
        </w:rPr>
      </w:pPr>
      <w:r w:rsidRPr="00830839">
        <w:rPr>
          <w:rFonts w:cstheme="minorHAnsi"/>
          <w:b/>
        </w:rPr>
        <w:t>N</w:t>
      </w:r>
      <w:r w:rsidR="00853961" w:rsidRPr="00830839">
        <w:rPr>
          <w:rFonts w:cstheme="minorHAnsi"/>
          <w:b/>
        </w:rPr>
        <w:t xml:space="preserve">r. </w:t>
      </w:r>
      <w:r w:rsidR="006A4D0A">
        <w:rPr>
          <w:rFonts w:cstheme="minorHAnsi"/>
          <w:b/>
          <w:lang w:val="ro-MD"/>
        </w:rPr>
        <w:t>__</w:t>
      </w:r>
      <w:r w:rsidR="00115189">
        <w:rPr>
          <w:rFonts w:cstheme="minorHAnsi"/>
          <w:b/>
          <w:lang w:val="ro-MD"/>
        </w:rPr>
        <w:t>/</w:t>
      </w:r>
      <w:r w:rsidR="004042E1" w:rsidRPr="00830839">
        <w:rPr>
          <w:rFonts w:cstheme="minorHAnsi"/>
          <w:b/>
          <w:lang w:val="ro-MD"/>
        </w:rPr>
        <w:t>2</w:t>
      </w:r>
      <w:r w:rsidR="00830839" w:rsidRPr="00830839">
        <w:rPr>
          <w:rFonts w:cstheme="minorHAnsi"/>
          <w:b/>
          <w:lang w:val="ro-MD"/>
        </w:rPr>
        <w:t>5</w:t>
      </w:r>
      <w:r w:rsidR="00E26443" w:rsidRPr="00830839">
        <w:rPr>
          <w:rFonts w:cstheme="minorHAnsi"/>
          <w:b/>
        </w:rPr>
        <w:t xml:space="preserve"> </w:t>
      </w:r>
      <w:r w:rsidR="00853961" w:rsidRPr="00830839">
        <w:rPr>
          <w:rFonts w:cstheme="minorHAnsi"/>
          <w:b/>
        </w:rPr>
        <w:t>din data de</w:t>
      </w:r>
      <w:r w:rsidR="00115189">
        <w:rPr>
          <w:rFonts w:cstheme="minorHAnsi"/>
          <w:b/>
          <w:lang w:val="en-GB"/>
        </w:rPr>
        <w:t xml:space="preserve"> </w:t>
      </w:r>
      <w:r w:rsidR="006A4D0A">
        <w:rPr>
          <w:rFonts w:cstheme="minorHAnsi"/>
          <w:b/>
          <w:lang w:val="en-GB"/>
        </w:rPr>
        <w:t>________</w:t>
      </w:r>
    </w:p>
    <w:p w14:paraId="7BDCCFB7" w14:textId="29809F5C" w:rsidR="00D005E7" w:rsidRPr="006A4D0A" w:rsidRDefault="008B5DD2" w:rsidP="00D005E7">
      <w:pPr>
        <w:spacing w:line="276" w:lineRule="auto"/>
        <w:jc w:val="both"/>
        <w:rPr>
          <w:rFonts w:cstheme="minorHAnsi"/>
          <w:i/>
          <w:iCs/>
          <w:sz w:val="10"/>
          <w:szCs w:val="10"/>
        </w:rPr>
      </w:pPr>
      <w:r w:rsidRPr="00830839">
        <w:rPr>
          <w:rFonts w:cstheme="minorHAnsi"/>
          <w:i/>
          <w:iCs/>
        </w:rPr>
        <w:t xml:space="preserve">      </w:t>
      </w:r>
      <w:r w:rsidR="00B17DAA" w:rsidRPr="00830839">
        <w:rPr>
          <w:rFonts w:cstheme="minorHAnsi"/>
          <w:i/>
          <w:iCs/>
        </w:rPr>
        <w:t xml:space="preserve">       </w:t>
      </w:r>
    </w:p>
    <w:p w14:paraId="7E289A30" w14:textId="0D39491F" w:rsidR="00853961" w:rsidRPr="00830839" w:rsidRDefault="008B5DD2" w:rsidP="00D005E7">
      <w:pPr>
        <w:spacing w:line="276" w:lineRule="auto"/>
        <w:jc w:val="center"/>
        <w:rPr>
          <w:rFonts w:cstheme="minorHAnsi"/>
          <w:i/>
          <w:iCs/>
        </w:rPr>
      </w:pPr>
      <w:r w:rsidRPr="00830839">
        <w:rPr>
          <w:rFonts w:cstheme="minorHAnsi"/>
          <w:i/>
          <w:iCs/>
        </w:rPr>
        <w:t>Preambul</w:t>
      </w:r>
    </w:p>
    <w:p w14:paraId="426C1BED" w14:textId="253C05D4" w:rsidR="00783F47" w:rsidRPr="00830839" w:rsidRDefault="00410D7E" w:rsidP="00783F47">
      <w:pPr>
        <w:spacing w:line="276" w:lineRule="auto"/>
        <w:jc w:val="both"/>
        <w:rPr>
          <w:rFonts w:cstheme="minorHAnsi"/>
          <w:b/>
          <w:bCs/>
        </w:rPr>
      </w:pPr>
      <w:r w:rsidRPr="00830839">
        <w:rPr>
          <w:rFonts w:cstheme="minorHAnsi"/>
          <w:b/>
          <w:bCs/>
        </w:rPr>
        <w:t>AVÂND ÎN VEDERE</w:t>
      </w:r>
      <w:r w:rsidR="00942A1C" w:rsidRPr="00830839">
        <w:rPr>
          <w:rFonts w:cstheme="minorHAnsi"/>
          <w:b/>
          <w:bCs/>
        </w:rPr>
        <w:t>:</w:t>
      </w:r>
    </w:p>
    <w:tbl>
      <w:tblPr>
        <w:tblStyle w:val="TableGrid"/>
        <w:tblW w:w="10065" w:type="dxa"/>
        <w:tblInd w:w="-5" w:type="dxa"/>
        <w:tblLook w:val="04A0" w:firstRow="1" w:lastRow="0" w:firstColumn="1" w:lastColumn="0" w:noHBand="0" w:noVBand="1"/>
      </w:tblPr>
      <w:tblGrid>
        <w:gridCol w:w="567"/>
        <w:gridCol w:w="9498"/>
      </w:tblGrid>
      <w:tr w:rsidR="00783F47" w:rsidRPr="00830839" w14:paraId="37232871" w14:textId="77777777" w:rsidTr="00242683">
        <w:trPr>
          <w:trHeight w:val="1184"/>
        </w:trPr>
        <w:tc>
          <w:tcPr>
            <w:tcW w:w="567" w:type="dxa"/>
          </w:tcPr>
          <w:p w14:paraId="48782153" w14:textId="5BA90F4D" w:rsidR="00783F47" w:rsidRPr="00830839" w:rsidRDefault="00783F47" w:rsidP="008C3848">
            <w:pPr>
              <w:spacing w:line="276" w:lineRule="auto"/>
              <w:jc w:val="both"/>
              <w:rPr>
                <w:rFonts w:cstheme="minorHAnsi"/>
                <w:b/>
              </w:rPr>
            </w:pPr>
            <w:r w:rsidRPr="00830839">
              <w:rPr>
                <w:rFonts w:cstheme="minorHAnsi"/>
                <w:b/>
              </w:rPr>
              <w:t xml:space="preserve"> (1)</w:t>
            </w:r>
          </w:p>
          <w:p w14:paraId="43A338E8" w14:textId="77777777" w:rsidR="00783F47" w:rsidRPr="00830839" w:rsidRDefault="00783F47" w:rsidP="008C3848">
            <w:pPr>
              <w:spacing w:line="276" w:lineRule="auto"/>
              <w:jc w:val="both"/>
              <w:rPr>
                <w:rFonts w:cstheme="minorHAnsi"/>
                <w:b/>
              </w:rPr>
            </w:pPr>
          </w:p>
          <w:p w14:paraId="67CAE842" w14:textId="77777777" w:rsidR="00783F47" w:rsidRPr="00830839" w:rsidRDefault="00783F47" w:rsidP="008C3848">
            <w:pPr>
              <w:spacing w:line="276" w:lineRule="auto"/>
              <w:jc w:val="both"/>
              <w:rPr>
                <w:rFonts w:cstheme="minorHAnsi"/>
                <w:b/>
              </w:rPr>
            </w:pPr>
          </w:p>
        </w:tc>
        <w:tc>
          <w:tcPr>
            <w:tcW w:w="9498" w:type="dxa"/>
          </w:tcPr>
          <w:p w14:paraId="6E3D0CDB" w14:textId="2C1003C5" w:rsidR="00783F47" w:rsidRPr="00830839" w:rsidRDefault="00585727" w:rsidP="008C3848">
            <w:pPr>
              <w:tabs>
                <w:tab w:val="left" w:pos="360"/>
                <w:tab w:val="left" w:pos="1260"/>
              </w:tabs>
              <w:spacing w:line="276" w:lineRule="auto"/>
              <w:jc w:val="both"/>
              <w:rPr>
                <w:rFonts w:cstheme="minorHAnsi"/>
                <w:b/>
              </w:rPr>
            </w:pPr>
            <w:r w:rsidRPr="00830839">
              <w:rPr>
                <w:rFonts w:cstheme="minorHAnsi"/>
              </w:rPr>
              <w:t>Prevederile Legii nr.249/2022 (privind modificarea legii cu privire la gazele naturale nr.108/2016) și Hotărârea ANRE nr.434 din 07.07.2023, prin care „</w:t>
            </w:r>
            <w:r w:rsidR="00F8572E" w:rsidRPr="00830839">
              <w:rPr>
                <w:rFonts w:cstheme="minorHAnsi"/>
              </w:rPr>
              <w:t>VESTMOLDTRANSGAZ</w:t>
            </w:r>
            <w:r w:rsidRPr="00830839">
              <w:rPr>
                <w:rFonts w:cstheme="minorHAnsi"/>
              </w:rPr>
              <w:t>” S.R.L a fost desemnată de către A</w:t>
            </w:r>
            <w:r w:rsidR="00E40BEE" w:rsidRPr="00830839">
              <w:rPr>
                <w:rFonts w:cstheme="minorHAnsi"/>
              </w:rPr>
              <w:t xml:space="preserve">genția </w:t>
            </w:r>
            <w:r w:rsidRPr="00830839">
              <w:rPr>
                <w:rFonts w:cstheme="minorHAnsi"/>
              </w:rPr>
              <w:t>N</w:t>
            </w:r>
            <w:r w:rsidR="00E40BEE" w:rsidRPr="00830839">
              <w:rPr>
                <w:rFonts w:cstheme="minorHAnsi"/>
              </w:rPr>
              <w:t xml:space="preserve">ațională pentru </w:t>
            </w:r>
            <w:r w:rsidRPr="00830839">
              <w:rPr>
                <w:rFonts w:cstheme="minorHAnsi"/>
              </w:rPr>
              <w:t>R</w:t>
            </w:r>
            <w:r w:rsidR="00E40BEE" w:rsidRPr="00830839">
              <w:rPr>
                <w:rFonts w:cstheme="minorHAnsi"/>
              </w:rPr>
              <w:t xml:space="preserve">eglementare în </w:t>
            </w:r>
            <w:r w:rsidRPr="00830839">
              <w:rPr>
                <w:rFonts w:cstheme="minorHAnsi"/>
              </w:rPr>
              <w:t>E</w:t>
            </w:r>
            <w:r w:rsidR="00E40BEE" w:rsidRPr="00830839">
              <w:rPr>
                <w:rFonts w:cstheme="minorHAnsi"/>
              </w:rPr>
              <w:t xml:space="preserve">nergetică </w:t>
            </w:r>
            <w:r w:rsidR="00E40BEE" w:rsidRPr="00830839">
              <w:rPr>
                <w:rFonts w:cstheme="minorHAnsi"/>
                <w:b/>
                <w:bCs/>
              </w:rPr>
              <w:t>(ANRE)</w:t>
            </w:r>
            <w:r w:rsidRPr="00830839">
              <w:rPr>
                <w:rFonts w:cstheme="minorHAnsi"/>
              </w:rPr>
              <w:t>, provizoriu, în calitate de Operator al sistemului de transport gaze pe întreg teritoriul Republicii Moldova.</w:t>
            </w:r>
          </w:p>
        </w:tc>
      </w:tr>
      <w:tr w:rsidR="00783F47" w:rsidRPr="00830839" w14:paraId="572C3A03" w14:textId="77777777" w:rsidTr="00242683">
        <w:trPr>
          <w:trHeight w:val="1203"/>
        </w:trPr>
        <w:tc>
          <w:tcPr>
            <w:tcW w:w="567" w:type="dxa"/>
          </w:tcPr>
          <w:p w14:paraId="5AD34CB1" w14:textId="7FBCF35B" w:rsidR="00783F47" w:rsidRPr="00830839" w:rsidRDefault="00783F47" w:rsidP="008C3848">
            <w:pPr>
              <w:spacing w:line="276" w:lineRule="auto"/>
              <w:jc w:val="both"/>
              <w:rPr>
                <w:rFonts w:cstheme="minorHAnsi"/>
                <w:b/>
              </w:rPr>
            </w:pPr>
            <w:r w:rsidRPr="00830839">
              <w:rPr>
                <w:rFonts w:cstheme="minorHAnsi"/>
                <w:b/>
              </w:rPr>
              <w:t xml:space="preserve"> (2)</w:t>
            </w:r>
          </w:p>
        </w:tc>
        <w:tc>
          <w:tcPr>
            <w:tcW w:w="9498" w:type="dxa"/>
          </w:tcPr>
          <w:p w14:paraId="773213BD" w14:textId="00982CC1" w:rsidR="004E54E6" w:rsidRPr="00830839" w:rsidRDefault="00003AB2" w:rsidP="00475AC9">
            <w:pPr>
              <w:spacing w:line="276" w:lineRule="auto"/>
              <w:jc w:val="both"/>
              <w:rPr>
                <w:rFonts w:cstheme="minorHAnsi"/>
                <w:bCs/>
              </w:rPr>
            </w:pPr>
            <w:r w:rsidRPr="00830839">
              <w:rPr>
                <w:rFonts w:cstheme="minorHAnsi"/>
                <w:bCs/>
              </w:rPr>
              <w:t>Actele normative menționate, la data de 04.09.2023, între „Vestmoldtransgaz” S.R.L</w:t>
            </w:r>
            <w:r w:rsidR="007A57B3">
              <w:rPr>
                <w:rFonts w:cstheme="minorHAnsi"/>
                <w:bCs/>
              </w:rPr>
              <w:t xml:space="preserve"> (</w:t>
            </w:r>
            <w:r w:rsidR="007A57B3" w:rsidRPr="007A57B3">
              <w:rPr>
                <w:rFonts w:cstheme="minorHAnsi"/>
                <w:b/>
              </w:rPr>
              <w:t>VMTG</w:t>
            </w:r>
            <w:r w:rsidR="007A57B3">
              <w:rPr>
                <w:rFonts w:cstheme="minorHAnsi"/>
                <w:bCs/>
              </w:rPr>
              <w:t>)</w:t>
            </w:r>
            <w:r w:rsidRPr="00830839">
              <w:rPr>
                <w:rFonts w:cstheme="minorHAnsi"/>
                <w:bCs/>
              </w:rPr>
              <w:t>, având calitatea de operator de sistem licențiat și „</w:t>
            </w:r>
            <w:r w:rsidR="00F8572E" w:rsidRPr="00830839">
              <w:rPr>
                <w:rFonts w:cstheme="minorHAnsi"/>
                <w:bCs/>
              </w:rPr>
              <w:t>MOLDOVATRANSGAZ</w:t>
            </w:r>
            <w:r w:rsidRPr="00830839">
              <w:rPr>
                <w:rFonts w:cstheme="minorHAnsi"/>
                <w:bCs/>
              </w:rPr>
              <w:t xml:space="preserve">” S.R.L </w:t>
            </w:r>
            <w:r w:rsidRPr="00830839">
              <w:rPr>
                <w:rFonts w:cstheme="minorHAnsi"/>
                <w:b/>
              </w:rPr>
              <w:t xml:space="preserve">(MTG), </w:t>
            </w:r>
            <w:r w:rsidRPr="00830839">
              <w:rPr>
                <w:rFonts w:cstheme="minorHAnsi"/>
                <w:bCs/>
              </w:rPr>
              <w:t>având calitatea de proprietar al rețelelor de gaze naturale, a fost încheiat</w:t>
            </w:r>
            <w:r w:rsidRPr="00830839">
              <w:rPr>
                <w:rFonts w:cstheme="minorHAnsi"/>
                <w:b/>
                <w:i/>
                <w:iCs/>
              </w:rPr>
              <w:t xml:space="preserve"> Contractul de locațiune a rețelelor de gaze naturale nr.70-SJ din 04.09.2023</w:t>
            </w:r>
            <w:r w:rsidRPr="00830839">
              <w:rPr>
                <w:rFonts w:cstheme="minorHAnsi"/>
                <w:bCs/>
              </w:rPr>
              <w:t>, aprobat ulterior de ANRE prin Hotărârea nr.559/12.09.2023.</w:t>
            </w:r>
          </w:p>
        </w:tc>
      </w:tr>
      <w:tr w:rsidR="004B08C9" w:rsidRPr="00830839" w14:paraId="35ED6900" w14:textId="77777777" w:rsidTr="00242683">
        <w:trPr>
          <w:trHeight w:val="1919"/>
        </w:trPr>
        <w:tc>
          <w:tcPr>
            <w:tcW w:w="567" w:type="dxa"/>
          </w:tcPr>
          <w:p w14:paraId="0DB3F420" w14:textId="411ADFE7" w:rsidR="004B08C9" w:rsidRPr="00830839" w:rsidRDefault="004B08C9" w:rsidP="008C3848">
            <w:pPr>
              <w:spacing w:line="276" w:lineRule="auto"/>
              <w:jc w:val="both"/>
              <w:rPr>
                <w:rFonts w:cstheme="minorHAnsi"/>
                <w:b/>
              </w:rPr>
            </w:pPr>
            <w:r w:rsidRPr="00830839">
              <w:rPr>
                <w:rFonts w:cstheme="minorHAnsi"/>
                <w:b/>
              </w:rPr>
              <w:t>(3)</w:t>
            </w:r>
          </w:p>
        </w:tc>
        <w:tc>
          <w:tcPr>
            <w:tcW w:w="9498" w:type="dxa"/>
          </w:tcPr>
          <w:p w14:paraId="4BA9389B" w14:textId="7BF13459" w:rsidR="004B08C9" w:rsidRPr="00830839" w:rsidRDefault="004B08C9" w:rsidP="00475AC9">
            <w:pPr>
              <w:spacing w:line="276" w:lineRule="auto"/>
              <w:jc w:val="both"/>
              <w:rPr>
                <w:rFonts w:cstheme="minorHAnsi"/>
                <w:i/>
                <w:iCs/>
                <w:highlight w:val="yellow"/>
              </w:rPr>
            </w:pPr>
            <w:r w:rsidRPr="00830839">
              <w:rPr>
                <w:rFonts w:cstheme="minorHAnsi"/>
                <w:bCs/>
              </w:rPr>
              <w:t>Tot la 18.09.2023 între „V</w:t>
            </w:r>
            <w:r w:rsidR="00F8572E" w:rsidRPr="00830839">
              <w:rPr>
                <w:rFonts w:cstheme="minorHAnsi"/>
                <w:bCs/>
              </w:rPr>
              <w:t>ESTMOLDTRANSGAZ</w:t>
            </w:r>
            <w:r w:rsidRPr="00830839">
              <w:rPr>
                <w:rFonts w:cstheme="minorHAnsi"/>
                <w:bCs/>
              </w:rPr>
              <w:t>” S.R.L, având calitatea de operator de sistem licențiat și „M</w:t>
            </w:r>
            <w:r w:rsidR="00F8572E" w:rsidRPr="00830839">
              <w:rPr>
                <w:rFonts w:cstheme="minorHAnsi"/>
                <w:bCs/>
              </w:rPr>
              <w:t>OLDOVATRANSGAZ</w:t>
            </w:r>
            <w:r w:rsidRPr="00830839">
              <w:rPr>
                <w:rFonts w:cstheme="minorHAnsi"/>
                <w:bCs/>
              </w:rPr>
              <w:t xml:space="preserve">” S.R.L, având calitatea de prestator, a fost încheiat </w:t>
            </w:r>
            <w:r w:rsidR="00AD670C" w:rsidRPr="00830839">
              <w:rPr>
                <w:rFonts w:cstheme="minorHAnsi"/>
                <w:b/>
                <w:i/>
                <w:iCs/>
              </w:rPr>
              <w:t>C</w:t>
            </w:r>
            <w:r w:rsidRPr="00830839">
              <w:rPr>
                <w:rFonts w:cstheme="minorHAnsi"/>
                <w:b/>
                <w:i/>
                <w:iCs/>
              </w:rPr>
              <w:t>ontractul de mentenanță a rețelelor de gaze naturale nr.25/23 din 18.09.2023</w:t>
            </w:r>
            <w:r w:rsidRPr="00830839">
              <w:rPr>
                <w:rFonts w:cstheme="minorHAnsi"/>
                <w:bCs/>
                <w:i/>
                <w:iCs/>
              </w:rPr>
              <w:t>,</w:t>
            </w:r>
            <w:r w:rsidRPr="00830839">
              <w:rPr>
                <w:rFonts w:cstheme="minorHAnsi"/>
                <w:bCs/>
              </w:rPr>
              <w:t xml:space="preserve"> aprobat ulterior de ANRE prin Hotărârea Consiliului de Administrație nr.570/18.09.2023, având ca obiect: </w:t>
            </w:r>
            <w:r w:rsidRPr="00830839">
              <w:rPr>
                <w:rFonts w:cstheme="minorHAnsi"/>
                <w:i/>
                <w:iCs/>
                <w:color w:val="000000"/>
                <w:lang w:eastAsia="ro-RO" w:bidi="ro-RO"/>
              </w:rPr>
              <w:t>efectuarea de către Prestator a serviciilor de mentenanță pentru asigurarea bunei-funcționări din punct de vedere tehnic și al securității industriale a rețelelor de transport a gazelor naturale, inclusiv lucrărilor de înlăturare a situației de avariere și/sau a catastrofei cu caracter tehnogen.</w:t>
            </w:r>
          </w:p>
        </w:tc>
      </w:tr>
      <w:tr w:rsidR="00AD670C" w:rsidRPr="00830839" w14:paraId="3D4E27AD" w14:textId="77777777" w:rsidTr="00242683">
        <w:trPr>
          <w:trHeight w:val="1684"/>
        </w:trPr>
        <w:tc>
          <w:tcPr>
            <w:tcW w:w="567" w:type="dxa"/>
          </w:tcPr>
          <w:p w14:paraId="7F9E79F1" w14:textId="1E9C0A96" w:rsidR="00AD670C" w:rsidRPr="00830839" w:rsidRDefault="00AD670C" w:rsidP="008C3848">
            <w:pPr>
              <w:spacing w:line="276" w:lineRule="auto"/>
              <w:jc w:val="both"/>
              <w:rPr>
                <w:rFonts w:cstheme="minorHAnsi"/>
                <w:b/>
              </w:rPr>
            </w:pPr>
            <w:r w:rsidRPr="00830839">
              <w:rPr>
                <w:rFonts w:cstheme="minorHAnsi"/>
                <w:b/>
              </w:rPr>
              <w:t>(4)</w:t>
            </w:r>
          </w:p>
        </w:tc>
        <w:tc>
          <w:tcPr>
            <w:tcW w:w="9498" w:type="dxa"/>
          </w:tcPr>
          <w:p w14:paraId="312FD2D2" w14:textId="340F6523" w:rsidR="00D154C9" w:rsidRPr="00830839" w:rsidRDefault="00D154C9" w:rsidP="00D154C9">
            <w:pPr>
              <w:spacing w:line="276" w:lineRule="auto"/>
              <w:ind w:right="142"/>
              <w:jc w:val="both"/>
              <w:rPr>
                <w:rFonts w:cstheme="minorHAnsi"/>
                <w:bCs/>
              </w:rPr>
            </w:pPr>
            <w:r w:rsidRPr="00830839">
              <w:rPr>
                <w:rFonts w:cstheme="minorHAnsi"/>
                <w:b/>
              </w:rPr>
              <w:t>Art.27 alin(2)</w:t>
            </w:r>
            <w:r w:rsidRPr="00830839">
              <w:rPr>
                <w:rFonts w:cstheme="minorHAnsi"/>
                <w:bCs/>
              </w:rPr>
              <w:t xml:space="preserve"> din Legea cu privire la gazele naturale nr.108/2016: </w:t>
            </w:r>
          </w:p>
          <w:p w14:paraId="7DB90051" w14:textId="2CCCEECF" w:rsidR="00AD670C" w:rsidRPr="00830839" w:rsidRDefault="00D154C9" w:rsidP="008B5DD2">
            <w:pPr>
              <w:spacing w:line="276" w:lineRule="auto"/>
              <w:ind w:right="142"/>
              <w:jc w:val="both"/>
              <w:rPr>
                <w:rFonts w:cstheme="minorHAnsi"/>
                <w:bCs/>
                <w:i/>
                <w:iCs/>
              </w:rPr>
            </w:pPr>
            <w:r w:rsidRPr="00830839">
              <w:rPr>
                <w:rFonts w:cstheme="minorHAnsi"/>
                <w:i/>
                <w:iCs/>
              </w:rPr>
              <w:t xml:space="preserve">(2) </w:t>
            </w:r>
            <w:r w:rsidRPr="00830839">
              <w:rPr>
                <w:rFonts w:cstheme="minorHAnsi"/>
                <w:b/>
                <w:bCs/>
                <w:i/>
                <w:iCs/>
              </w:rPr>
              <w:t>Proprietarul reţelelor</w:t>
            </w:r>
            <w:r w:rsidRPr="00830839">
              <w:rPr>
                <w:rFonts w:cstheme="minorHAnsi"/>
                <w:i/>
                <w:iCs/>
              </w:rPr>
              <w:t xml:space="preserve"> de transport al gazelor naturale nu poate îndeplini funcţiile privind acordarea şi gestionarea accesului terţilor la reţelele de transport al gazelor naturale pe care le deţine cu titlu de proprietate şi </w:t>
            </w:r>
            <w:r w:rsidRPr="00830839">
              <w:rPr>
                <w:rFonts w:cstheme="minorHAnsi"/>
                <w:b/>
                <w:bCs/>
                <w:i/>
                <w:iCs/>
                <w:u w:val="single"/>
              </w:rPr>
              <w:t>nici cele privind elaborarea şi executarea planurilor de dezvoltare a reţelelor de transport al gazelor naturale şi a planurilor de investiţii.</w:t>
            </w:r>
          </w:p>
        </w:tc>
      </w:tr>
      <w:tr w:rsidR="00D154C9" w:rsidRPr="00830839" w14:paraId="5AA3AC96" w14:textId="77777777" w:rsidTr="00242683">
        <w:trPr>
          <w:trHeight w:val="2364"/>
        </w:trPr>
        <w:tc>
          <w:tcPr>
            <w:tcW w:w="567" w:type="dxa"/>
          </w:tcPr>
          <w:p w14:paraId="75D6DE36" w14:textId="21CE8B3B" w:rsidR="00D154C9" w:rsidRPr="00830839" w:rsidRDefault="00D154C9" w:rsidP="008C3848">
            <w:pPr>
              <w:spacing w:line="276" w:lineRule="auto"/>
              <w:jc w:val="both"/>
              <w:rPr>
                <w:rFonts w:cstheme="minorHAnsi"/>
                <w:b/>
              </w:rPr>
            </w:pPr>
            <w:r w:rsidRPr="00830839">
              <w:rPr>
                <w:rFonts w:cstheme="minorHAnsi"/>
                <w:b/>
              </w:rPr>
              <w:t>(5)</w:t>
            </w:r>
          </w:p>
        </w:tc>
        <w:tc>
          <w:tcPr>
            <w:tcW w:w="9498" w:type="dxa"/>
          </w:tcPr>
          <w:p w14:paraId="0BC01514" w14:textId="4A100D02" w:rsidR="00D154C9" w:rsidRPr="00830839" w:rsidRDefault="00D154C9" w:rsidP="00D154C9">
            <w:pPr>
              <w:spacing w:line="276" w:lineRule="auto"/>
              <w:ind w:right="142"/>
              <w:jc w:val="both"/>
              <w:rPr>
                <w:rFonts w:cstheme="minorHAnsi"/>
                <w:b/>
              </w:rPr>
            </w:pPr>
            <w:r w:rsidRPr="00830839">
              <w:rPr>
                <w:rFonts w:cstheme="minorHAnsi"/>
                <w:b/>
              </w:rPr>
              <w:t xml:space="preserve">Art.27 alin(3) lit.b) </w:t>
            </w:r>
            <w:r w:rsidRPr="00830839">
              <w:rPr>
                <w:rFonts w:cstheme="minorHAnsi"/>
                <w:bCs/>
              </w:rPr>
              <w:t xml:space="preserve">din Legea </w:t>
            </w:r>
            <w:r w:rsidR="007B4E95" w:rsidRPr="00830839">
              <w:rPr>
                <w:rFonts w:cstheme="minorHAnsi"/>
                <w:bCs/>
              </w:rPr>
              <w:t>cu privire la gazele naturale nr.108/2016</w:t>
            </w:r>
            <w:r w:rsidRPr="00830839">
              <w:rPr>
                <w:rFonts w:cstheme="minorHAnsi"/>
                <w:bCs/>
              </w:rPr>
              <w:t>:</w:t>
            </w:r>
          </w:p>
          <w:p w14:paraId="62F54E0C" w14:textId="77777777" w:rsidR="00D154C9" w:rsidRPr="00830839" w:rsidRDefault="00D154C9" w:rsidP="00FC3B16">
            <w:pPr>
              <w:jc w:val="both"/>
              <w:rPr>
                <w:rFonts w:cstheme="minorHAnsi"/>
                <w:b/>
                <w:bCs/>
                <w:i/>
                <w:iCs/>
                <w:u w:val="single"/>
                <w:lang w:val="en-GB" w:eastAsia="en-GB"/>
              </w:rPr>
            </w:pPr>
            <w:r w:rsidRPr="00830839">
              <w:rPr>
                <w:rFonts w:cstheme="minorHAnsi"/>
                <w:i/>
                <w:iCs/>
                <w:lang w:val="en-GB" w:eastAsia="en-GB"/>
              </w:rPr>
              <w:t xml:space="preserve">(3) </w:t>
            </w:r>
            <w:proofErr w:type="spellStart"/>
            <w:r w:rsidRPr="00830839">
              <w:rPr>
                <w:rFonts w:cstheme="minorHAnsi"/>
                <w:i/>
                <w:iCs/>
                <w:lang w:val="en-GB" w:eastAsia="en-GB"/>
              </w:rPr>
              <w:t>În</w:t>
            </w:r>
            <w:proofErr w:type="spellEnd"/>
            <w:r w:rsidRPr="00830839">
              <w:rPr>
                <w:rFonts w:cstheme="minorHAnsi"/>
                <w:i/>
                <w:iCs/>
                <w:lang w:val="en-GB" w:eastAsia="en-GB"/>
              </w:rPr>
              <w:t xml:space="preserve"> </w:t>
            </w:r>
            <w:proofErr w:type="spellStart"/>
            <w:r w:rsidRPr="00830839">
              <w:rPr>
                <w:rFonts w:cstheme="minorHAnsi"/>
                <w:i/>
                <w:iCs/>
                <w:lang w:val="en-GB" w:eastAsia="en-GB"/>
              </w:rPr>
              <w:t>cazul</w:t>
            </w:r>
            <w:proofErr w:type="spellEnd"/>
            <w:r w:rsidRPr="00830839">
              <w:rPr>
                <w:rFonts w:cstheme="minorHAnsi"/>
                <w:i/>
                <w:iCs/>
                <w:lang w:val="en-GB" w:eastAsia="en-GB"/>
              </w:rPr>
              <w:t xml:space="preserve"> </w:t>
            </w:r>
            <w:proofErr w:type="spellStart"/>
            <w:r w:rsidRPr="00830839">
              <w:rPr>
                <w:rFonts w:cstheme="minorHAnsi"/>
                <w:i/>
                <w:iCs/>
                <w:lang w:val="en-GB" w:eastAsia="en-GB"/>
              </w:rPr>
              <w:t>în</w:t>
            </w:r>
            <w:proofErr w:type="spellEnd"/>
            <w:r w:rsidRPr="00830839">
              <w:rPr>
                <w:rFonts w:cstheme="minorHAnsi"/>
                <w:i/>
                <w:iCs/>
                <w:lang w:val="en-GB" w:eastAsia="en-GB"/>
              </w:rPr>
              <w:t xml:space="preserve"> care a </w:t>
            </w:r>
            <w:proofErr w:type="spellStart"/>
            <w:r w:rsidRPr="00830839">
              <w:rPr>
                <w:rFonts w:cstheme="minorHAnsi"/>
                <w:i/>
                <w:iCs/>
                <w:lang w:val="en-GB" w:eastAsia="en-GB"/>
              </w:rPr>
              <w:t>fost</w:t>
            </w:r>
            <w:proofErr w:type="spellEnd"/>
            <w:r w:rsidRPr="00830839">
              <w:rPr>
                <w:rFonts w:cstheme="minorHAnsi"/>
                <w:i/>
                <w:iCs/>
                <w:lang w:val="en-GB" w:eastAsia="en-GB"/>
              </w:rPr>
              <w:t xml:space="preserve"> </w:t>
            </w:r>
            <w:proofErr w:type="spellStart"/>
            <w:r w:rsidRPr="00830839">
              <w:rPr>
                <w:rFonts w:cstheme="minorHAnsi"/>
                <w:i/>
                <w:iCs/>
                <w:lang w:val="en-GB" w:eastAsia="en-GB"/>
              </w:rPr>
              <w:t>desemnat</w:t>
            </w:r>
            <w:proofErr w:type="spellEnd"/>
            <w:r w:rsidRPr="00830839">
              <w:rPr>
                <w:rFonts w:cstheme="minorHAnsi"/>
                <w:i/>
                <w:iCs/>
                <w:lang w:val="en-GB" w:eastAsia="en-GB"/>
              </w:rPr>
              <w:t xml:space="preserve"> un operator de </w:t>
            </w:r>
            <w:proofErr w:type="spellStart"/>
            <w:r w:rsidRPr="00830839">
              <w:rPr>
                <w:rFonts w:cstheme="minorHAnsi"/>
                <w:i/>
                <w:iCs/>
                <w:lang w:val="en-GB" w:eastAsia="en-GB"/>
              </w:rPr>
              <w:t>sistem</w:t>
            </w:r>
            <w:proofErr w:type="spellEnd"/>
            <w:r w:rsidRPr="00830839">
              <w:rPr>
                <w:rFonts w:cstheme="minorHAnsi"/>
                <w:i/>
                <w:iCs/>
                <w:lang w:val="en-GB" w:eastAsia="en-GB"/>
              </w:rPr>
              <w:t xml:space="preserve"> independent, </w:t>
            </w:r>
            <w:proofErr w:type="spellStart"/>
            <w:r w:rsidRPr="00830839">
              <w:rPr>
                <w:rFonts w:cstheme="minorHAnsi"/>
                <w:b/>
                <w:bCs/>
                <w:i/>
                <w:iCs/>
                <w:u w:val="single"/>
                <w:lang w:val="en-GB" w:eastAsia="en-GB"/>
              </w:rPr>
              <w:t>proprietarul</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reţelelor</w:t>
            </w:r>
            <w:proofErr w:type="spellEnd"/>
            <w:r w:rsidRPr="00830839">
              <w:rPr>
                <w:rFonts w:cstheme="minorHAnsi"/>
                <w:b/>
                <w:bCs/>
                <w:i/>
                <w:iCs/>
                <w:u w:val="single"/>
                <w:lang w:val="en-GB" w:eastAsia="en-GB"/>
              </w:rPr>
              <w:t xml:space="preserve"> de transport al </w:t>
            </w:r>
            <w:proofErr w:type="spellStart"/>
            <w:r w:rsidRPr="00830839">
              <w:rPr>
                <w:rFonts w:cstheme="minorHAnsi"/>
                <w:b/>
                <w:bCs/>
                <w:i/>
                <w:iCs/>
                <w:u w:val="single"/>
                <w:lang w:val="en-GB" w:eastAsia="en-GB"/>
              </w:rPr>
              <w:t>gazelor</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naturale</w:t>
            </w:r>
            <w:proofErr w:type="spellEnd"/>
            <w:r w:rsidRPr="00830839">
              <w:rPr>
                <w:rFonts w:cstheme="minorHAnsi"/>
                <w:b/>
                <w:bCs/>
                <w:i/>
                <w:iCs/>
                <w:u w:val="single"/>
                <w:lang w:val="en-GB" w:eastAsia="en-GB"/>
              </w:rPr>
              <w:t xml:space="preserve"> are </w:t>
            </w:r>
            <w:proofErr w:type="spellStart"/>
            <w:r w:rsidRPr="00830839">
              <w:rPr>
                <w:rFonts w:cstheme="minorHAnsi"/>
                <w:b/>
                <w:bCs/>
                <w:i/>
                <w:iCs/>
                <w:u w:val="single"/>
                <w:lang w:val="en-GB" w:eastAsia="en-GB"/>
              </w:rPr>
              <w:t>următoarele</w:t>
            </w:r>
            <w:proofErr w:type="spellEnd"/>
            <w:r w:rsidRPr="00830839">
              <w:rPr>
                <w:rFonts w:cstheme="minorHAnsi"/>
                <w:b/>
                <w:bCs/>
                <w:i/>
                <w:iCs/>
                <w:u w:val="single"/>
                <w:lang w:val="en-GB" w:eastAsia="en-GB"/>
              </w:rPr>
              <w:t xml:space="preserve"> obligaţii:</w:t>
            </w:r>
          </w:p>
          <w:p w14:paraId="4F17AF0F" w14:textId="64CFE675" w:rsidR="00D154C9" w:rsidRPr="00830839" w:rsidRDefault="00D154C9" w:rsidP="00FC3B16">
            <w:pPr>
              <w:spacing w:line="276" w:lineRule="auto"/>
              <w:ind w:right="142"/>
              <w:jc w:val="both"/>
              <w:rPr>
                <w:rFonts w:cstheme="minorHAnsi"/>
                <w:i/>
                <w:iCs/>
                <w:lang w:val="en-GB" w:eastAsia="en-GB"/>
              </w:rPr>
            </w:pPr>
            <w:r w:rsidRPr="00830839">
              <w:rPr>
                <w:rFonts w:cstheme="minorHAnsi"/>
                <w:b/>
                <w:bCs/>
                <w:i/>
                <w:iCs/>
                <w:u w:val="single"/>
                <w:lang w:val="en-GB" w:eastAsia="en-GB"/>
              </w:rPr>
              <w:t xml:space="preserve">b) </w:t>
            </w:r>
            <w:proofErr w:type="spellStart"/>
            <w:r w:rsidRPr="00830839">
              <w:rPr>
                <w:rFonts w:cstheme="minorHAnsi"/>
                <w:b/>
                <w:bCs/>
                <w:i/>
                <w:iCs/>
                <w:u w:val="single"/>
                <w:lang w:val="en-GB" w:eastAsia="en-GB"/>
              </w:rPr>
              <w:t>să</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finanţeze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investiţiile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asupra</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cărora</w:t>
            </w:r>
            <w:proofErr w:type="spellEnd"/>
            <w:r w:rsidRPr="00830839">
              <w:rPr>
                <w:rFonts w:cstheme="minorHAnsi"/>
                <w:b/>
                <w:bCs/>
                <w:i/>
                <w:iCs/>
                <w:u w:val="single"/>
                <w:lang w:val="en-GB" w:eastAsia="en-GB"/>
              </w:rPr>
              <w:t xml:space="preserve"> a </w:t>
            </w:r>
            <w:proofErr w:type="spellStart"/>
            <w:r w:rsidRPr="00830839">
              <w:rPr>
                <w:rFonts w:cstheme="minorHAnsi"/>
                <w:b/>
                <w:bCs/>
                <w:i/>
                <w:iCs/>
                <w:u w:val="single"/>
                <w:lang w:val="en-GB" w:eastAsia="en-GB"/>
              </w:rPr>
              <w:t>decis</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operatorul</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sistem</w:t>
            </w:r>
            <w:proofErr w:type="spellEnd"/>
            <w:r w:rsidRPr="00830839">
              <w:rPr>
                <w:rFonts w:cstheme="minorHAnsi"/>
                <w:b/>
                <w:bCs/>
                <w:i/>
                <w:iCs/>
                <w:u w:val="single"/>
                <w:lang w:val="en-GB" w:eastAsia="en-GB"/>
              </w:rPr>
              <w:t xml:space="preserve"> independent</w:t>
            </w:r>
            <w:r w:rsidRPr="00830839">
              <w:rPr>
                <w:rFonts w:cstheme="minorHAnsi"/>
                <w:i/>
                <w:iCs/>
                <w:u w:val="single"/>
                <w:lang w:val="en-GB" w:eastAsia="en-GB"/>
              </w:rPr>
              <w:t xml:space="preserve"> </w:t>
            </w:r>
            <w:proofErr w:type="spellStart"/>
            <w:r w:rsidRPr="00830839">
              <w:rPr>
                <w:rFonts w:cstheme="minorHAnsi"/>
                <w:b/>
                <w:bCs/>
                <w:i/>
                <w:iCs/>
                <w:u w:val="single"/>
                <w:lang w:val="en-GB" w:eastAsia="en-GB"/>
              </w:rPr>
              <w:t>şi</w:t>
            </w:r>
            <w:proofErr w:type="spellEnd"/>
            <w:r w:rsidRPr="00830839">
              <w:rPr>
                <w:rFonts w:cstheme="minorHAnsi"/>
                <w:b/>
                <w:bCs/>
                <w:i/>
                <w:iCs/>
                <w:u w:val="single"/>
                <w:lang w:val="en-GB" w:eastAsia="en-GB"/>
              </w:rPr>
              <w:t xml:space="preserve"> care au </w:t>
            </w:r>
            <w:proofErr w:type="spellStart"/>
            <w:r w:rsidRPr="00830839">
              <w:rPr>
                <w:rFonts w:cstheme="minorHAnsi"/>
                <w:b/>
                <w:bCs/>
                <w:i/>
                <w:iCs/>
                <w:u w:val="single"/>
                <w:lang w:val="en-GB" w:eastAsia="en-GB"/>
              </w:rPr>
              <w:t>fost</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aprobate</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către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Agenţie</w:t>
            </w:r>
            <w:proofErr w:type="spellEnd"/>
            <w:r w:rsidRPr="00830839">
              <w:rPr>
                <w:rFonts w:cstheme="minorHAnsi"/>
                <w:b/>
                <w:bCs/>
                <w:i/>
                <w:iCs/>
                <w:lang w:val="en-GB" w:eastAsia="en-GB"/>
              </w:rPr>
              <w:t xml:space="preserve"> </w:t>
            </w:r>
            <w:proofErr w:type="spellStart"/>
            <w:r w:rsidRPr="00830839">
              <w:rPr>
                <w:rFonts w:cstheme="minorHAnsi"/>
                <w:i/>
                <w:iCs/>
                <w:lang w:val="en-GB" w:eastAsia="en-GB"/>
              </w:rPr>
              <w:t>sau</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w:t>
            </w:r>
            <w:proofErr w:type="spellStart"/>
            <w:r w:rsidRPr="00830839">
              <w:rPr>
                <w:rFonts w:cstheme="minorHAnsi"/>
                <w:i/>
                <w:iCs/>
                <w:lang w:val="en-GB" w:eastAsia="en-GB"/>
              </w:rPr>
              <w:t>îşi</w:t>
            </w:r>
            <w:proofErr w:type="spellEnd"/>
            <w:r w:rsidRPr="00830839">
              <w:rPr>
                <w:rFonts w:cstheme="minorHAnsi"/>
                <w:i/>
                <w:iCs/>
                <w:lang w:val="en-GB" w:eastAsia="en-GB"/>
              </w:rPr>
              <w:t xml:space="preserve"> </w:t>
            </w:r>
            <w:proofErr w:type="spellStart"/>
            <w:r w:rsidRPr="00830839">
              <w:rPr>
                <w:rFonts w:cstheme="minorHAnsi"/>
                <w:i/>
                <w:iCs/>
                <w:lang w:val="en-GB" w:eastAsia="en-GB"/>
              </w:rPr>
              <w:t>exprime</w:t>
            </w:r>
            <w:proofErr w:type="spellEnd"/>
            <w:r w:rsidRPr="00830839">
              <w:rPr>
                <w:rFonts w:cstheme="minorHAnsi"/>
                <w:i/>
                <w:iCs/>
                <w:lang w:val="en-GB" w:eastAsia="en-GB"/>
              </w:rPr>
              <w:t xml:space="preserve"> </w:t>
            </w:r>
            <w:proofErr w:type="spellStart"/>
            <w:r w:rsidRPr="00830839">
              <w:rPr>
                <w:rFonts w:cstheme="minorHAnsi"/>
                <w:i/>
                <w:iCs/>
                <w:lang w:val="en-GB" w:eastAsia="en-GB"/>
              </w:rPr>
              <w:t>consimţămîntul</w:t>
            </w:r>
            <w:proofErr w:type="spellEnd"/>
            <w:r w:rsidRPr="00830839">
              <w:rPr>
                <w:rFonts w:cstheme="minorHAnsi"/>
                <w:i/>
                <w:iCs/>
                <w:lang w:val="en-GB" w:eastAsia="en-GB"/>
              </w:rPr>
              <w:t xml:space="preserve"> </w:t>
            </w:r>
            <w:proofErr w:type="spellStart"/>
            <w:r w:rsidRPr="00830839">
              <w:rPr>
                <w:rFonts w:cstheme="minorHAnsi"/>
                <w:i/>
                <w:iCs/>
                <w:lang w:val="en-GB" w:eastAsia="en-GB"/>
              </w:rPr>
              <w:t>pentru</w:t>
            </w:r>
            <w:proofErr w:type="spellEnd"/>
            <w:r w:rsidRPr="00830839">
              <w:rPr>
                <w:rFonts w:cstheme="minorHAnsi"/>
                <w:i/>
                <w:iCs/>
                <w:lang w:val="en-GB" w:eastAsia="en-GB"/>
              </w:rPr>
              <w:t xml:space="preserve"> </w:t>
            </w:r>
            <w:proofErr w:type="spellStart"/>
            <w:r w:rsidRPr="00830839">
              <w:rPr>
                <w:rFonts w:cstheme="minorHAnsi"/>
                <w:i/>
                <w:iCs/>
                <w:lang w:val="en-GB" w:eastAsia="en-GB"/>
              </w:rPr>
              <w:t>finanţare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oricărei</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 xml:space="preserve">, </w:t>
            </w:r>
            <w:proofErr w:type="spellStart"/>
            <w:r w:rsidRPr="00830839">
              <w:rPr>
                <w:rFonts w:cstheme="minorHAnsi"/>
                <w:i/>
                <w:iCs/>
                <w:lang w:val="en-GB" w:eastAsia="en-GB"/>
              </w:rPr>
              <w:t>inclusiv</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operatorului</w:t>
            </w:r>
            <w:proofErr w:type="spellEnd"/>
            <w:r w:rsidRPr="00830839">
              <w:rPr>
                <w:rFonts w:cstheme="minorHAnsi"/>
                <w:i/>
                <w:iCs/>
                <w:lang w:val="en-GB" w:eastAsia="en-GB"/>
              </w:rPr>
              <w:t xml:space="preserve"> de sistem independent. </w:t>
            </w:r>
            <w:proofErr w:type="spellStart"/>
            <w:r w:rsidRPr="00830839">
              <w:rPr>
                <w:rFonts w:cstheme="minorHAnsi"/>
                <w:i/>
                <w:iCs/>
                <w:lang w:val="en-GB" w:eastAsia="en-GB"/>
              </w:rPr>
              <w:t>Toate</w:t>
            </w:r>
            <w:proofErr w:type="spellEnd"/>
            <w:r w:rsidRPr="00830839">
              <w:rPr>
                <w:rFonts w:cstheme="minorHAnsi"/>
                <w:i/>
                <w:iCs/>
                <w:lang w:val="en-GB" w:eastAsia="en-GB"/>
              </w:rPr>
              <w:t xml:space="preserve"> </w:t>
            </w:r>
            <w:proofErr w:type="spellStart"/>
            <w:r w:rsidRPr="00830839">
              <w:rPr>
                <w:rFonts w:cstheme="minorHAnsi"/>
                <w:i/>
                <w:iCs/>
                <w:lang w:val="en-GB" w:eastAsia="en-GB"/>
              </w:rPr>
              <w:t>aranjamentele</w:t>
            </w:r>
            <w:proofErr w:type="spellEnd"/>
            <w:r w:rsidRPr="00830839">
              <w:rPr>
                <w:rFonts w:cstheme="minorHAnsi"/>
                <w:i/>
                <w:iCs/>
                <w:lang w:val="en-GB" w:eastAsia="en-GB"/>
              </w:rPr>
              <w:t xml:space="preserve"> </w:t>
            </w:r>
            <w:proofErr w:type="spellStart"/>
            <w:r w:rsidRPr="00830839">
              <w:rPr>
                <w:rFonts w:cstheme="minorHAnsi"/>
                <w:i/>
                <w:iCs/>
                <w:lang w:val="en-GB" w:eastAsia="en-GB"/>
              </w:rPr>
              <w:t>financiare</w:t>
            </w:r>
            <w:proofErr w:type="spellEnd"/>
            <w:r w:rsidRPr="00830839">
              <w:rPr>
                <w:rFonts w:cstheme="minorHAnsi"/>
                <w:i/>
                <w:iCs/>
                <w:lang w:val="en-GB" w:eastAsia="en-GB"/>
              </w:rPr>
              <w:t xml:space="preserve"> </w:t>
            </w:r>
            <w:proofErr w:type="spellStart"/>
            <w:r w:rsidRPr="00830839">
              <w:rPr>
                <w:rFonts w:cstheme="minorHAnsi"/>
                <w:i/>
                <w:iCs/>
                <w:lang w:val="en-GB" w:eastAsia="en-GB"/>
              </w:rPr>
              <w:t>relevante</w:t>
            </w:r>
            <w:proofErr w:type="spellEnd"/>
            <w:r w:rsidRPr="00830839">
              <w:rPr>
                <w:rFonts w:cstheme="minorHAnsi"/>
                <w:i/>
                <w:iCs/>
                <w:lang w:val="en-GB" w:eastAsia="en-GB"/>
              </w:rPr>
              <w:t xml:space="preserve"> </w:t>
            </w:r>
            <w:proofErr w:type="spellStart"/>
            <w:r w:rsidRPr="00830839">
              <w:rPr>
                <w:rFonts w:cstheme="minorHAnsi"/>
                <w:i/>
                <w:iCs/>
                <w:lang w:val="en-GB" w:eastAsia="en-GB"/>
              </w:rPr>
              <w:t>necesită</w:t>
            </w:r>
            <w:proofErr w:type="spellEnd"/>
            <w:r w:rsidRPr="00830839">
              <w:rPr>
                <w:rFonts w:cstheme="minorHAnsi"/>
                <w:i/>
                <w:iCs/>
                <w:lang w:val="en-GB" w:eastAsia="en-GB"/>
              </w:rPr>
              <w:t xml:space="preserv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Agenţiei. </w:t>
            </w:r>
            <w:proofErr w:type="spellStart"/>
            <w:r w:rsidRPr="00830839">
              <w:rPr>
                <w:rFonts w:cstheme="minorHAnsi"/>
                <w:i/>
                <w:iCs/>
                <w:lang w:val="en-GB" w:eastAsia="en-GB"/>
              </w:rPr>
              <w:t>Înainte</w:t>
            </w:r>
            <w:proofErr w:type="spellEnd"/>
            <w:r w:rsidRPr="00830839">
              <w:rPr>
                <w:rFonts w:cstheme="minorHAnsi"/>
                <w:i/>
                <w:iCs/>
                <w:lang w:val="en-GB" w:eastAsia="en-GB"/>
              </w:rPr>
              <w:t xml:space="preserve"> de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w:t>
            </w:r>
            <w:proofErr w:type="spellStart"/>
            <w:r w:rsidRPr="00830839">
              <w:rPr>
                <w:rFonts w:cstheme="minorHAnsi"/>
                <w:i/>
                <w:iCs/>
                <w:lang w:val="en-GB" w:eastAsia="en-GB"/>
              </w:rPr>
              <w:t>Agenţia</w:t>
            </w:r>
            <w:proofErr w:type="spellEnd"/>
            <w:r w:rsidRPr="00830839">
              <w:rPr>
                <w:rFonts w:cstheme="minorHAnsi"/>
                <w:i/>
                <w:iCs/>
                <w:lang w:val="en-GB" w:eastAsia="en-GB"/>
              </w:rPr>
              <w:t xml:space="preserve"> </w:t>
            </w:r>
            <w:proofErr w:type="spellStart"/>
            <w:r w:rsidRPr="00830839">
              <w:rPr>
                <w:rFonts w:cstheme="minorHAnsi"/>
                <w:i/>
                <w:iCs/>
                <w:lang w:val="en-GB" w:eastAsia="en-GB"/>
              </w:rPr>
              <w:t>urmează</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se </w:t>
            </w:r>
            <w:proofErr w:type="spellStart"/>
            <w:r w:rsidRPr="00830839">
              <w:rPr>
                <w:rFonts w:cstheme="minorHAnsi"/>
                <w:i/>
                <w:iCs/>
                <w:lang w:val="en-GB" w:eastAsia="en-GB"/>
              </w:rPr>
              <w:t>consulte</w:t>
            </w:r>
            <w:proofErr w:type="spellEnd"/>
            <w:r w:rsidRPr="00830839">
              <w:rPr>
                <w:rFonts w:cstheme="minorHAnsi"/>
                <w:i/>
                <w:iCs/>
                <w:lang w:val="en-GB" w:eastAsia="en-GB"/>
              </w:rPr>
              <w:t xml:space="preserve"> cu </w:t>
            </w:r>
            <w:proofErr w:type="spellStart"/>
            <w:r w:rsidRPr="00830839">
              <w:rPr>
                <w:rFonts w:cstheme="minorHAnsi"/>
                <w:i/>
                <w:iCs/>
                <w:lang w:val="en-GB" w:eastAsia="en-GB"/>
              </w:rPr>
              <w:t>proprietarul</w:t>
            </w:r>
            <w:proofErr w:type="spellEnd"/>
            <w:r w:rsidRPr="00830839">
              <w:rPr>
                <w:rFonts w:cstheme="minorHAnsi"/>
                <w:i/>
                <w:iCs/>
                <w:lang w:val="en-GB" w:eastAsia="en-GB"/>
              </w:rPr>
              <w:t xml:space="preserve"> </w:t>
            </w:r>
            <w:proofErr w:type="spellStart"/>
            <w:r w:rsidRPr="00830839">
              <w:rPr>
                <w:rFonts w:cstheme="minorHAnsi"/>
                <w:i/>
                <w:iCs/>
                <w:lang w:val="en-GB" w:eastAsia="en-GB"/>
              </w:rPr>
              <w:t>reţelelor</w:t>
            </w:r>
            <w:proofErr w:type="spellEnd"/>
            <w:r w:rsidRPr="00830839">
              <w:rPr>
                <w:rFonts w:cstheme="minorHAnsi"/>
                <w:i/>
                <w:iCs/>
                <w:lang w:val="en-GB" w:eastAsia="en-GB"/>
              </w:rPr>
              <w:t xml:space="preserve"> de transport al </w:t>
            </w:r>
            <w:proofErr w:type="spellStart"/>
            <w:r w:rsidRPr="00830839">
              <w:rPr>
                <w:rFonts w:cstheme="minorHAnsi"/>
                <w:i/>
                <w:iCs/>
                <w:lang w:val="en-GB" w:eastAsia="en-GB"/>
              </w:rPr>
              <w:t>gazelor</w:t>
            </w:r>
            <w:proofErr w:type="spellEnd"/>
            <w:r w:rsidRPr="00830839">
              <w:rPr>
                <w:rFonts w:cstheme="minorHAnsi"/>
                <w:i/>
                <w:iCs/>
                <w:lang w:val="en-GB" w:eastAsia="en-GB"/>
              </w:rPr>
              <w:t xml:space="preserve"> </w:t>
            </w:r>
            <w:proofErr w:type="spellStart"/>
            <w:r w:rsidRPr="00830839">
              <w:rPr>
                <w:rFonts w:cstheme="minorHAnsi"/>
                <w:i/>
                <w:iCs/>
                <w:lang w:val="en-GB" w:eastAsia="en-GB"/>
              </w:rPr>
              <w:t>naturale</w:t>
            </w:r>
            <w:proofErr w:type="spellEnd"/>
            <w:r w:rsidRPr="00830839">
              <w:rPr>
                <w:rFonts w:cstheme="minorHAnsi"/>
                <w:i/>
                <w:iCs/>
                <w:lang w:val="en-GB" w:eastAsia="en-GB"/>
              </w:rPr>
              <w:t xml:space="preserve">, precum </w:t>
            </w:r>
            <w:proofErr w:type="spellStart"/>
            <w:r w:rsidRPr="00830839">
              <w:rPr>
                <w:rFonts w:cstheme="minorHAnsi"/>
                <w:i/>
                <w:iCs/>
                <w:lang w:val="en-GB" w:eastAsia="en-GB"/>
              </w:rPr>
              <w:t>şi</w:t>
            </w:r>
            <w:proofErr w:type="spellEnd"/>
            <w:r w:rsidRPr="00830839">
              <w:rPr>
                <w:rFonts w:cstheme="minorHAnsi"/>
                <w:i/>
                <w:iCs/>
                <w:lang w:val="en-GB" w:eastAsia="en-GB"/>
              </w:rPr>
              <w:t xml:space="preserve"> cu </w:t>
            </w:r>
            <w:proofErr w:type="spellStart"/>
            <w:r w:rsidRPr="00830839">
              <w:rPr>
                <w:rFonts w:cstheme="minorHAnsi"/>
                <w:i/>
                <w:iCs/>
                <w:lang w:val="en-GB" w:eastAsia="en-GB"/>
              </w:rPr>
              <w:t>alte</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w:t>
            </w:r>
          </w:p>
        </w:tc>
      </w:tr>
      <w:tr w:rsidR="007B4E95" w:rsidRPr="00830839" w14:paraId="275E73D3" w14:textId="77777777" w:rsidTr="00242683">
        <w:trPr>
          <w:trHeight w:val="457"/>
        </w:trPr>
        <w:tc>
          <w:tcPr>
            <w:tcW w:w="567" w:type="dxa"/>
          </w:tcPr>
          <w:p w14:paraId="41D25BDC" w14:textId="28E2B484" w:rsidR="007B4E95" w:rsidRPr="00830839" w:rsidRDefault="007B4E95" w:rsidP="008C3848">
            <w:pPr>
              <w:spacing w:line="276" w:lineRule="auto"/>
              <w:jc w:val="both"/>
              <w:rPr>
                <w:rFonts w:cstheme="minorHAnsi"/>
                <w:b/>
              </w:rPr>
            </w:pPr>
            <w:r w:rsidRPr="00830839">
              <w:rPr>
                <w:rFonts w:cstheme="minorHAnsi"/>
                <w:b/>
              </w:rPr>
              <w:t>(6)</w:t>
            </w:r>
          </w:p>
        </w:tc>
        <w:tc>
          <w:tcPr>
            <w:tcW w:w="9498" w:type="dxa"/>
          </w:tcPr>
          <w:p w14:paraId="0675A666" w14:textId="7D238D73" w:rsidR="00AD39C2" w:rsidRPr="00830839" w:rsidRDefault="00AD39C2" w:rsidP="00830839">
            <w:pPr>
              <w:spacing w:after="120" w:line="276" w:lineRule="auto"/>
              <w:ind w:right="142"/>
              <w:jc w:val="both"/>
              <w:rPr>
                <w:rFonts w:cstheme="minorHAnsi"/>
                <w:lang w:eastAsia="en-GB"/>
              </w:rPr>
            </w:pPr>
            <w:r w:rsidRPr="00830839">
              <w:rPr>
                <w:rFonts w:cstheme="minorHAnsi"/>
                <w:lang w:eastAsia="en-GB"/>
              </w:rPr>
              <w:t>„</w:t>
            </w:r>
            <w:r w:rsidR="00F8572E" w:rsidRPr="00830839">
              <w:rPr>
                <w:rFonts w:cstheme="minorHAnsi"/>
                <w:lang w:eastAsia="en-GB"/>
              </w:rPr>
              <w:t xml:space="preserve">MOLDOVATRANSGAZ” </w:t>
            </w:r>
            <w:r w:rsidRPr="00830839">
              <w:rPr>
                <w:rFonts w:cstheme="minorHAnsi"/>
                <w:lang w:eastAsia="en-GB"/>
              </w:rPr>
              <w:t>S.R.L</w:t>
            </w:r>
            <w:r w:rsidRPr="00830839">
              <w:rPr>
                <w:rFonts w:cstheme="minorHAnsi"/>
                <w:b/>
                <w:bCs/>
                <w:lang w:eastAsia="en-GB"/>
              </w:rPr>
              <w:t xml:space="preserve"> </w:t>
            </w:r>
            <w:r w:rsidRPr="00830839">
              <w:rPr>
                <w:rFonts w:cstheme="minorHAnsi"/>
                <w:lang w:eastAsia="en-GB"/>
              </w:rPr>
              <w:t xml:space="preserve">în calitate de proprietar al rețelelor </w:t>
            </w:r>
            <w:r w:rsidR="00327D5E" w:rsidRPr="00830839">
              <w:rPr>
                <w:rFonts w:cstheme="minorHAnsi"/>
                <w:lang w:eastAsia="en-GB"/>
              </w:rPr>
              <w:t>nu era</w:t>
            </w:r>
            <w:r w:rsidR="00432C8F" w:rsidRPr="00830839">
              <w:rPr>
                <w:rFonts w:cstheme="minorHAnsi"/>
                <w:lang w:eastAsia="en-GB"/>
              </w:rPr>
              <w:t xml:space="preserve"> în drept</w:t>
            </w:r>
            <w:r w:rsidRPr="00830839">
              <w:rPr>
                <w:rFonts w:cstheme="minorHAnsi"/>
                <w:lang w:eastAsia="en-GB"/>
              </w:rPr>
              <w:t xml:space="preserve"> de a înainta spre aprobare Planul de investiții către ANRE</w:t>
            </w:r>
            <w:r w:rsidRPr="00830839">
              <w:rPr>
                <w:rFonts w:cstheme="minorHAnsi"/>
                <w:b/>
                <w:bCs/>
                <w:i/>
                <w:iCs/>
                <w:lang w:eastAsia="en-GB"/>
              </w:rPr>
              <w:t xml:space="preserve">, </w:t>
            </w:r>
            <w:r w:rsidR="00536875" w:rsidRPr="00830839">
              <w:rPr>
                <w:rFonts w:cstheme="minorHAnsi"/>
                <w:b/>
                <w:bCs/>
                <w:i/>
                <w:iCs/>
                <w:lang w:eastAsia="en-GB"/>
              </w:rPr>
              <w:t>aceast</w:t>
            </w:r>
            <w:r w:rsidR="00327D5E" w:rsidRPr="00830839">
              <w:rPr>
                <w:rFonts w:cstheme="minorHAnsi"/>
                <w:b/>
                <w:bCs/>
                <w:i/>
                <w:iCs/>
                <w:lang w:eastAsia="en-GB"/>
              </w:rPr>
              <w:t>a</w:t>
            </w:r>
            <w:r w:rsidR="00536875" w:rsidRPr="00830839">
              <w:rPr>
                <w:rFonts w:cstheme="minorHAnsi"/>
                <w:b/>
                <w:bCs/>
                <w:i/>
                <w:iCs/>
                <w:lang w:eastAsia="en-GB"/>
              </w:rPr>
              <w:t xml:space="preserve"> fiind prerogativ</w:t>
            </w:r>
            <w:r w:rsidR="00327D5E" w:rsidRPr="00830839">
              <w:rPr>
                <w:rFonts w:cstheme="minorHAnsi"/>
                <w:b/>
                <w:bCs/>
                <w:i/>
                <w:iCs/>
                <w:lang w:eastAsia="en-GB"/>
              </w:rPr>
              <w:t>a</w:t>
            </w:r>
            <w:r w:rsidR="00536875" w:rsidRPr="00830839">
              <w:rPr>
                <w:rFonts w:cstheme="minorHAnsi"/>
                <w:b/>
                <w:bCs/>
                <w:i/>
                <w:iCs/>
                <w:lang w:eastAsia="en-GB"/>
              </w:rPr>
              <w:t xml:space="preserve"> Operatorului sistemului de transport (OST) licențiat. Respectiv, </w:t>
            </w:r>
            <w:r w:rsidRPr="00830839">
              <w:rPr>
                <w:rFonts w:cstheme="minorHAnsi"/>
                <w:b/>
                <w:bCs/>
                <w:i/>
                <w:iCs/>
                <w:lang w:eastAsia="en-GB"/>
              </w:rPr>
              <w:t>„V</w:t>
            </w:r>
            <w:r w:rsidR="00F8572E" w:rsidRPr="00830839">
              <w:rPr>
                <w:rFonts w:cstheme="minorHAnsi"/>
                <w:b/>
                <w:bCs/>
                <w:i/>
                <w:iCs/>
                <w:lang w:eastAsia="en-GB"/>
              </w:rPr>
              <w:t>ESTMOLDTRANSGAZ</w:t>
            </w:r>
            <w:r w:rsidRPr="00830839">
              <w:rPr>
                <w:rFonts w:cstheme="minorHAnsi"/>
                <w:b/>
                <w:bCs/>
                <w:i/>
                <w:iCs/>
                <w:lang w:eastAsia="en-GB"/>
              </w:rPr>
              <w:t>” S.R.L. în calitate de operator licențiat a preluat proiectele investiționale ale MTG, le-a inclus evidențiindu-le separat în Planul investițional al VMTG și l-a expediat spre aprobare ANRE.</w:t>
            </w:r>
          </w:p>
          <w:p w14:paraId="3E1ADB5E" w14:textId="324ABC36" w:rsidR="007B4E95" w:rsidRPr="00830839" w:rsidRDefault="00AD39C2" w:rsidP="00D154C9">
            <w:pPr>
              <w:spacing w:line="276" w:lineRule="auto"/>
              <w:ind w:right="142"/>
              <w:jc w:val="both"/>
              <w:rPr>
                <w:rFonts w:cstheme="minorHAnsi"/>
                <w:lang w:eastAsia="en-GB"/>
              </w:rPr>
            </w:pPr>
            <w:r w:rsidRPr="00830839">
              <w:rPr>
                <w:rFonts w:cstheme="minorHAnsi"/>
                <w:lang w:eastAsia="en-GB"/>
              </w:rPr>
              <w:t xml:space="preserve">La data de </w:t>
            </w:r>
            <w:r w:rsidR="00390168">
              <w:rPr>
                <w:rFonts w:cstheme="minorHAnsi"/>
                <w:lang w:eastAsia="en-GB"/>
              </w:rPr>
              <w:t>14</w:t>
            </w:r>
            <w:r w:rsidRPr="00830839">
              <w:rPr>
                <w:rFonts w:cstheme="minorHAnsi"/>
                <w:lang w:eastAsia="en-GB"/>
              </w:rPr>
              <w:t>.01.202</w:t>
            </w:r>
            <w:r w:rsidR="00390168">
              <w:rPr>
                <w:rFonts w:cstheme="minorHAnsi"/>
                <w:lang w:eastAsia="en-GB"/>
              </w:rPr>
              <w:t>5</w:t>
            </w:r>
            <w:r w:rsidRPr="00830839">
              <w:rPr>
                <w:rFonts w:cstheme="minorHAnsi"/>
                <w:lang w:eastAsia="en-GB"/>
              </w:rPr>
              <w:t xml:space="preserve">, </w:t>
            </w:r>
            <w:r w:rsidRPr="00830839">
              <w:rPr>
                <w:rFonts w:cstheme="minorHAnsi"/>
                <w:b/>
                <w:bCs/>
                <w:i/>
                <w:iCs/>
                <w:u w:val="single"/>
                <w:lang w:eastAsia="en-GB"/>
              </w:rPr>
              <w:t>ANRE prin Hotărârea nr.</w:t>
            </w:r>
            <w:r w:rsidR="00390168">
              <w:rPr>
                <w:rFonts w:cstheme="minorHAnsi"/>
                <w:b/>
                <w:bCs/>
                <w:i/>
                <w:iCs/>
                <w:u w:val="single"/>
                <w:lang w:eastAsia="en-GB"/>
              </w:rPr>
              <w:t>14</w:t>
            </w:r>
            <w:r w:rsidRPr="00830839">
              <w:rPr>
                <w:rFonts w:cstheme="minorHAnsi"/>
                <w:b/>
                <w:bCs/>
                <w:i/>
                <w:iCs/>
                <w:u w:val="single"/>
                <w:lang w:eastAsia="en-GB"/>
              </w:rPr>
              <w:t>/202</w:t>
            </w:r>
            <w:r w:rsidR="00390168">
              <w:rPr>
                <w:rFonts w:cstheme="minorHAnsi"/>
                <w:b/>
                <w:bCs/>
                <w:i/>
                <w:iCs/>
                <w:u w:val="single"/>
                <w:lang w:eastAsia="en-GB"/>
              </w:rPr>
              <w:t>5</w:t>
            </w:r>
            <w:r w:rsidRPr="00830839">
              <w:rPr>
                <w:rFonts w:cstheme="minorHAnsi"/>
                <w:b/>
                <w:bCs/>
                <w:i/>
                <w:iCs/>
                <w:u w:val="single"/>
                <w:lang w:eastAsia="en-GB"/>
              </w:rPr>
              <w:t>, a aprobat Planul investițional unic pentru anul 202</w:t>
            </w:r>
            <w:r w:rsidR="00390168">
              <w:rPr>
                <w:rFonts w:cstheme="minorHAnsi"/>
                <w:b/>
                <w:bCs/>
                <w:i/>
                <w:iCs/>
                <w:u w:val="single"/>
                <w:lang w:eastAsia="en-GB"/>
              </w:rPr>
              <w:t>5</w:t>
            </w:r>
            <w:r w:rsidRPr="00830839">
              <w:rPr>
                <w:rFonts w:cstheme="minorHAnsi"/>
                <w:b/>
                <w:bCs/>
                <w:i/>
                <w:iCs/>
                <w:u w:val="single"/>
                <w:lang w:eastAsia="en-GB"/>
              </w:rPr>
              <w:t>, atât cu proiectele investiționale ale VMTG, cât și cu proiectele investiționale ale MTG,</w:t>
            </w:r>
            <w:r w:rsidRPr="00830839">
              <w:rPr>
                <w:rFonts w:cstheme="minorHAnsi"/>
                <w:lang w:eastAsia="en-GB"/>
              </w:rPr>
              <w:t xml:space="preserve"> urmând </w:t>
            </w:r>
            <w:r w:rsidR="00CD2968" w:rsidRPr="00830839">
              <w:rPr>
                <w:rFonts w:cstheme="minorHAnsi"/>
                <w:lang w:eastAsia="en-GB"/>
              </w:rPr>
              <w:t xml:space="preserve">ca ultima </w:t>
            </w:r>
            <w:r w:rsidRPr="00830839">
              <w:rPr>
                <w:rFonts w:cstheme="minorHAnsi"/>
                <w:lang w:eastAsia="en-GB"/>
              </w:rPr>
              <w:t>să-și finanțeze propriile proiectele investiționale în conformitate cu prevederile legale citate, în speță</w:t>
            </w:r>
            <w:r w:rsidR="00236BCA" w:rsidRPr="00830839">
              <w:rPr>
                <w:rFonts w:cstheme="minorHAnsi"/>
                <w:lang w:eastAsia="en-GB"/>
              </w:rPr>
              <w:t xml:space="preserve">, </w:t>
            </w:r>
            <w:r w:rsidRPr="00830839">
              <w:rPr>
                <w:rFonts w:cstheme="minorHAnsi"/>
                <w:lang w:eastAsia="en-GB"/>
              </w:rPr>
              <w:t>Art.27 alin(3) lit.b) din Legea nr.108/2016</w:t>
            </w:r>
            <w:r w:rsidR="00CD2968" w:rsidRPr="00830839">
              <w:rPr>
                <w:rFonts w:cstheme="minorHAnsi"/>
                <w:lang w:eastAsia="en-GB"/>
              </w:rPr>
              <w:t>, neavând însă dreptul de a executa Planul investițional</w:t>
            </w:r>
            <w:r w:rsidR="00236BCA" w:rsidRPr="00830839">
              <w:rPr>
                <w:rFonts w:cstheme="minorHAnsi"/>
                <w:lang w:eastAsia="en-GB"/>
              </w:rPr>
              <w:t xml:space="preserve"> (Art.27 alin(2) din Legea nr.108/2016), această prerogativă</w:t>
            </w:r>
            <w:r w:rsidR="008D2DB5" w:rsidRPr="00830839">
              <w:rPr>
                <w:rFonts w:cstheme="minorHAnsi"/>
                <w:lang w:eastAsia="en-GB"/>
              </w:rPr>
              <w:t xml:space="preserve"> fiind impusă prin lege operatorului de sistem licențiat, în speță „</w:t>
            </w:r>
            <w:r w:rsidR="007A57B3" w:rsidRPr="00830839">
              <w:rPr>
                <w:rFonts w:cstheme="minorHAnsi"/>
                <w:lang w:eastAsia="en-GB"/>
              </w:rPr>
              <w:t>VESTMOLDTRANSGAZ</w:t>
            </w:r>
            <w:r w:rsidR="008D2DB5" w:rsidRPr="00830839">
              <w:rPr>
                <w:rFonts w:cstheme="minorHAnsi"/>
                <w:lang w:eastAsia="en-GB"/>
              </w:rPr>
              <w:t>” S.R.L.</w:t>
            </w:r>
          </w:p>
        </w:tc>
      </w:tr>
      <w:tr w:rsidR="00003AB2" w:rsidRPr="00830839" w14:paraId="1EDBE88D" w14:textId="77777777" w:rsidTr="00242683">
        <w:trPr>
          <w:trHeight w:val="1875"/>
        </w:trPr>
        <w:tc>
          <w:tcPr>
            <w:tcW w:w="567" w:type="dxa"/>
          </w:tcPr>
          <w:p w14:paraId="3BA761F5" w14:textId="3A20CFA1" w:rsidR="00003AB2" w:rsidRPr="00830839" w:rsidRDefault="004B08C9" w:rsidP="008C3848">
            <w:pPr>
              <w:spacing w:line="276" w:lineRule="auto"/>
              <w:jc w:val="both"/>
              <w:rPr>
                <w:rFonts w:cstheme="minorHAnsi"/>
                <w:b/>
              </w:rPr>
            </w:pPr>
            <w:r w:rsidRPr="00830839">
              <w:rPr>
                <w:rFonts w:cstheme="minorHAnsi"/>
                <w:b/>
              </w:rPr>
              <w:lastRenderedPageBreak/>
              <w:t>(</w:t>
            </w:r>
            <w:r w:rsidR="00457B3C" w:rsidRPr="00830839">
              <w:rPr>
                <w:rFonts w:cstheme="minorHAnsi"/>
                <w:b/>
              </w:rPr>
              <w:t>7</w:t>
            </w:r>
            <w:r w:rsidRPr="00830839">
              <w:rPr>
                <w:rFonts w:cstheme="minorHAnsi"/>
                <w:b/>
              </w:rPr>
              <w:t>)</w:t>
            </w:r>
          </w:p>
        </w:tc>
        <w:tc>
          <w:tcPr>
            <w:tcW w:w="9498" w:type="dxa"/>
          </w:tcPr>
          <w:p w14:paraId="1F65C8FA" w14:textId="34A6F239" w:rsidR="00972544" w:rsidRPr="00830839" w:rsidRDefault="00B24083" w:rsidP="00EC789F">
            <w:pPr>
              <w:tabs>
                <w:tab w:val="left" w:pos="360"/>
                <w:tab w:val="left" w:pos="1260"/>
              </w:tabs>
              <w:spacing w:line="276" w:lineRule="auto"/>
              <w:jc w:val="both"/>
              <w:rPr>
                <w:rFonts w:cstheme="minorHAnsi"/>
              </w:rPr>
            </w:pPr>
            <w:r w:rsidRPr="00830839">
              <w:rPr>
                <w:rFonts w:cstheme="minorHAnsi"/>
              </w:rPr>
              <w:t xml:space="preserve">Prevederile legale menționate, </w:t>
            </w:r>
            <w:r w:rsidR="00003AB2" w:rsidRPr="00830839">
              <w:rPr>
                <w:rFonts w:cstheme="minorHAnsi"/>
              </w:rPr>
              <w:t>„V</w:t>
            </w:r>
            <w:r w:rsidR="007A57B3" w:rsidRPr="00830839">
              <w:rPr>
                <w:rFonts w:cstheme="minorHAnsi"/>
              </w:rPr>
              <w:t>ESTMOLDTRANSGAZ</w:t>
            </w:r>
            <w:r w:rsidR="00003AB2" w:rsidRPr="00830839">
              <w:rPr>
                <w:rFonts w:cstheme="minorHAnsi"/>
              </w:rPr>
              <w:t xml:space="preserve">” S.R.L </w:t>
            </w:r>
            <w:r w:rsidR="00457B3C" w:rsidRPr="00830839">
              <w:rPr>
                <w:rFonts w:cstheme="minorHAnsi"/>
              </w:rPr>
              <w:t xml:space="preserve">este obligată să </w:t>
            </w:r>
            <w:r w:rsidRPr="00830839">
              <w:rPr>
                <w:rFonts w:cstheme="minorHAnsi"/>
              </w:rPr>
              <w:t>execute</w:t>
            </w:r>
            <w:r w:rsidR="00457B3C" w:rsidRPr="00830839">
              <w:rPr>
                <w:rFonts w:cstheme="minorHAnsi"/>
              </w:rPr>
              <w:t xml:space="preserve"> Planul investițional unic</w:t>
            </w:r>
            <w:r w:rsidR="00EC789F" w:rsidRPr="00830839">
              <w:rPr>
                <w:rFonts w:cstheme="minorHAnsi"/>
              </w:rPr>
              <w:t xml:space="preserve"> aprobat de ANRE</w:t>
            </w:r>
            <w:r w:rsidR="00457B3C" w:rsidRPr="00830839">
              <w:rPr>
                <w:rFonts w:cstheme="minorHAnsi"/>
              </w:rPr>
              <w:t>, inclusiv cu proiectele investiționale ale MTG, finanțat</w:t>
            </w:r>
            <w:r w:rsidR="00972544" w:rsidRPr="00830839">
              <w:rPr>
                <w:rFonts w:cstheme="minorHAnsi"/>
              </w:rPr>
              <w:t xml:space="preserve">e de ultima, </w:t>
            </w:r>
            <w:r w:rsidR="00EC789F" w:rsidRPr="00830839">
              <w:rPr>
                <w:rFonts w:cstheme="minorHAnsi"/>
              </w:rPr>
              <w:t xml:space="preserve">totodată </w:t>
            </w:r>
            <w:r w:rsidR="00972544" w:rsidRPr="00830839">
              <w:rPr>
                <w:rFonts w:cstheme="minorHAnsi"/>
                <w:b/>
                <w:bCs/>
              </w:rPr>
              <w:t xml:space="preserve">VMTG </w:t>
            </w:r>
            <w:r w:rsidR="00003AB2" w:rsidRPr="00830839">
              <w:rPr>
                <w:rFonts w:cstheme="minorHAnsi"/>
                <w:b/>
                <w:bCs/>
              </w:rPr>
              <w:t>deține licență eliberată de către ANRE</w:t>
            </w:r>
            <w:r w:rsidR="00003AB2" w:rsidRPr="00830839">
              <w:rPr>
                <w:rFonts w:cstheme="minorHAnsi"/>
              </w:rPr>
              <w:t xml:space="preserve"> pentru activitatea de transport gaze naturale, seria AC nr.001561 din 06.01.2015, reperfectată la 21.09.2021</w:t>
            </w:r>
            <w:r w:rsidR="00972544" w:rsidRPr="00830839">
              <w:rPr>
                <w:rFonts w:cstheme="minorHAnsi"/>
              </w:rPr>
              <w:t xml:space="preserve">, respectiv </w:t>
            </w:r>
            <w:r w:rsidR="00003AB2" w:rsidRPr="00830839">
              <w:rPr>
                <w:rFonts w:cstheme="minorHAnsi"/>
                <w:b/>
                <w:bCs/>
                <w:i/>
                <w:iCs/>
              </w:rPr>
              <w:t xml:space="preserve">efectuează achizițiile de </w:t>
            </w:r>
            <w:r w:rsidR="00566BDB" w:rsidRPr="00830839">
              <w:rPr>
                <w:rFonts w:cstheme="minorHAnsi"/>
                <w:b/>
                <w:bCs/>
                <w:i/>
                <w:iCs/>
              </w:rPr>
              <w:t>bunuri, lucrări sau servicii</w:t>
            </w:r>
            <w:r w:rsidR="00003AB2" w:rsidRPr="00830839">
              <w:rPr>
                <w:rFonts w:cstheme="minorHAnsi"/>
                <w:b/>
                <w:bCs/>
                <w:i/>
                <w:iCs/>
              </w:rPr>
              <w:t xml:space="preserve"> în condițiile Legii nr.74 din </w:t>
            </w:r>
            <w:r w:rsidR="00972544" w:rsidRPr="00830839">
              <w:rPr>
                <w:rFonts w:cstheme="minorHAnsi"/>
                <w:b/>
                <w:bCs/>
                <w:i/>
                <w:iCs/>
              </w:rPr>
              <w:t xml:space="preserve">2020 </w:t>
            </w:r>
            <w:r w:rsidR="00972544" w:rsidRPr="00830839">
              <w:rPr>
                <w:rFonts w:cstheme="minorHAnsi"/>
                <w:b/>
                <w:bCs/>
                <w:i/>
                <w:iCs/>
                <w:lang w:eastAsia="en-GB"/>
              </w:rPr>
              <w:t>privind achizițiile în sectoarele energeticii, apei, transporturilor și serviciilor poștale.</w:t>
            </w:r>
          </w:p>
        </w:tc>
      </w:tr>
      <w:tr w:rsidR="00FA50FC" w:rsidRPr="00830839" w14:paraId="31D32648" w14:textId="77777777" w:rsidTr="00242683">
        <w:trPr>
          <w:trHeight w:val="952"/>
        </w:trPr>
        <w:tc>
          <w:tcPr>
            <w:tcW w:w="567" w:type="dxa"/>
          </w:tcPr>
          <w:p w14:paraId="33E149EE" w14:textId="4EA3112F" w:rsidR="00FA50FC" w:rsidRPr="00830839" w:rsidRDefault="00FA50FC" w:rsidP="008C3848">
            <w:pPr>
              <w:spacing w:line="276" w:lineRule="auto"/>
              <w:jc w:val="both"/>
              <w:rPr>
                <w:rFonts w:cstheme="minorHAnsi"/>
                <w:b/>
              </w:rPr>
            </w:pPr>
            <w:r w:rsidRPr="00830839">
              <w:rPr>
                <w:rFonts w:cstheme="minorHAnsi"/>
                <w:b/>
              </w:rPr>
              <w:t>(8)</w:t>
            </w:r>
          </w:p>
        </w:tc>
        <w:tc>
          <w:tcPr>
            <w:tcW w:w="9498" w:type="dxa"/>
          </w:tcPr>
          <w:p w14:paraId="64DDF37E" w14:textId="79275751" w:rsidR="00AB1F68" w:rsidRPr="00830839" w:rsidRDefault="00AB1F68" w:rsidP="00D005E7">
            <w:pPr>
              <w:tabs>
                <w:tab w:val="left" w:pos="360"/>
                <w:tab w:val="left" w:pos="1260"/>
              </w:tabs>
              <w:spacing w:line="276" w:lineRule="auto"/>
              <w:jc w:val="both"/>
              <w:rPr>
                <w:rFonts w:cstheme="minorHAnsi"/>
              </w:rPr>
            </w:pPr>
            <w:r w:rsidRPr="00830839">
              <w:rPr>
                <w:rFonts w:cstheme="minorHAnsi"/>
              </w:rPr>
              <w:t>Potrivit P</w:t>
            </w:r>
            <w:r w:rsidR="00532974" w:rsidRPr="00830839">
              <w:rPr>
                <w:rFonts w:cstheme="minorHAnsi"/>
              </w:rPr>
              <w:t>lanul</w:t>
            </w:r>
            <w:r w:rsidR="00C91681" w:rsidRPr="00830839">
              <w:rPr>
                <w:rFonts w:cstheme="minorHAnsi"/>
              </w:rPr>
              <w:t>ui</w:t>
            </w:r>
            <w:r w:rsidR="00532974" w:rsidRPr="00830839">
              <w:rPr>
                <w:rFonts w:cstheme="minorHAnsi"/>
              </w:rPr>
              <w:t xml:space="preserve"> investional pentru anul 202</w:t>
            </w:r>
            <w:r w:rsidR="00096940">
              <w:rPr>
                <w:rFonts w:cstheme="minorHAnsi"/>
              </w:rPr>
              <w:t>5</w:t>
            </w:r>
            <w:r w:rsidR="00532974" w:rsidRPr="00830839">
              <w:rPr>
                <w:rFonts w:cstheme="minorHAnsi"/>
              </w:rPr>
              <w:t>, aprobat de ANRE prin Hotărârea nr.</w:t>
            </w:r>
            <w:r w:rsidR="00096940">
              <w:rPr>
                <w:rFonts w:cstheme="minorHAnsi"/>
              </w:rPr>
              <w:t>14</w:t>
            </w:r>
            <w:r w:rsidR="00532974" w:rsidRPr="00830839">
              <w:rPr>
                <w:rFonts w:cstheme="minorHAnsi"/>
              </w:rPr>
              <w:t>/</w:t>
            </w:r>
            <w:r w:rsidR="00096940">
              <w:rPr>
                <w:rFonts w:cstheme="minorHAnsi"/>
              </w:rPr>
              <w:t>14</w:t>
            </w:r>
            <w:r w:rsidR="00532974" w:rsidRPr="00830839">
              <w:rPr>
                <w:rFonts w:cstheme="minorHAnsi"/>
              </w:rPr>
              <w:t>.01.202</w:t>
            </w:r>
            <w:r w:rsidR="00096940">
              <w:rPr>
                <w:rFonts w:cstheme="minorHAnsi"/>
              </w:rPr>
              <w:t>5</w:t>
            </w:r>
            <w:r w:rsidR="00532974" w:rsidRPr="00830839">
              <w:rPr>
                <w:rFonts w:cstheme="minorHAnsi"/>
              </w:rPr>
              <w:t xml:space="preserve">, VMTG a organizat și desfășurat procedura de achiziție publică în conformitate cu </w:t>
            </w:r>
            <w:r w:rsidR="003478EB" w:rsidRPr="00830839">
              <w:rPr>
                <w:rFonts w:cstheme="minorHAnsi"/>
              </w:rPr>
              <w:t>Legea aplicabilă</w:t>
            </w:r>
            <w:r w:rsidR="00690CB4" w:rsidRPr="00830839">
              <w:rPr>
                <w:rFonts w:cstheme="minorHAnsi"/>
              </w:rPr>
              <w:t>, în vederea implementării proiectului investițional, având ca obiect:</w:t>
            </w:r>
            <w:r w:rsidR="00FC3B16" w:rsidRPr="00830839">
              <w:rPr>
                <w:rFonts w:eastAsiaTheme="minorHAnsi" w:cstheme="minorHAnsi"/>
              </w:rPr>
              <w:t xml:space="preserve"> </w:t>
            </w:r>
            <w:r w:rsidR="004D2F1D">
              <w:rPr>
                <w:rFonts w:eastAsiaTheme="minorHAnsi" w:cstheme="minorHAnsi"/>
                <w:b/>
                <w:bCs/>
                <w:iCs/>
              </w:rPr>
              <w:t>__________________________</w:t>
            </w:r>
            <w:r w:rsidR="00E65A6E" w:rsidRPr="00830839">
              <w:rPr>
                <w:rFonts w:cstheme="minorHAnsi"/>
                <w:b/>
                <w:bCs/>
                <w:i/>
                <w:iCs/>
                <w:lang w:val="ro-MD"/>
              </w:rPr>
              <w:t>.</w:t>
            </w:r>
            <w:r w:rsidR="00E65A6E" w:rsidRPr="00830839">
              <w:rPr>
                <w:rFonts w:cstheme="minorHAnsi"/>
                <w:b/>
                <w:lang w:val="ro-MD"/>
              </w:rPr>
              <w:t xml:space="preserve"> </w:t>
            </w:r>
            <w:r w:rsidR="00E65A6E" w:rsidRPr="00830839">
              <w:rPr>
                <w:rFonts w:cstheme="minorHAnsi"/>
                <w:lang w:val="ro-MD"/>
              </w:rPr>
              <w:t xml:space="preserve"> </w:t>
            </w:r>
          </w:p>
        </w:tc>
      </w:tr>
      <w:tr w:rsidR="00EC789F" w:rsidRPr="00830839" w14:paraId="27CB66AD" w14:textId="77777777" w:rsidTr="00242683">
        <w:trPr>
          <w:trHeight w:val="1509"/>
        </w:trPr>
        <w:tc>
          <w:tcPr>
            <w:tcW w:w="567" w:type="dxa"/>
          </w:tcPr>
          <w:p w14:paraId="3981C954" w14:textId="357B13D2" w:rsidR="00EC789F" w:rsidRPr="00830839" w:rsidRDefault="00EC789F" w:rsidP="008C3848">
            <w:pPr>
              <w:spacing w:line="276" w:lineRule="auto"/>
              <w:jc w:val="both"/>
              <w:rPr>
                <w:rFonts w:cstheme="minorHAnsi"/>
                <w:b/>
              </w:rPr>
            </w:pPr>
            <w:r w:rsidRPr="00830839">
              <w:rPr>
                <w:rFonts w:cstheme="minorHAnsi"/>
                <w:b/>
              </w:rPr>
              <w:t>(</w:t>
            </w:r>
            <w:r w:rsidR="00FA50FC" w:rsidRPr="00830839">
              <w:rPr>
                <w:rFonts w:cstheme="minorHAnsi"/>
                <w:b/>
              </w:rPr>
              <w:t>9</w:t>
            </w:r>
            <w:r w:rsidRPr="00830839">
              <w:rPr>
                <w:rFonts w:cstheme="minorHAnsi"/>
                <w:b/>
              </w:rPr>
              <w:t>)</w:t>
            </w:r>
          </w:p>
        </w:tc>
        <w:tc>
          <w:tcPr>
            <w:tcW w:w="9498" w:type="dxa"/>
          </w:tcPr>
          <w:p w14:paraId="43156B8A" w14:textId="5C3CF2AC" w:rsidR="00EC789F" w:rsidRPr="00830839" w:rsidRDefault="00291159" w:rsidP="00EC789F">
            <w:pPr>
              <w:tabs>
                <w:tab w:val="left" w:pos="360"/>
                <w:tab w:val="left" w:pos="1260"/>
              </w:tabs>
              <w:spacing w:line="276" w:lineRule="auto"/>
              <w:jc w:val="both"/>
              <w:rPr>
                <w:rFonts w:cstheme="minorHAnsi"/>
              </w:rPr>
            </w:pPr>
            <w:r w:rsidRPr="00830839">
              <w:rPr>
                <w:rFonts w:cstheme="minorHAnsi"/>
              </w:rPr>
              <w:t xml:space="preserve">Situația specifică descrisă mai sus și prevederile legale aplicabile, care impune încheierea unui Contract tripartit între </w:t>
            </w:r>
            <w:r w:rsidR="001D4529" w:rsidRPr="00830839">
              <w:rPr>
                <w:rFonts w:cstheme="minorHAnsi"/>
                <w:b/>
                <w:bCs/>
              </w:rPr>
              <w:t>VMTG</w:t>
            </w:r>
            <w:r w:rsidR="001D4529" w:rsidRPr="00830839">
              <w:rPr>
                <w:rFonts w:cstheme="minorHAnsi"/>
              </w:rPr>
              <w:t xml:space="preserve"> în calitate de OST licențiat, </w:t>
            </w:r>
            <w:r w:rsidR="001D4529" w:rsidRPr="00830839">
              <w:rPr>
                <w:rFonts w:cstheme="minorHAnsi"/>
                <w:b/>
                <w:bCs/>
              </w:rPr>
              <w:t>MTG</w:t>
            </w:r>
            <w:r w:rsidR="001D4529" w:rsidRPr="00830839">
              <w:rPr>
                <w:rFonts w:cstheme="minorHAnsi"/>
              </w:rPr>
              <w:t xml:space="preserve"> în calitate de proprietar al rețelelor, finanțator/plătitor și Beneficiar al </w:t>
            </w:r>
            <w:r w:rsidR="00B76EEC" w:rsidRPr="00830839">
              <w:rPr>
                <w:rFonts w:cstheme="minorHAnsi"/>
              </w:rPr>
              <w:t>bunurilor</w:t>
            </w:r>
            <w:r w:rsidR="00312304" w:rsidRPr="00830839">
              <w:rPr>
                <w:rFonts w:cstheme="minorHAnsi"/>
              </w:rPr>
              <w:t xml:space="preserve"> și </w:t>
            </w:r>
            <w:r w:rsidR="00B76EEC" w:rsidRPr="00830839">
              <w:rPr>
                <w:rFonts w:cstheme="minorHAnsi"/>
                <w:b/>
                <w:bCs/>
              </w:rPr>
              <w:t>Furnizorul de bunuri</w:t>
            </w:r>
            <w:r w:rsidR="00312304" w:rsidRPr="00830839">
              <w:rPr>
                <w:rFonts w:cstheme="minorHAnsi"/>
                <w:b/>
                <w:bCs/>
              </w:rPr>
              <w:t>,</w:t>
            </w:r>
            <w:r w:rsidR="00312304" w:rsidRPr="00830839">
              <w:rPr>
                <w:rFonts w:cstheme="minorHAnsi"/>
              </w:rPr>
              <w:t xml:space="preserve"> care nemijlocit va executa </w:t>
            </w:r>
            <w:r w:rsidR="00B76EEC" w:rsidRPr="00830839">
              <w:rPr>
                <w:rFonts w:cstheme="minorHAnsi"/>
              </w:rPr>
              <w:t>livrarea bunurilor</w:t>
            </w:r>
            <w:r w:rsidR="00312304" w:rsidRPr="00830839">
              <w:rPr>
                <w:rFonts w:cstheme="minorHAnsi"/>
              </w:rPr>
              <w:t xml:space="preserve"> aferente proiectului investițional, totodată modalitatea încheierii contractului tripartit a fost avizată pozitiv de către Ministerul Finanțelor prin adresa </w:t>
            </w:r>
            <w:r w:rsidR="006405A8" w:rsidRPr="00830839">
              <w:rPr>
                <w:rFonts w:cstheme="minorHAnsi"/>
              </w:rPr>
              <w:t>13-09/77din 22.02.2024</w:t>
            </w:r>
            <w:r w:rsidR="00FA50FC" w:rsidRPr="00830839">
              <w:rPr>
                <w:rFonts w:cstheme="minorHAnsi"/>
              </w:rPr>
              <w:t>.</w:t>
            </w:r>
          </w:p>
        </w:tc>
      </w:tr>
      <w:tr w:rsidR="00783F47" w:rsidRPr="00830839" w14:paraId="612E4C0B" w14:textId="77777777" w:rsidTr="00242683">
        <w:tc>
          <w:tcPr>
            <w:tcW w:w="567" w:type="dxa"/>
          </w:tcPr>
          <w:p w14:paraId="6E4C18EE" w14:textId="13D4D738" w:rsidR="00783F47" w:rsidRPr="00830839" w:rsidRDefault="00783F47" w:rsidP="008C3848">
            <w:pPr>
              <w:spacing w:line="276" w:lineRule="auto"/>
              <w:jc w:val="both"/>
              <w:rPr>
                <w:rFonts w:cstheme="minorHAnsi"/>
                <w:b/>
              </w:rPr>
            </w:pPr>
            <w:r w:rsidRPr="00830839">
              <w:rPr>
                <w:rFonts w:cstheme="minorHAnsi"/>
                <w:b/>
              </w:rPr>
              <w:t>(</w:t>
            </w:r>
            <w:r w:rsidR="00FA50FC" w:rsidRPr="00830839">
              <w:rPr>
                <w:rFonts w:cstheme="minorHAnsi"/>
                <w:b/>
              </w:rPr>
              <w:t>10</w:t>
            </w:r>
            <w:r w:rsidRPr="00830839">
              <w:rPr>
                <w:rFonts w:cstheme="minorHAnsi"/>
                <w:b/>
              </w:rPr>
              <w:t>)</w:t>
            </w:r>
          </w:p>
        </w:tc>
        <w:tc>
          <w:tcPr>
            <w:tcW w:w="9498" w:type="dxa"/>
          </w:tcPr>
          <w:p w14:paraId="78654C55" w14:textId="2F96454B" w:rsidR="00783F47" w:rsidRPr="00830839" w:rsidRDefault="00783F47" w:rsidP="008C3848">
            <w:pPr>
              <w:tabs>
                <w:tab w:val="left" w:pos="360"/>
                <w:tab w:val="left" w:pos="900"/>
                <w:tab w:val="left" w:pos="1260"/>
              </w:tabs>
              <w:spacing w:line="276" w:lineRule="auto"/>
              <w:contextualSpacing/>
              <w:jc w:val="both"/>
              <w:rPr>
                <w:rFonts w:cstheme="minorHAnsi"/>
                <w:b/>
              </w:rPr>
            </w:pPr>
            <w:r w:rsidRPr="00830839">
              <w:rPr>
                <w:rFonts w:cstheme="minorHAnsi"/>
              </w:rPr>
              <w:t xml:space="preserve">Executantul a depus ofertă în cadrul procedurii de atribuire descrise la punctul </w:t>
            </w:r>
            <w:r w:rsidR="00AB1F68" w:rsidRPr="00830839">
              <w:rPr>
                <w:rFonts w:cstheme="minorHAnsi"/>
              </w:rPr>
              <w:t>8</w:t>
            </w:r>
            <w:r w:rsidRPr="00830839">
              <w:rPr>
                <w:rFonts w:cstheme="minorHAnsi"/>
              </w:rPr>
              <w:t xml:space="preserve"> de mai sus, a fost desemnat câștigător și își manifestă voinţa de a încheia Contractul.</w:t>
            </w:r>
          </w:p>
        </w:tc>
      </w:tr>
    </w:tbl>
    <w:p w14:paraId="482822E1" w14:textId="77777777" w:rsidR="00783F47" w:rsidRPr="00830839" w:rsidRDefault="00783F47" w:rsidP="00783F47">
      <w:pPr>
        <w:tabs>
          <w:tab w:val="left" w:pos="360"/>
          <w:tab w:val="num" w:pos="720"/>
          <w:tab w:val="left" w:pos="900"/>
          <w:tab w:val="left" w:pos="1260"/>
        </w:tabs>
        <w:spacing w:line="276" w:lineRule="auto"/>
        <w:contextualSpacing/>
        <w:jc w:val="both"/>
        <w:rPr>
          <w:rFonts w:cstheme="minorHAnsi"/>
        </w:rPr>
      </w:pPr>
    </w:p>
    <w:p w14:paraId="46CEE642" w14:textId="77777777" w:rsidR="00783F47" w:rsidRPr="00830839" w:rsidRDefault="00783F47" w:rsidP="00783F47">
      <w:pPr>
        <w:framePr w:hSpace="180" w:wrap="around" w:vAnchor="page" w:hAnchor="margin" w:y="743"/>
        <w:spacing w:line="276" w:lineRule="auto"/>
        <w:jc w:val="both"/>
        <w:rPr>
          <w:rFonts w:cstheme="minorHAnsi"/>
        </w:rPr>
      </w:pPr>
    </w:p>
    <w:p w14:paraId="0A6447A0" w14:textId="77777777" w:rsidR="00783F47" w:rsidRPr="00830839" w:rsidRDefault="00783F47" w:rsidP="00783F47">
      <w:pPr>
        <w:framePr w:hSpace="180" w:wrap="around" w:vAnchor="page" w:hAnchor="margin" w:y="743"/>
        <w:spacing w:line="276" w:lineRule="auto"/>
        <w:jc w:val="both"/>
        <w:rPr>
          <w:rFonts w:cstheme="minorHAnsi"/>
        </w:rPr>
      </w:pPr>
    </w:p>
    <w:p w14:paraId="0A850ED3" w14:textId="14CB3DE0" w:rsidR="0063668F" w:rsidRPr="00830839" w:rsidRDefault="00FF5F3C" w:rsidP="001E6D20">
      <w:pPr>
        <w:spacing w:line="276" w:lineRule="auto"/>
        <w:jc w:val="both"/>
        <w:rPr>
          <w:rFonts w:cstheme="minorHAnsi"/>
        </w:rPr>
      </w:pPr>
      <w:r w:rsidRPr="00830839">
        <w:rPr>
          <w:rFonts w:cstheme="minorHAnsi"/>
          <w:b/>
          <w:bCs/>
        </w:rPr>
        <w:t>PĂRȚILE CONTRACTULUI</w:t>
      </w:r>
      <w:r w:rsidRPr="00830839">
        <w:rPr>
          <w:rFonts w:cstheme="minorHAnsi"/>
        </w:rPr>
        <w:t xml:space="preserve"> după cum sunt identificate mai jos</w:t>
      </w:r>
      <w:r w:rsidR="00783F47" w:rsidRPr="00830839">
        <w:rPr>
          <w:rFonts w:cstheme="minorHAnsi"/>
        </w:rPr>
        <w:t>:</w:t>
      </w:r>
    </w:p>
    <w:p w14:paraId="68AA94C0" w14:textId="77777777" w:rsidR="00C233CF" w:rsidRPr="00830839" w:rsidRDefault="00C233CF" w:rsidP="001E6D20">
      <w:pPr>
        <w:spacing w:line="276" w:lineRule="auto"/>
        <w:jc w:val="both"/>
        <w:rPr>
          <w:rFonts w:cstheme="minorHAnsi"/>
        </w:rPr>
      </w:pPr>
    </w:p>
    <w:p w14:paraId="253D1F18" w14:textId="20C58813" w:rsidR="00F40CB2" w:rsidRPr="00830839" w:rsidRDefault="00F40CB2" w:rsidP="00830839">
      <w:pPr>
        <w:tabs>
          <w:tab w:val="left" w:pos="284"/>
        </w:tabs>
        <w:spacing w:line="276" w:lineRule="auto"/>
        <w:jc w:val="both"/>
        <w:rPr>
          <w:rFonts w:cstheme="minorHAnsi"/>
          <w:bCs/>
        </w:rPr>
      </w:pPr>
      <w:bookmarkStart w:id="1" w:name="tree#1899"/>
      <w:bookmarkEnd w:id="0"/>
      <w:r w:rsidRPr="00830839">
        <w:rPr>
          <w:rFonts w:cstheme="minorHAnsi"/>
          <w:b/>
          <w:bCs/>
        </w:rPr>
        <w:t>1.</w:t>
      </w:r>
      <w:r w:rsidRPr="00830839">
        <w:rPr>
          <w:rFonts w:cstheme="minorHAnsi"/>
          <w:b/>
          <w:bCs/>
        </w:rPr>
        <w:tab/>
        <w:t>VESTMOLDTRANSGAZ S.R.L</w:t>
      </w:r>
      <w:r w:rsidR="0039664C" w:rsidRPr="00830839">
        <w:rPr>
          <w:rFonts w:cstheme="minorHAnsi"/>
          <w:b/>
          <w:bCs/>
        </w:rPr>
        <w:t>.</w:t>
      </w:r>
      <w:r w:rsidRPr="00830839">
        <w:rPr>
          <w:rFonts w:cstheme="minorHAnsi"/>
        </w:rPr>
        <w:t xml:space="preserve">, societate cu răspundere limitată, creată și care </w:t>
      </w:r>
      <w:r w:rsidR="00951288" w:rsidRPr="00830839">
        <w:rPr>
          <w:rFonts w:cstheme="minorHAnsi"/>
        </w:rPr>
        <w:t>funcționează</w:t>
      </w:r>
      <w:r w:rsidRPr="00830839">
        <w:rPr>
          <w:rFonts w:cstheme="minorHAnsi"/>
        </w:rPr>
        <w:t xml:space="preserve"> în conformitate cu legislația </w:t>
      </w:r>
      <w:r w:rsidR="00951288" w:rsidRPr="00830839">
        <w:rPr>
          <w:rFonts w:cstheme="minorHAnsi"/>
        </w:rPr>
        <w:t>Republicii</w:t>
      </w:r>
      <w:r w:rsidRPr="00830839">
        <w:rPr>
          <w:rFonts w:cstheme="minorHAnsi"/>
        </w:rPr>
        <w:t xml:space="preserve"> Moldova, cu </w:t>
      </w:r>
      <w:r w:rsidR="005C3C02" w:rsidRPr="00830839">
        <w:rPr>
          <w:rFonts w:cstheme="minorHAnsi"/>
        </w:rPr>
        <w:t>sediul în</w:t>
      </w:r>
      <w:r w:rsidR="005C3C02" w:rsidRPr="00830839">
        <w:rPr>
          <w:rFonts w:cstheme="minorHAnsi"/>
          <w:bCs/>
          <w:color w:val="000000"/>
        </w:rPr>
        <w:t xml:space="preserve"> Republica Moldova, mun. Chișinău, MD-2048, str. Șoseaua Balcani nr.7/E,</w:t>
      </w:r>
      <w:r w:rsidR="005C3C02" w:rsidRPr="00830839">
        <w:rPr>
          <w:rFonts w:cstheme="minorHAnsi"/>
        </w:rPr>
        <w:t xml:space="preserve"> IDNO - cod fiscal</w:t>
      </w:r>
      <w:r w:rsidR="005C3C02" w:rsidRPr="00830839">
        <w:rPr>
          <w:rFonts w:cstheme="minorHAnsi"/>
          <w:bCs/>
          <w:color w:val="000000"/>
        </w:rPr>
        <w:t xml:space="preserve"> 1014600024244</w:t>
      </w:r>
      <w:r w:rsidR="009C6F0C" w:rsidRPr="00830839">
        <w:rPr>
          <w:rFonts w:cstheme="minorHAnsi"/>
          <w:bCs/>
          <w:color w:val="000000"/>
        </w:rPr>
        <w:t xml:space="preserve">, </w:t>
      </w:r>
      <w:r w:rsidR="00A05026" w:rsidRPr="00830839">
        <w:rPr>
          <w:rFonts w:cstheme="minorHAnsi"/>
          <w:bCs/>
          <w:color w:val="000000"/>
        </w:rPr>
        <w:t xml:space="preserve">TVA: 0508288, </w:t>
      </w:r>
      <w:r w:rsidR="009C6F0C" w:rsidRPr="00830839">
        <w:rPr>
          <w:rFonts w:cstheme="minorHAnsi"/>
        </w:rPr>
        <w:t xml:space="preserve">cont bancar deținut la BC </w:t>
      </w:r>
      <w:r w:rsidR="00FE5899" w:rsidRPr="00830839">
        <w:rPr>
          <w:rFonts w:cstheme="minorHAnsi"/>
        </w:rPr>
        <w:t>„</w:t>
      </w:r>
      <w:r w:rsidR="009C6F0C" w:rsidRPr="00830839">
        <w:rPr>
          <w:rFonts w:cstheme="minorHAnsi"/>
        </w:rPr>
        <w:t>Moldova Agroindbank</w:t>
      </w:r>
      <w:r w:rsidR="00FE5899" w:rsidRPr="00830839">
        <w:rPr>
          <w:rFonts w:cstheme="minorHAnsi"/>
        </w:rPr>
        <w:t>”</w:t>
      </w:r>
      <w:r w:rsidR="009C6F0C" w:rsidRPr="00830839">
        <w:rPr>
          <w:rFonts w:cstheme="minorHAnsi"/>
        </w:rPr>
        <w:t xml:space="preserve"> S</w:t>
      </w:r>
      <w:r w:rsidR="00FE5899" w:rsidRPr="00830839">
        <w:rPr>
          <w:rFonts w:cstheme="minorHAnsi"/>
        </w:rPr>
        <w:t>.</w:t>
      </w:r>
      <w:r w:rsidR="009C6F0C" w:rsidRPr="00830839">
        <w:rPr>
          <w:rFonts w:cstheme="minorHAnsi"/>
        </w:rPr>
        <w:t>A, IBAN: MD42AG000000022512333387</w:t>
      </w:r>
      <w:r w:rsidR="000561A4" w:rsidRPr="00830839">
        <w:rPr>
          <w:rFonts w:cstheme="minorHAnsi"/>
        </w:rPr>
        <w:t>,</w:t>
      </w:r>
      <w:r w:rsidR="005C3C02" w:rsidRPr="00830839">
        <w:rPr>
          <w:rFonts w:cstheme="minorHAnsi"/>
          <w:bCs/>
          <w:color w:val="000000"/>
        </w:rPr>
        <w:t xml:space="preserve"> </w:t>
      </w:r>
      <w:r w:rsidR="000561A4" w:rsidRPr="00830839">
        <w:rPr>
          <w:rFonts w:cstheme="minorHAnsi"/>
          <w:bCs/>
          <w:color w:val="000000"/>
        </w:rPr>
        <w:t>deținătoare a licenței</w:t>
      </w:r>
      <w:r w:rsidR="005C3C02" w:rsidRPr="00830839">
        <w:rPr>
          <w:rFonts w:cstheme="minorHAnsi"/>
        </w:rPr>
        <w:t xml:space="preserve"> eliberată de către Agenția Națională pentru Reglementare în Energetică pentru activitatea de transport gaze naturale, seria AC nr.001561 din 06.01.2015, reperfectată la 21.09.2021,  </w:t>
      </w:r>
      <w:r w:rsidR="005C3C02" w:rsidRPr="00830839">
        <w:rPr>
          <w:rFonts w:cstheme="minorHAnsi"/>
          <w:b/>
          <w:i/>
          <w:color w:val="000000"/>
        </w:rPr>
        <w:t>web:</w:t>
      </w:r>
      <w:r w:rsidR="005C3C02" w:rsidRPr="00830839">
        <w:rPr>
          <w:rStyle w:val="Hyperlink"/>
          <w:rFonts w:cstheme="minorHAnsi"/>
          <w:i/>
        </w:rPr>
        <w:t xml:space="preserve"> </w:t>
      </w:r>
      <w:hyperlink r:id="rId8" w:history="1">
        <w:r w:rsidR="005C3C02" w:rsidRPr="00830839">
          <w:rPr>
            <w:rStyle w:val="Hyperlink"/>
            <w:rFonts w:cstheme="minorHAnsi"/>
            <w:i/>
          </w:rPr>
          <w:t>www.vmtg.md</w:t>
        </w:r>
      </w:hyperlink>
      <w:r w:rsidR="005C3C02" w:rsidRPr="00830839">
        <w:rPr>
          <w:rStyle w:val="Hyperlink"/>
          <w:rFonts w:cstheme="minorHAnsi"/>
          <w:i/>
        </w:rPr>
        <w:t xml:space="preserve">, </w:t>
      </w:r>
      <w:r w:rsidR="005C3C02" w:rsidRPr="00830839">
        <w:rPr>
          <w:rFonts w:cstheme="minorHAnsi"/>
          <w:b/>
          <w:i/>
          <w:color w:val="000000"/>
        </w:rPr>
        <w:t xml:space="preserve">e-mail: </w:t>
      </w:r>
      <w:hyperlink r:id="rId9" w:history="1">
        <w:r w:rsidR="005C3C02" w:rsidRPr="00830839">
          <w:rPr>
            <w:rStyle w:val="Hyperlink"/>
            <w:rFonts w:cstheme="minorHAnsi"/>
            <w:i/>
          </w:rPr>
          <w:t>office@vmtg.md</w:t>
        </w:r>
      </w:hyperlink>
      <w:r w:rsidR="005C3C02" w:rsidRPr="00830839">
        <w:rPr>
          <w:rFonts w:cstheme="minorHAnsi"/>
        </w:rPr>
        <w:t xml:space="preserve">, tel: +373 (22) 66 72 91, fax: +373 (22) 29 10 40, reprezentată conform Statutului prin </w:t>
      </w:r>
      <w:r w:rsidR="005C3C02" w:rsidRPr="00830839">
        <w:rPr>
          <w:rFonts w:cstheme="minorHAnsi"/>
          <w:b/>
          <w:bCs/>
        </w:rPr>
        <w:t>Dl</w:t>
      </w:r>
      <w:r w:rsidR="005C3C02" w:rsidRPr="00830839">
        <w:rPr>
          <w:rFonts w:cstheme="minorHAnsi"/>
        </w:rPr>
        <w:t xml:space="preserve"> </w:t>
      </w:r>
      <w:r w:rsidR="005C3C02" w:rsidRPr="00830839">
        <w:rPr>
          <w:rFonts w:cstheme="minorHAnsi"/>
          <w:b/>
          <w:bCs/>
        </w:rPr>
        <w:t>Liviu Valentin Duminică</w:t>
      </w:r>
      <w:r w:rsidR="005C3C02" w:rsidRPr="00830839">
        <w:rPr>
          <w:rFonts w:cstheme="minorHAnsi"/>
        </w:rPr>
        <w:t>,</w:t>
      </w:r>
      <w:r w:rsidR="005C3C02" w:rsidRPr="00830839">
        <w:rPr>
          <w:rFonts w:cstheme="minorHAnsi"/>
          <w:bCs/>
        </w:rPr>
        <w:t xml:space="preserve"> având funcția de Administrator</w:t>
      </w:r>
      <w:r w:rsidR="00794918" w:rsidRPr="00830839">
        <w:rPr>
          <w:rFonts w:cstheme="minorHAnsi"/>
          <w:bCs/>
        </w:rPr>
        <w:t xml:space="preserve">, în calitate de </w:t>
      </w:r>
      <w:r w:rsidR="00E9193D" w:rsidRPr="00830839">
        <w:rPr>
          <w:rFonts w:cstheme="minorHAnsi"/>
          <w:b/>
        </w:rPr>
        <w:t xml:space="preserve">Operator licențiat al </w:t>
      </w:r>
      <w:r w:rsidR="00955CBC" w:rsidRPr="00830839">
        <w:rPr>
          <w:rFonts w:cstheme="minorHAnsi"/>
          <w:b/>
        </w:rPr>
        <w:t>sistemului</w:t>
      </w:r>
      <w:r w:rsidR="00E9193D" w:rsidRPr="00830839">
        <w:rPr>
          <w:rFonts w:cstheme="minorHAnsi"/>
          <w:b/>
        </w:rPr>
        <w:t xml:space="preserve"> de transport gaze, sau</w:t>
      </w:r>
      <w:r w:rsidR="00E9193D" w:rsidRPr="00830839">
        <w:rPr>
          <w:rFonts w:cstheme="minorHAnsi"/>
          <w:bCs/>
        </w:rPr>
        <w:t xml:space="preserve"> </w:t>
      </w:r>
      <w:r w:rsidR="00794918" w:rsidRPr="00830839">
        <w:rPr>
          <w:rFonts w:cstheme="minorHAnsi"/>
          <w:b/>
        </w:rPr>
        <w:t>Entitate contractantă,</w:t>
      </w:r>
      <w:r w:rsidR="00B17DAA" w:rsidRPr="00830839">
        <w:rPr>
          <w:rFonts w:cstheme="minorHAnsi"/>
          <w:b/>
        </w:rPr>
        <w:t xml:space="preserve"> pe de o parte</w:t>
      </w:r>
      <w:r w:rsidR="00980953" w:rsidRPr="00830839">
        <w:rPr>
          <w:rFonts w:cstheme="minorHAnsi"/>
          <w:bCs/>
        </w:rPr>
        <w:t>,</w:t>
      </w:r>
    </w:p>
    <w:p w14:paraId="34DE97D0" w14:textId="77777777" w:rsidR="00F40CB2" w:rsidRPr="00830839" w:rsidRDefault="00F40CB2" w:rsidP="00E65A6E">
      <w:pPr>
        <w:spacing w:line="276" w:lineRule="auto"/>
        <w:jc w:val="both"/>
        <w:rPr>
          <w:rFonts w:cstheme="minorHAnsi"/>
        </w:rPr>
      </w:pPr>
    </w:p>
    <w:p w14:paraId="00F2E5D6" w14:textId="0F438262" w:rsidR="00796DDF" w:rsidRPr="00830839" w:rsidRDefault="00F40CB2" w:rsidP="00830839">
      <w:pPr>
        <w:tabs>
          <w:tab w:val="left" w:pos="284"/>
        </w:tabs>
        <w:spacing w:line="276" w:lineRule="auto"/>
        <w:jc w:val="both"/>
        <w:rPr>
          <w:rFonts w:cstheme="minorHAnsi"/>
          <w:b/>
          <w:i/>
          <w:iCs/>
        </w:rPr>
      </w:pPr>
      <w:r w:rsidRPr="00830839">
        <w:rPr>
          <w:rFonts w:cstheme="minorHAnsi"/>
          <w:b/>
        </w:rPr>
        <w:t>2.</w:t>
      </w:r>
      <w:r w:rsidRPr="00830839">
        <w:rPr>
          <w:rFonts w:cstheme="minorHAnsi"/>
          <w:b/>
        </w:rPr>
        <w:tab/>
      </w:r>
      <w:r w:rsidR="00236A06" w:rsidRPr="00830839">
        <w:rPr>
          <w:rFonts w:cstheme="minorHAnsi"/>
          <w:b/>
        </w:rPr>
        <w:t xml:space="preserve">MOLDOVATRANSGAZ S.R.L. </w:t>
      </w:r>
      <w:r w:rsidR="00236A06" w:rsidRPr="00830839">
        <w:rPr>
          <w:rFonts w:cstheme="minorHAnsi"/>
          <w:color w:val="000000"/>
          <w:lang w:eastAsia="ro-RO" w:bidi="ro-RO"/>
        </w:rPr>
        <w:t xml:space="preserve">societate cu răspundere limitată, creată și care funcționează în conformitate cu legislația Republicii Moldova, cu sediul în juridic în Republica Moldova s. Țarigrad, r-nul Drochia, IDNO: 1003607010109, TVA: 5200032, </w:t>
      </w:r>
      <w:r w:rsidR="00A05026" w:rsidRPr="00830839">
        <w:rPr>
          <w:rFonts w:cstheme="minorHAnsi"/>
        </w:rPr>
        <w:t>cont bancar deținut la BC</w:t>
      </w:r>
      <w:r w:rsidR="00F2028A" w:rsidRPr="00830839">
        <w:rPr>
          <w:rFonts w:cstheme="minorHAnsi"/>
          <w:color w:val="000000"/>
          <w:lang w:eastAsia="ro-RO" w:bidi="ro-RO"/>
        </w:rPr>
        <w:t xml:space="preserve"> „Moldindconbank” S.A. Sucursala „Stabil”</w:t>
      </w:r>
      <w:r w:rsidR="009A7463" w:rsidRPr="00830839">
        <w:rPr>
          <w:rFonts w:cstheme="minorHAnsi"/>
          <w:color w:val="000000"/>
          <w:lang w:eastAsia="ro-RO" w:bidi="ro-RO"/>
        </w:rPr>
        <w:t>,</w:t>
      </w:r>
      <w:r w:rsidR="00F2028A" w:rsidRPr="00830839">
        <w:rPr>
          <w:rFonts w:cstheme="minorHAnsi"/>
        </w:rPr>
        <w:t xml:space="preserve"> </w:t>
      </w:r>
      <w:r w:rsidR="00236A06" w:rsidRPr="00830839">
        <w:rPr>
          <w:rFonts w:cstheme="minorHAnsi"/>
          <w:color w:val="000000"/>
          <w:lang w:eastAsia="ro-RO" w:bidi="ro-RO"/>
        </w:rPr>
        <w:t xml:space="preserve">IBAN: MD50ML000000022515002332, Cod bancar: MOLDMD2X, </w:t>
      </w:r>
      <w:r w:rsidR="009A7463" w:rsidRPr="00830839">
        <w:rPr>
          <w:rFonts w:cstheme="minorHAnsi"/>
          <w:color w:val="000000"/>
          <w:lang w:eastAsia="ro-RO" w:bidi="ro-RO"/>
        </w:rPr>
        <w:t>web</w:t>
      </w:r>
      <w:r w:rsidR="009A7463" w:rsidRPr="00830839">
        <w:rPr>
          <w:rFonts w:cstheme="minorHAnsi"/>
          <w:b/>
          <w:i/>
          <w:color w:val="000000"/>
        </w:rPr>
        <w:t>:</w:t>
      </w:r>
      <w:r w:rsidR="009A7463" w:rsidRPr="00830839">
        <w:rPr>
          <w:rStyle w:val="Hyperlink"/>
          <w:rFonts w:cstheme="minorHAnsi"/>
          <w:i/>
        </w:rPr>
        <w:t xml:space="preserve"> </w:t>
      </w:r>
      <w:hyperlink r:id="rId10" w:history="1">
        <w:r w:rsidR="009A7463" w:rsidRPr="00830839">
          <w:rPr>
            <w:rStyle w:val="Hyperlink"/>
            <w:rFonts w:cstheme="minorHAnsi"/>
            <w:i/>
          </w:rPr>
          <w:t>www.moldovatransgaz.md</w:t>
        </w:r>
      </w:hyperlink>
      <w:r w:rsidR="00077C86" w:rsidRPr="00830839">
        <w:rPr>
          <w:rStyle w:val="Hyperlink"/>
          <w:rFonts w:cstheme="minorHAnsi"/>
          <w:i/>
        </w:rPr>
        <w:t>,</w:t>
      </w:r>
      <w:r w:rsidR="00077C86" w:rsidRPr="00830839">
        <w:rPr>
          <w:rStyle w:val="Hyperlink"/>
          <w:rFonts w:cstheme="minorHAnsi"/>
          <w:iCs/>
          <w:u w:val="none"/>
        </w:rPr>
        <w:t xml:space="preserve"> </w:t>
      </w:r>
      <w:r w:rsidR="009A7463" w:rsidRPr="00830839">
        <w:rPr>
          <w:rFonts w:cstheme="minorHAnsi"/>
          <w:b/>
          <w:i/>
          <w:color w:val="000000"/>
        </w:rPr>
        <w:t xml:space="preserve">e-mail: </w:t>
      </w:r>
      <w:hyperlink r:id="rId11" w:history="1">
        <w:r w:rsidR="00796DDF" w:rsidRPr="00830839">
          <w:rPr>
            <w:rStyle w:val="Hyperlink"/>
            <w:rFonts w:cstheme="minorHAnsi"/>
            <w:i/>
          </w:rPr>
          <w:t>office@moldovatransgaz.md</w:t>
        </w:r>
      </w:hyperlink>
      <w:r w:rsidR="00796DDF" w:rsidRPr="00830839">
        <w:rPr>
          <w:rFonts w:cstheme="minorHAnsi"/>
          <w:i/>
        </w:rPr>
        <w:t xml:space="preserve">, </w:t>
      </w:r>
      <w:r w:rsidR="00796DDF" w:rsidRPr="00830839">
        <w:rPr>
          <w:rFonts w:cstheme="minorHAnsi"/>
          <w:iCs/>
        </w:rPr>
        <w:t>tel: + 373 (22)</w:t>
      </w:r>
      <w:r w:rsidR="00D479BF" w:rsidRPr="00830839">
        <w:rPr>
          <w:rFonts w:cstheme="minorHAnsi"/>
          <w:iCs/>
        </w:rPr>
        <w:t xml:space="preserve"> 300 405, </w:t>
      </w:r>
      <w:r w:rsidR="00D479BF" w:rsidRPr="00830839">
        <w:rPr>
          <w:rFonts w:cstheme="minorHAnsi"/>
        </w:rPr>
        <w:t xml:space="preserve">reprezentată conform Statutului prin </w:t>
      </w:r>
      <w:r w:rsidR="00D479BF" w:rsidRPr="00830839">
        <w:rPr>
          <w:rFonts w:cstheme="minorHAnsi"/>
          <w:b/>
          <w:bCs/>
        </w:rPr>
        <w:t>Dl</w:t>
      </w:r>
      <w:r w:rsidR="00D479BF" w:rsidRPr="00830839">
        <w:rPr>
          <w:rFonts w:cstheme="minorHAnsi"/>
        </w:rPr>
        <w:t xml:space="preserve"> </w:t>
      </w:r>
      <w:r w:rsidR="00D479BF" w:rsidRPr="00830839">
        <w:rPr>
          <w:rFonts w:cstheme="minorHAnsi"/>
          <w:b/>
          <w:bCs/>
        </w:rPr>
        <w:t>Iurie Dolghier</w:t>
      </w:r>
      <w:r w:rsidR="00D479BF" w:rsidRPr="00830839">
        <w:rPr>
          <w:rFonts w:cstheme="minorHAnsi"/>
        </w:rPr>
        <w:t>,</w:t>
      </w:r>
      <w:r w:rsidR="00D479BF" w:rsidRPr="00830839">
        <w:rPr>
          <w:rFonts w:cstheme="minorHAnsi"/>
          <w:bCs/>
        </w:rPr>
        <w:t xml:space="preserve"> având funcția de Director, în calitate de </w:t>
      </w:r>
      <w:r w:rsidR="00D479BF" w:rsidRPr="00830839">
        <w:rPr>
          <w:rFonts w:cstheme="minorHAnsi"/>
          <w:b/>
        </w:rPr>
        <w:t>Proprietar al rețelelor</w:t>
      </w:r>
      <w:r w:rsidR="00267575" w:rsidRPr="00830839">
        <w:rPr>
          <w:rFonts w:cstheme="minorHAnsi"/>
          <w:b/>
        </w:rPr>
        <w:t xml:space="preserve"> de gaze naturale</w:t>
      </w:r>
      <w:r w:rsidR="00811735" w:rsidRPr="00830839">
        <w:rPr>
          <w:rFonts w:cstheme="minorHAnsi"/>
          <w:b/>
        </w:rPr>
        <w:t>,</w:t>
      </w:r>
      <w:r w:rsidR="00E9193D" w:rsidRPr="00830839">
        <w:rPr>
          <w:rFonts w:cstheme="minorHAnsi"/>
          <w:b/>
        </w:rPr>
        <w:t xml:space="preserve"> Beneficiar al obiectivului investițional,</w:t>
      </w:r>
      <w:r w:rsidR="007D7904" w:rsidRPr="00830839">
        <w:rPr>
          <w:rFonts w:cstheme="minorHAnsi"/>
          <w:b/>
        </w:rPr>
        <w:t xml:space="preserve"> Finanțator</w:t>
      </w:r>
      <w:r w:rsidR="00E9193D" w:rsidRPr="00830839">
        <w:rPr>
          <w:rFonts w:cstheme="minorHAnsi"/>
          <w:b/>
        </w:rPr>
        <w:t xml:space="preserve"> sau </w:t>
      </w:r>
      <w:r w:rsidR="007D7904" w:rsidRPr="00830839">
        <w:rPr>
          <w:rFonts w:cstheme="minorHAnsi"/>
          <w:b/>
        </w:rPr>
        <w:t xml:space="preserve">Plătitor, </w:t>
      </w:r>
      <w:r w:rsidR="00D479BF" w:rsidRPr="00830839">
        <w:rPr>
          <w:rFonts w:cstheme="minorHAnsi"/>
          <w:bCs/>
          <w:i/>
          <w:iCs/>
        </w:rPr>
        <w:t>în sensul Art.</w:t>
      </w:r>
      <w:r w:rsidR="007D7904" w:rsidRPr="00830839">
        <w:rPr>
          <w:rFonts w:cstheme="minorHAnsi"/>
          <w:bCs/>
          <w:i/>
          <w:iCs/>
        </w:rPr>
        <w:t xml:space="preserve"> 27 alin(3) lit.b) din Legea cu privire la gazele naturale nr.108/2016</w:t>
      </w:r>
      <w:r w:rsidR="00071977" w:rsidRPr="00830839">
        <w:rPr>
          <w:rFonts w:cstheme="minorHAnsi"/>
          <w:bCs/>
          <w:i/>
          <w:iCs/>
        </w:rPr>
        <w:t xml:space="preserve">, </w:t>
      </w:r>
      <w:r w:rsidR="00071977" w:rsidRPr="00830839">
        <w:rPr>
          <w:rFonts w:cstheme="minorHAnsi"/>
          <w:b/>
          <w:i/>
          <w:iCs/>
        </w:rPr>
        <w:t>pe de o parte</w:t>
      </w:r>
    </w:p>
    <w:p w14:paraId="084574E8" w14:textId="139E8B6D" w:rsidR="00796DDF" w:rsidRPr="00830839" w:rsidRDefault="00077C86" w:rsidP="001E6D20">
      <w:pPr>
        <w:spacing w:line="276" w:lineRule="auto"/>
        <w:jc w:val="both"/>
        <w:rPr>
          <w:rFonts w:cstheme="minorHAnsi"/>
          <w:i/>
        </w:rPr>
      </w:pPr>
      <w:r w:rsidRPr="00830839">
        <w:rPr>
          <w:rFonts w:cstheme="minorHAnsi"/>
          <w:i/>
        </w:rPr>
        <w:t>ș</w:t>
      </w:r>
      <w:r w:rsidR="00071977" w:rsidRPr="00830839">
        <w:rPr>
          <w:rFonts w:cstheme="minorHAnsi"/>
          <w:i/>
        </w:rPr>
        <w:t>i</w:t>
      </w:r>
    </w:p>
    <w:p w14:paraId="024D3C98" w14:textId="77777777" w:rsidR="006A4D0A" w:rsidRPr="00B56437" w:rsidRDefault="006A4D0A" w:rsidP="006A4D0A">
      <w:pPr>
        <w:spacing w:after="200" w:line="276" w:lineRule="auto"/>
        <w:jc w:val="both"/>
        <w:rPr>
          <w:rFonts w:cstheme="minorHAnsi"/>
        </w:rPr>
      </w:pPr>
      <w:r w:rsidRPr="00B56437">
        <w:rPr>
          <w:rFonts w:cstheme="minorHAnsi"/>
          <w:b/>
          <w:bCs/>
        </w:rPr>
        <w:t xml:space="preserve">3. Operatorul economic desemnat câștigător, _______________________________în calitate de Furnizor </w:t>
      </w:r>
      <w:r w:rsidRPr="00B56437">
        <w:rPr>
          <w:rFonts w:cstheme="minorHAnsi"/>
        </w:rPr>
        <w:t>de lucrări pe de altă parte,</w:t>
      </w:r>
    </w:p>
    <w:p w14:paraId="433105D0" w14:textId="2B72C942" w:rsidR="00F40CB2" w:rsidRDefault="00F40CB2" w:rsidP="00830839">
      <w:pPr>
        <w:spacing w:after="200" w:line="276" w:lineRule="auto"/>
        <w:jc w:val="both"/>
        <w:rPr>
          <w:rFonts w:cstheme="minorHAnsi"/>
        </w:rPr>
      </w:pPr>
      <w:r w:rsidRPr="00830839">
        <w:rPr>
          <w:rFonts w:cstheme="minorHAnsi"/>
        </w:rPr>
        <w:t xml:space="preserve">denumite </w:t>
      </w:r>
      <w:r w:rsidR="00656197" w:rsidRPr="00830839">
        <w:rPr>
          <w:rFonts w:cstheme="minorHAnsi"/>
        </w:rPr>
        <w:t xml:space="preserve">în continuare </w:t>
      </w:r>
      <w:r w:rsidR="002B702E" w:rsidRPr="00830839">
        <w:rPr>
          <w:rFonts w:cstheme="minorHAnsi"/>
        </w:rPr>
        <w:t>individual „</w:t>
      </w:r>
      <w:r w:rsidR="002B702E" w:rsidRPr="00830839">
        <w:rPr>
          <w:rFonts w:cstheme="minorHAnsi"/>
          <w:b/>
        </w:rPr>
        <w:t>Parte</w:t>
      </w:r>
      <w:r w:rsidR="00A21015" w:rsidRPr="00830839">
        <w:rPr>
          <w:rFonts w:cstheme="minorHAnsi"/>
          <w:b/>
        </w:rPr>
        <w:t>a</w:t>
      </w:r>
      <w:r w:rsidR="002B702E" w:rsidRPr="00830839">
        <w:rPr>
          <w:rFonts w:cstheme="minorHAnsi"/>
        </w:rPr>
        <w:t xml:space="preserve">” și </w:t>
      </w:r>
      <w:r w:rsidRPr="00830839">
        <w:rPr>
          <w:rFonts w:cstheme="minorHAnsi"/>
        </w:rPr>
        <w:t xml:space="preserve">împreună </w:t>
      </w:r>
      <w:r w:rsidR="002B702E" w:rsidRPr="00830839">
        <w:rPr>
          <w:rFonts w:cstheme="minorHAnsi"/>
        </w:rPr>
        <w:t>„</w:t>
      </w:r>
      <w:r w:rsidRPr="00830839">
        <w:rPr>
          <w:rFonts w:cstheme="minorHAnsi"/>
          <w:b/>
        </w:rPr>
        <w:t>Părți</w:t>
      </w:r>
      <w:r w:rsidR="00A21015" w:rsidRPr="00830839">
        <w:rPr>
          <w:rFonts w:cstheme="minorHAnsi"/>
          <w:b/>
        </w:rPr>
        <w:t>le</w:t>
      </w:r>
      <w:r w:rsidR="00656197" w:rsidRPr="00830839">
        <w:rPr>
          <w:rFonts w:cstheme="minorHAnsi"/>
        </w:rPr>
        <w:t>”</w:t>
      </w:r>
      <w:r w:rsidR="00C529DF" w:rsidRPr="00830839">
        <w:rPr>
          <w:rFonts w:cstheme="minorHAnsi"/>
        </w:rPr>
        <w:t>, au decis încheierea prezentului contract, după cum urmează.</w:t>
      </w:r>
    </w:p>
    <w:p w14:paraId="0733C60C" w14:textId="77777777" w:rsidR="00242683" w:rsidRDefault="00242683" w:rsidP="00830839">
      <w:pPr>
        <w:spacing w:after="200" w:line="276" w:lineRule="auto"/>
        <w:jc w:val="both"/>
        <w:rPr>
          <w:rFonts w:cstheme="minorHAnsi"/>
        </w:rPr>
      </w:pPr>
    </w:p>
    <w:p w14:paraId="0C76B0F0" w14:textId="77777777" w:rsidR="00242683" w:rsidRDefault="00242683" w:rsidP="00830839">
      <w:pPr>
        <w:spacing w:after="200" w:line="276" w:lineRule="auto"/>
        <w:jc w:val="both"/>
        <w:rPr>
          <w:rFonts w:cstheme="minorHAnsi"/>
        </w:rPr>
      </w:pPr>
    </w:p>
    <w:p w14:paraId="1E9F7F12" w14:textId="77777777" w:rsidR="00102983" w:rsidRPr="00830839" w:rsidRDefault="00102983" w:rsidP="00830839">
      <w:pPr>
        <w:spacing w:after="200" w:line="276" w:lineRule="auto"/>
        <w:jc w:val="both"/>
        <w:rPr>
          <w:rFonts w:cstheme="minorHAnsi"/>
        </w:rPr>
      </w:pPr>
    </w:p>
    <w:bookmarkEnd w:id="1"/>
    <w:p w14:paraId="2B172418" w14:textId="520E4872" w:rsidR="004F68D2" w:rsidRPr="00830839" w:rsidRDefault="004F68D2" w:rsidP="00830839">
      <w:pPr>
        <w:pStyle w:val="ListParagraph"/>
        <w:numPr>
          <w:ilvl w:val="0"/>
          <w:numId w:val="2"/>
        </w:numPr>
        <w:tabs>
          <w:tab w:val="num" w:pos="709"/>
        </w:tabs>
        <w:spacing w:after="200" w:line="276" w:lineRule="auto"/>
        <w:ind w:left="992" w:hanging="992"/>
        <w:contextualSpacing w:val="0"/>
        <w:jc w:val="both"/>
        <w:rPr>
          <w:rFonts w:cstheme="minorHAnsi"/>
          <w:b/>
        </w:rPr>
      </w:pPr>
      <w:r w:rsidRPr="00830839">
        <w:rPr>
          <w:rFonts w:cstheme="minorHAnsi"/>
          <w:b/>
        </w:rPr>
        <w:lastRenderedPageBreak/>
        <w:t>Obiectul Contractului</w:t>
      </w:r>
    </w:p>
    <w:p w14:paraId="31D06D3C" w14:textId="33B6831B" w:rsidR="004F68D2" w:rsidRPr="00830839" w:rsidRDefault="004F68D2" w:rsidP="00242683">
      <w:pPr>
        <w:pStyle w:val="1"/>
        <w:spacing w:before="0" w:after="120" w:line="276" w:lineRule="auto"/>
        <w:ind w:left="425" w:hanging="425"/>
        <w:rPr>
          <w:rFonts w:cstheme="minorHAnsi"/>
          <w:sz w:val="24"/>
          <w:szCs w:val="24"/>
        </w:rPr>
      </w:pPr>
      <w:r w:rsidRPr="00830839">
        <w:rPr>
          <w:rFonts w:cstheme="minorHAnsi"/>
          <w:sz w:val="24"/>
          <w:szCs w:val="24"/>
        </w:rPr>
        <w:t xml:space="preserve">Obiectul Contractului îl reprezintă vânzarea </w:t>
      </w:r>
      <w:r w:rsidR="00185CC7" w:rsidRPr="00830839">
        <w:rPr>
          <w:rFonts w:cstheme="minorHAnsi"/>
          <w:sz w:val="24"/>
          <w:szCs w:val="24"/>
        </w:rPr>
        <w:t xml:space="preserve">și livrarea </w:t>
      </w:r>
      <w:r w:rsidRPr="00830839">
        <w:rPr>
          <w:rFonts w:cstheme="minorHAnsi"/>
          <w:sz w:val="24"/>
          <w:szCs w:val="24"/>
        </w:rPr>
        <w:t xml:space="preserve">de către Furnizor a </w:t>
      </w:r>
      <w:r w:rsidR="006A4D0A" w:rsidRPr="00830839">
        <w:rPr>
          <w:rFonts w:cstheme="minorHAnsi"/>
          <w:sz w:val="24"/>
          <w:szCs w:val="24"/>
          <w:highlight w:val="yellow"/>
        </w:rPr>
        <w:t>[vă rugăm inserați]</w:t>
      </w:r>
      <w:r w:rsidR="006A4D0A" w:rsidRPr="00830839">
        <w:rPr>
          <w:rFonts w:eastAsiaTheme="minorHAnsi" w:cstheme="minorHAnsi"/>
          <w:sz w:val="24"/>
          <w:szCs w:val="24"/>
          <w:lang w:eastAsia="en-US"/>
        </w:rPr>
        <w:t xml:space="preserve"> </w:t>
      </w:r>
      <w:r w:rsidR="00E9038C" w:rsidRPr="00830839">
        <w:rPr>
          <w:rFonts w:cstheme="minorHAnsi"/>
          <w:sz w:val="24"/>
          <w:szCs w:val="24"/>
          <w:lang w:val="ro-MD"/>
        </w:rPr>
        <w:t xml:space="preserve">denumite în continuare Bunuri, care corespund cerințelor din </w:t>
      </w:r>
      <w:r w:rsidR="00132E4B" w:rsidRPr="00132E4B">
        <w:rPr>
          <w:rFonts w:cstheme="minorHAnsi"/>
          <w:sz w:val="24"/>
          <w:szCs w:val="24"/>
          <w:lang w:val="ro-MD"/>
        </w:rPr>
        <w:t>Specificați</w:t>
      </w:r>
      <w:r w:rsidR="00132E4B">
        <w:rPr>
          <w:rFonts w:cstheme="minorHAnsi"/>
          <w:sz w:val="24"/>
          <w:szCs w:val="24"/>
          <w:lang w:val="ro-MD"/>
        </w:rPr>
        <w:t>ile</w:t>
      </w:r>
      <w:r w:rsidR="00132E4B" w:rsidRPr="00132E4B">
        <w:rPr>
          <w:rFonts w:cstheme="minorHAnsi"/>
          <w:sz w:val="24"/>
          <w:szCs w:val="24"/>
          <w:lang w:val="ro-MD"/>
        </w:rPr>
        <w:t xml:space="preserve"> tehni</w:t>
      </w:r>
      <w:r w:rsidR="00132E4B">
        <w:rPr>
          <w:rFonts w:cstheme="minorHAnsi"/>
          <w:sz w:val="24"/>
          <w:szCs w:val="24"/>
          <w:lang w:val="ro-MD"/>
        </w:rPr>
        <w:t>ce și</w:t>
      </w:r>
      <w:r w:rsidR="00132E4B" w:rsidRPr="00830839">
        <w:rPr>
          <w:rFonts w:cstheme="minorHAnsi"/>
          <w:sz w:val="24"/>
          <w:szCs w:val="24"/>
          <w:lang w:val="ro-MD"/>
        </w:rPr>
        <w:t xml:space="preserve"> </w:t>
      </w:r>
      <w:r w:rsidR="00E9038C" w:rsidRPr="00830839">
        <w:rPr>
          <w:rFonts w:cstheme="minorHAnsi"/>
          <w:sz w:val="24"/>
          <w:szCs w:val="24"/>
          <w:lang w:val="ro-MD"/>
        </w:rPr>
        <w:t xml:space="preserve">sunt </w:t>
      </w:r>
      <w:r w:rsidR="00AB4E93" w:rsidRPr="00830839">
        <w:rPr>
          <w:rFonts w:cstheme="minorHAnsi"/>
          <w:sz w:val="24"/>
          <w:szCs w:val="24"/>
          <w:lang w:val="ro-MD"/>
        </w:rPr>
        <w:t>evidențiate</w:t>
      </w:r>
      <w:r w:rsidR="00E9038C" w:rsidRPr="00830839">
        <w:rPr>
          <w:rFonts w:cstheme="minorHAnsi"/>
          <w:sz w:val="24"/>
          <w:szCs w:val="24"/>
          <w:lang w:val="ro-MD"/>
        </w:rPr>
        <w:t xml:space="preserve"> în oferta Furnizorului</w:t>
      </w:r>
      <w:r w:rsidR="00AB4E93" w:rsidRPr="00830839">
        <w:rPr>
          <w:rFonts w:cstheme="minorHAnsi"/>
          <w:sz w:val="24"/>
          <w:szCs w:val="24"/>
          <w:lang w:val="ro-MD"/>
        </w:rPr>
        <w:t xml:space="preserve">, </w:t>
      </w:r>
      <w:r w:rsidR="00432C8F" w:rsidRPr="00830839">
        <w:rPr>
          <w:rFonts w:cstheme="minorHAnsi"/>
          <w:b/>
          <w:bCs/>
          <w:sz w:val="24"/>
          <w:szCs w:val="24"/>
        </w:rPr>
        <w:t xml:space="preserve">conform Anexei nr.1 </w:t>
      </w:r>
      <w:r w:rsidR="00AB4E93" w:rsidRPr="00830839">
        <w:rPr>
          <w:rFonts w:cstheme="minorHAnsi"/>
          <w:b/>
          <w:bCs/>
          <w:sz w:val="24"/>
          <w:szCs w:val="24"/>
        </w:rPr>
        <w:t>la contract</w:t>
      </w:r>
      <w:r w:rsidR="00E2054F" w:rsidRPr="00830839">
        <w:rPr>
          <w:rFonts w:cstheme="minorHAnsi"/>
          <w:sz w:val="24"/>
          <w:szCs w:val="24"/>
        </w:rPr>
        <w:t xml:space="preserve">, </w:t>
      </w:r>
      <w:r w:rsidRPr="00830839">
        <w:rPr>
          <w:rFonts w:cstheme="minorHAnsi"/>
          <w:sz w:val="24"/>
          <w:szCs w:val="24"/>
        </w:rPr>
        <w:t xml:space="preserve"> precum și </w:t>
      </w:r>
      <w:r w:rsidR="00185CC7" w:rsidRPr="00830839">
        <w:rPr>
          <w:rFonts w:cstheme="minorHAnsi"/>
          <w:sz w:val="24"/>
          <w:szCs w:val="24"/>
        </w:rPr>
        <w:t xml:space="preserve">recepția și </w:t>
      </w:r>
      <w:r w:rsidRPr="00830839">
        <w:rPr>
          <w:rFonts w:cstheme="minorHAnsi"/>
          <w:sz w:val="24"/>
          <w:szCs w:val="24"/>
        </w:rPr>
        <w:t>plata corelativă a Prețului Contractului de către Beneficiar pentru îndeplinirea la timp, integrală şi corespunzătoare a obligațiilor contractuale de către Furnizor.</w:t>
      </w:r>
    </w:p>
    <w:p w14:paraId="23FB5956" w14:textId="77777777" w:rsidR="004F68D2" w:rsidRPr="00830839" w:rsidRDefault="004F68D2" w:rsidP="00242683">
      <w:pPr>
        <w:pStyle w:val="1"/>
        <w:spacing w:before="0" w:after="120" w:line="276" w:lineRule="auto"/>
        <w:ind w:left="425" w:hanging="425"/>
        <w:rPr>
          <w:rFonts w:cstheme="minorHAnsi"/>
          <w:sz w:val="24"/>
          <w:szCs w:val="24"/>
        </w:rPr>
      </w:pPr>
      <w:r w:rsidRPr="00830839">
        <w:rPr>
          <w:rFonts w:cstheme="minorHAnsi"/>
          <w:sz w:val="24"/>
          <w:szCs w:val="24"/>
        </w:rPr>
        <w:t>Obiectul Contractului va include și remedierea oricărui Viciu ascuns, necunoscut al bunurilor care fac obiectul prezentului contract, prin de remedierea dacă este posibil, sau înlocuirea acestora.</w:t>
      </w:r>
    </w:p>
    <w:p w14:paraId="7C9EF71B" w14:textId="2B242530" w:rsidR="004F68D2" w:rsidRPr="00830839" w:rsidRDefault="004F68D2" w:rsidP="00830839">
      <w:pPr>
        <w:pStyle w:val="1"/>
        <w:spacing w:before="0" w:line="276" w:lineRule="auto"/>
        <w:ind w:left="426" w:hanging="426"/>
        <w:rPr>
          <w:rFonts w:cstheme="minorHAnsi"/>
          <w:sz w:val="24"/>
          <w:szCs w:val="24"/>
        </w:rPr>
      </w:pPr>
      <w:r w:rsidRPr="00830839">
        <w:rPr>
          <w:rFonts w:cstheme="minorHAnsi"/>
          <w:sz w:val="24"/>
          <w:szCs w:val="24"/>
        </w:rPr>
        <w:t xml:space="preserve">Lista cerințelor și specificațiile tehnice detaliate se regăsesc în </w:t>
      </w:r>
      <w:r w:rsidR="003B3EB3" w:rsidRPr="00132E4B">
        <w:rPr>
          <w:rFonts w:cstheme="minorHAnsi"/>
          <w:sz w:val="24"/>
          <w:szCs w:val="24"/>
          <w:lang w:val="ro-MD"/>
        </w:rPr>
        <w:t>Specificați</w:t>
      </w:r>
      <w:r w:rsidR="003B3EB3">
        <w:rPr>
          <w:rFonts w:cstheme="minorHAnsi"/>
          <w:sz w:val="24"/>
          <w:szCs w:val="24"/>
          <w:lang w:val="ro-MD"/>
        </w:rPr>
        <w:t>ile</w:t>
      </w:r>
      <w:r w:rsidR="003B3EB3" w:rsidRPr="00132E4B">
        <w:rPr>
          <w:rFonts w:cstheme="minorHAnsi"/>
          <w:sz w:val="24"/>
          <w:szCs w:val="24"/>
          <w:lang w:val="ro-MD"/>
        </w:rPr>
        <w:t xml:space="preserve"> tehni</w:t>
      </w:r>
      <w:r w:rsidR="003B3EB3">
        <w:rPr>
          <w:rFonts w:cstheme="minorHAnsi"/>
          <w:sz w:val="24"/>
          <w:szCs w:val="24"/>
          <w:lang w:val="ro-MD"/>
        </w:rPr>
        <w:t xml:space="preserve">ce </w:t>
      </w:r>
      <w:r w:rsidR="00B70D1A" w:rsidRPr="00830839">
        <w:rPr>
          <w:rFonts w:cstheme="minorHAnsi"/>
          <w:sz w:val="24"/>
          <w:szCs w:val="24"/>
        </w:rPr>
        <w:t xml:space="preserve">și Oferta </w:t>
      </w:r>
      <w:r w:rsidR="00622C26" w:rsidRPr="00830839">
        <w:rPr>
          <w:rFonts w:cstheme="minorHAnsi"/>
          <w:sz w:val="24"/>
          <w:szCs w:val="24"/>
        </w:rPr>
        <w:t xml:space="preserve">furnizorului – </w:t>
      </w:r>
      <w:r w:rsidR="00F704D0" w:rsidRPr="00830839">
        <w:rPr>
          <w:rFonts w:cstheme="minorHAnsi"/>
          <w:sz w:val="24"/>
          <w:szCs w:val="24"/>
        </w:rPr>
        <w:t xml:space="preserve">reflectate în </w:t>
      </w:r>
      <w:r w:rsidR="00622C26" w:rsidRPr="00830839">
        <w:rPr>
          <w:rFonts w:cstheme="minorHAnsi"/>
          <w:sz w:val="24"/>
          <w:szCs w:val="24"/>
        </w:rPr>
        <w:t>Anexa 1</w:t>
      </w:r>
      <w:r w:rsidR="00F704D0" w:rsidRPr="00830839">
        <w:rPr>
          <w:rFonts w:cstheme="minorHAnsi"/>
          <w:sz w:val="24"/>
          <w:szCs w:val="24"/>
        </w:rPr>
        <w:t xml:space="preserve"> la contract</w:t>
      </w:r>
      <w:r w:rsidR="00622C26" w:rsidRPr="00830839">
        <w:rPr>
          <w:rFonts w:cstheme="minorHAnsi"/>
          <w:sz w:val="24"/>
          <w:szCs w:val="24"/>
        </w:rPr>
        <w:t xml:space="preserve">, </w:t>
      </w:r>
      <w:r w:rsidRPr="00830839">
        <w:rPr>
          <w:rFonts w:cstheme="minorHAnsi"/>
          <w:sz w:val="24"/>
          <w:szCs w:val="24"/>
        </w:rPr>
        <w:t>care constituie document</w:t>
      </w:r>
      <w:r w:rsidR="00622C26" w:rsidRPr="00830839">
        <w:rPr>
          <w:rFonts w:cstheme="minorHAnsi"/>
          <w:sz w:val="24"/>
          <w:szCs w:val="24"/>
        </w:rPr>
        <w:t>e</w:t>
      </w:r>
      <w:r w:rsidRPr="00830839">
        <w:rPr>
          <w:rFonts w:cstheme="minorHAnsi"/>
          <w:sz w:val="24"/>
          <w:szCs w:val="24"/>
        </w:rPr>
        <w:t xml:space="preserve"> al</w:t>
      </w:r>
      <w:r w:rsidR="00622C26" w:rsidRPr="00830839">
        <w:rPr>
          <w:rFonts w:cstheme="minorHAnsi"/>
          <w:sz w:val="24"/>
          <w:szCs w:val="24"/>
        </w:rPr>
        <w:t>e</w:t>
      </w:r>
      <w:r w:rsidRPr="00830839">
        <w:rPr>
          <w:rFonts w:cstheme="minorHAnsi"/>
          <w:sz w:val="24"/>
          <w:szCs w:val="24"/>
        </w:rPr>
        <w:t xml:space="preserve"> contractului.</w:t>
      </w:r>
    </w:p>
    <w:p w14:paraId="797AAFDB"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57C1FE49" w14:textId="7E84826E" w:rsidR="00036F2B" w:rsidRPr="00830839" w:rsidRDefault="004F68D2" w:rsidP="00830839">
      <w:pPr>
        <w:pStyle w:val="ListParagraph"/>
        <w:numPr>
          <w:ilvl w:val="0"/>
          <w:numId w:val="2"/>
        </w:numPr>
        <w:tabs>
          <w:tab w:val="num" w:pos="709"/>
        </w:tabs>
        <w:spacing w:after="200" w:line="276" w:lineRule="auto"/>
        <w:ind w:left="709" w:hanging="709"/>
        <w:contextualSpacing w:val="0"/>
        <w:jc w:val="both"/>
        <w:rPr>
          <w:rFonts w:cstheme="minorHAnsi"/>
          <w:b/>
        </w:rPr>
      </w:pPr>
      <w:r w:rsidRPr="00830839">
        <w:rPr>
          <w:rFonts w:cstheme="minorHAnsi"/>
          <w:b/>
        </w:rPr>
        <w:t>Prețul Contractului</w:t>
      </w:r>
    </w:p>
    <w:p w14:paraId="4B6CF4D5" w14:textId="4975E2FA" w:rsidR="004F68D2" w:rsidRPr="00830839" w:rsidRDefault="004F68D2" w:rsidP="00242683">
      <w:pPr>
        <w:spacing w:after="120" w:line="276" w:lineRule="auto"/>
        <w:ind w:left="425" w:hanging="425"/>
        <w:jc w:val="both"/>
        <w:rPr>
          <w:rFonts w:cstheme="minorHAnsi"/>
        </w:rPr>
      </w:pPr>
      <w:r w:rsidRPr="00830839">
        <w:rPr>
          <w:rFonts w:cstheme="minorHAnsi"/>
          <w:b/>
        </w:rPr>
        <w:t>2.1</w:t>
      </w:r>
      <w:r w:rsidR="001A28C2" w:rsidRPr="00830839">
        <w:rPr>
          <w:rFonts w:cstheme="minorHAnsi"/>
        </w:rPr>
        <w:t xml:space="preserve"> </w:t>
      </w:r>
      <w:r w:rsidR="00F40A75" w:rsidRPr="00830839">
        <w:rPr>
          <w:rFonts w:cstheme="minorHAnsi"/>
        </w:rPr>
        <w:t xml:space="preserve">  </w:t>
      </w:r>
      <w:r w:rsidRPr="00830839">
        <w:rPr>
          <w:rFonts w:cstheme="minorHAnsi"/>
        </w:rPr>
        <w:t xml:space="preserve">Prețul total pentru furnizarea bunurilor prevăzute la Art.1 este </w:t>
      </w:r>
      <w:r w:rsidR="00363BE2" w:rsidRPr="00830839">
        <w:rPr>
          <w:rFonts w:cstheme="minorHAnsi"/>
        </w:rPr>
        <w:t xml:space="preserve">de </w:t>
      </w:r>
      <w:bookmarkStart w:id="2" w:name="_Hlk163658167"/>
      <w:r w:rsidR="006A4D0A" w:rsidRPr="00830839">
        <w:rPr>
          <w:rFonts w:cstheme="minorHAnsi"/>
          <w:highlight w:val="yellow"/>
        </w:rPr>
        <w:t>[vă rugăm inserați]</w:t>
      </w:r>
      <w:r w:rsidR="006A4D0A" w:rsidRPr="00830839">
        <w:rPr>
          <w:rFonts w:eastAsiaTheme="minorHAnsi" w:cstheme="minorHAnsi"/>
        </w:rPr>
        <w:t xml:space="preserve"> </w:t>
      </w:r>
      <w:r w:rsidR="007A4E24" w:rsidRPr="006A4D0A">
        <w:rPr>
          <w:rFonts w:cstheme="minorHAnsi"/>
          <w:b/>
          <w:bCs/>
        </w:rPr>
        <w:t>MDL</w:t>
      </w:r>
      <w:r w:rsidR="00971A8D">
        <w:rPr>
          <w:rFonts w:cstheme="minorHAnsi"/>
          <w:b/>
          <w:bCs/>
        </w:rPr>
        <w:t>.</w:t>
      </w:r>
      <w:r w:rsidR="003B3EB3" w:rsidRPr="003B3EB3">
        <w:rPr>
          <w:rFonts w:cstheme="minorHAnsi"/>
          <w:i/>
          <w:iCs/>
        </w:rPr>
        <w:t xml:space="preserve"> </w:t>
      </w:r>
      <w:r w:rsidR="007C2448" w:rsidRPr="00830839">
        <w:rPr>
          <w:rFonts w:cstheme="minorHAnsi"/>
        </w:rPr>
        <w:t>Prețul contractului este detaliat</w:t>
      </w:r>
      <w:r w:rsidR="00F40A75" w:rsidRPr="00830839">
        <w:rPr>
          <w:rFonts w:cstheme="minorHAnsi"/>
        </w:rPr>
        <w:t xml:space="preserve"> potrivit </w:t>
      </w:r>
      <w:r w:rsidR="00363BE2" w:rsidRPr="00830839">
        <w:rPr>
          <w:rFonts w:cstheme="minorHAnsi"/>
        </w:rPr>
        <w:t>Anex</w:t>
      </w:r>
      <w:r w:rsidR="00F40A75" w:rsidRPr="00830839">
        <w:rPr>
          <w:rFonts w:cstheme="minorHAnsi"/>
        </w:rPr>
        <w:t>ei</w:t>
      </w:r>
      <w:r w:rsidR="00363BE2" w:rsidRPr="00830839">
        <w:rPr>
          <w:rFonts w:cstheme="minorHAnsi"/>
        </w:rPr>
        <w:t xml:space="preserve"> 1.</w:t>
      </w:r>
      <w:bookmarkEnd w:id="2"/>
    </w:p>
    <w:p w14:paraId="2DF95BBB" w14:textId="3E9A8FCB" w:rsidR="004F68D2" w:rsidRPr="00830839" w:rsidRDefault="004F68D2" w:rsidP="00242683">
      <w:pPr>
        <w:pStyle w:val="1"/>
        <w:numPr>
          <w:ilvl w:val="0"/>
          <w:numId w:val="0"/>
        </w:numPr>
        <w:spacing w:before="0" w:after="120" w:line="276" w:lineRule="auto"/>
        <w:ind w:left="425" w:hanging="425"/>
        <w:rPr>
          <w:rFonts w:cstheme="minorHAnsi"/>
          <w:sz w:val="24"/>
          <w:szCs w:val="24"/>
        </w:rPr>
      </w:pPr>
      <w:r w:rsidRPr="00830839">
        <w:rPr>
          <w:rFonts w:cstheme="minorHAnsi"/>
          <w:b/>
          <w:sz w:val="24"/>
          <w:szCs w:val="24"/>
        </w:rPr>
        <w:t>2.2</w:t>
      </w:r>
      <w:r w:rsidRPr="00830839">
        <w:rPr>
          <w:rFonts w:cstheme="minorHAnsi"/>
          <w:sz w:val="24"/>
          <w:szCs w:val="24"/>
        </w:rPr>
        <w:t xml:space="preserve"> </w:t>
      </w:r>
      <w:r w:rsidRPr="00830839">
        <w:rPr>
          <w:rFonts w:cstheme="minorHAnsi"/>
          <w:sz w:val="24"/>
          <w:szCs w:val="24"/>
        </w:rPr>
        <w:tab/>
      </w:r>
      <w:r w:rsidRPr="00830839">
        <w:rPr>
          <w:rFonts w:cstheme="minorHAnsi"/>
          <w:sz w:val="24"/>
          <w:szCs w:val="24"/>
          <w:lang w:eastAsia="en-US"/>
        </w:rPr>
        <w:t xml:space="preserve">Beneficiarul nu va plăti alte impozite, taxe, accize, tarife sau orice alte sume suplimentare Prețului Contractului, pe care le </w:t>
      </w:r>
      <w:r w:rsidR="00036F2B" w:rsidRPr="00830839">
        <w:rPr>
          <w:rFonts w:cstheme="minorHAnsi"/>
          <w:sz w:val="24"/>
          <w:szCs w:val="24"/>
          <w:lang w:eastAsia="en-US"/>
        </w:rPr>
        <w:t>poate</w:t>
      </w:r>
      <w:r w:rsidRPr="00830839">
        <w:rPr>
          <w:rFonts w:cstheme="minorHAnsi"/>
          <w:sz w:val="24"/>
          <w:szCs w:val="24"/>
          <w:lang w:eastAsia="en-US"/>
        </w:rPr>
        <w:t xml:space="preserve"> suporta Furnizorul</w:t>
      </w:r>
      <w:r w:rsidR="00036F2B" w:rsidRPr="00830839">
        <w:rPr>
          <w:rFonts w:cstheme="minorHAnsi"/>
          <w:sz w:val="24"/>
          <w:szCs w:val="24"/>
          <w:lang w:eastAsia="en-US"/>
        </w:rPr>
        <w:t xml:space="preserve"> în legătură cu executarea contractului. </w:t>
      </w:r>
    </w:p>
    <w:p w14:paraId="5240F24B" w14:textId="77777777" w:rsidR="004F68D2" w:rsidRPr="00830839" w:rsidRDefault="004F68D2" w:rsidP="00242683">
      <w:pPr>
        <w:pStyle w:val="1"/>
        <w:numPr>
          <w:ilvl w:val="1"/>
          <w:numId w:val="13"/>
        </w:numPr>
        <w:spacing w:before="0" w:after="120" w:line="276" w:lineRule="auto"/>
        <w:ind w:left="425" w:hanging="425"/>
        <w:rPr>
          <w:rFonts w:cstheme="minorHAnsi"/>
          <w:b/>
          <w:bCs/>
          <w:sz w:val="24"/>
          <w:szCs w:val="24"/>
        </w:rPr>
      </w:pPr>
      <w:r w:rsidRPr="00830839">
        <w:rPr>
          <w:rFonts w:cstheme="minorHAnsi"/>
          <w:sz w:val="24"/>
          <w:szCs w:val="24"/>
        </w:rPr>
        <w:t>Prețurile unitare cuprinse în propunerea financiară din Oferta Furnizorului rămân ferme și nerevizuibile pe toată perioada de executare a Contractului.</w:t>
      </w:r>
    </w:p>
    <w:p w14:paraId="209C0D87" w14:textId="77777777" w:rsidR="004F68D2" w:rsidRPr="00830839" w:rsidRDefault="004F68D2" w:rsidP="00C44508">
      <w:pPr>
        <w:pStyle w:val="1"/>
        <w:numPr>
          <w:ilvl w:val="1"/>
          <w:numId w:val="13"/>
        </w:numPr>
        <w:spacing w:before="0" w:line="276" w:lineRule="auto"/>
        <w:ind w:left="426" w:hanging="426"/>
        <w:rPr>
          <w:rFonts w:cstheme="minorHAnsi"/>
          <w:sz w:val="24"/>
          <w:szCs w:val="24"/>
        </w:rPr>
      </w:pPr>
      <w:r w:rsidRPr="00830839">
        <w:rPr>
          <w:rFonts w:cstheme="minorHAnsi"/>
          <w:sz w:val="24"/>
          <w:szCs w:val="24"/>
        </w:rPr>
        <w:t>Prețul Contractului poate fi revizuit cu respectarea prevederilor legii aplicabile și în situațiile și condițiile prevăzute la Art.3.</w:t>
      </w:r>
    </w:p>
    <w:p w14:paraId="1DBFA533" w14:textId="77777777" w:rsidR="004F68D2" w:rsidRPr="00830839" w:rsidRDefault="004F68D2" w:rsidP="004F68D2">
      <w:pPr>
        <w:pStyle w:val="1"/>
        <w:numPr>
          <w:ilvl w:val="0"/>
          <w:numId w:val="0"/>
        </w:numPr>
        <w:spacing w:before="0" w:line="276" w:lineRule="auto"/>
        <w:rPr>
          <w:rFonts w:cstheme="minorHAnsi"/>
          <w:b/>
          <w:bCs/>
          <w:color w:val="000000"/>
          <w:sz w:val="24"/>
          <w:szCs w:val="24"/>
        </w:rPr>
      </w:pPr>
    </w:p>
    <w:p w14:paraId="6AB072B0" w14:textId="36499CFC" w:rsidR="004F68D2" w:rsidRPr="00830839" w:rsidRDefault="004F68D2" w:rsidP="00830839">
      <w:pPr>
        <w:pStyle w:val="ListParagraph"/>
        <w:tabs>
          <w:tab w:val="left" w:pos="709"/>
        </w:tabs>
        <w:spacing w:after="200" w:line="276" w:lineRule="auto"/>
        <w:ind w:left="992" w:hanging="992"/>
        <w:contextualSpacing w:val="0"/>
        <w:rPr>
          <w:rFonts w:cstheme="minorHAnsi"/>
          <w:b/>
        </w:rPr>
      </w:pPr>
      <w:r w:rsidRPr="00830839">
        <w:rPr>
          <w:rFonts w:cstheme="minorHAnsi"/>
          <w:b/>
        </w:rPr>
        <w:t xml:space="preserve">Art.3. </w:t>
      </w:r>
      <w:r w:rsidRPr="00830839">
        <w:rPr>
          <w:rFonts w:cstheme="minorHAnsi"/>
          <w:b/>
        </w:rPr>
        <w:tab/>
        <w:t xml:space="preserve">Clauze de revizuire </w:t>
      </w:r>
    </w:p>
    <w:p w14:paraId="0E2CB2EA" w14:textId="223B9EB4"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 xml:space="preserve">Părțile au dreptul, pe durata îndeplinirii Contractului, de a conveni asupra modificării Contractului, prin </w:t>
      </w:r>
      <w:r w:rsidR="00416D00" w:rsidRPr="00830839">
        <w:rPr>
          <w:rFonts w:cstheme="minorHAnsi"/>
          <w:sz w:val="24"/>
          <w:szCs w:val="24"/>
        </w:rPr>
        <w:t xml:space="preserve">Acord </w:t>
      </w:r>
      <w:r w:rsidRPr="00830839">
        <w:rPr>
          <w:rFonts w:cstheme="minorHAnsi"/>
          <w:sz w:val="24"/>
          <w:szCs w:val="24"/>
        </w:rPr>
        <w:t>adițional, semnat de Părți. Se interzice modificarea clauzelor contractului cu scopul: majorării preţului pe unitate al obiectelor achiziţiilor; majorării valorii contractului; diminuării calităţii bunurilor, serviciilor sau lucrărilor;  înrăutăţirii condiţiilor de plată în raport cu cele specificate în oferta inițială.</w:t>
      </w:r>
      <w:r w:rsidR="00BF50BE" w:rsidRPr="00830839">
        <w:rPr>
          <w:rFonts w:cstheme="minorHAnsi"/>
          <w:sz w:val="24"/>
          <w:szCs w:val="24"/>
        </w:rPr>
        <w:t xml:space="preserve"> Excepție constituind cazurile prevăzute de lege</w:t>
      </w:r>
      <w:r w:rsidR="006E3B04" w:rsidRPr="00830839">
        <w:rPr>
          <w:rFonts w:cstheme="minorHAnsi"/>
          <w:sz w:val="24"/>
          <w:szCs w:val="24"/>
        </w:rPr>
        <w:t>a aplicabilă</w:t>
      </w:r>
      <w:r w:rsidR="00BF50BE" w:rsidRPr="00830839">
        <w:rPr>
          <w:rFonts w:cstheme="minorHAnsi"/>
          <w:sz w:val="24"/>
          <w:szCs w:val="24"/>
        </w:rPr>
        <w:t>.</w:t>
      </w:r>
    </w:p>
    <w:p w14:paraId="63D880D7" w14:textId="77777777"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Termenul de furnizare (livrare) poate fi modificat, cu acordul Beneficiarului, exclusiv în situatiile descrise la Art. 3.5. „Cazuri de Revizuire”.</w:t>
      </w:r>
    </w:p>
    <w:p w14:paraId="03D39D0A" w14:textId="1CA2FD0C"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Termenul de furnizare poate fi modificat dacă situațiile descrise la Art.</w:t>
      </w:r>
      <w:r w:rsidR="00485A9F" w:rsidRPr="00830839">
        <w:rPr>
          <w:rFonts w:cstheme="minorHAnsi"/>
          <w:sz w:val="24"/>
          <w:szCs w:val="24"/>
        </w:rPr>
        <w:t xml:space="preserve">3.5 </w:t>
      </w:r>
      <w:r w:rsidRPr="00830839">
        <w:rPr>
          <w:rFonts w:cstheme="minorHAnsi"/>
          <w:sz w:val="24"/>
          <w:szCs w:val="24"/>
        </w:rPr>
        <w:t>”Cazuri de Revizuire” fac imposibilă furnizarea bunului în termenul stabilit.</w:t>
      </w:r>
    </w:p>
    <w:p w14:paraId="683C2F72" w14:textId="77777777"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În acest caz Furnizorul va propune un nou termen și Beneficiarul va avea opțiunea de a-l aproba, solicita revizuiri sau de a-l respinge.</w:t>
      </w:r>
    </w:p>
    <w:p w14:paraId="67F505B3" w14:textId="2561F8A3" w:rsidR="004F68D2" w:rsidRPr="00830839" w:rsidRDefault="004F68D2" w:rsidP="00C44508">
      <w:pPr>
        <w:pStyle w:val="1"/>
        <w:numPr>
          <w:ilvl w:val="1"/>
          <w:numId w:val="14"/>
        </w:numPr>
        <w:spacing w:before="0" w:line="276" w:lineRule="auto"/>
        <w:ind w:left="426"/>
        <w:rPr>
          <w:rFonts w:cstheme="minorHAnsi"/>
          <w:sz w:val="24"/>
          <w:szCs w:val="24"/>
        </w:rPr>
      </w:pPr>
      <w:r w:rsidRPr="00830839">
        <w:rPr>
          <w:rFonts w:cstheme="minorHAnsi"/>
          <w:sz w:val="24"/>
          <w:szCs w:val="24"/>
        </w:rPr>
        <w:t>Cazuri de Revizuire</w:t>
      </w:r>
      <w:r w:rsidR="00B459D9" w:rsidRPr="00830839">
        <w:rPr>
          <w:rFonts w:cstheme="minorHAnsi"/>
          <w:sz w:val="24"/>
          <w:szCs w:val="24"/>
        </w:rPr>
        <w:t>:</w:t>
      </w:r>
    </w:p>
    <w:p w14:paraId="3DE88356" w14:textId="77777777" w:rsidR="004F68D2" w:rsidRPr="00830839" w:rsidRDefault="004F68D2" w:rsidP="00830839">
      <w:pPr>
        <w:pStyle w:val="1"/>
        <w:numPr>
          <w:ilvl w:val="0"/>
          <w:numId w:val="0"/>
        </w:numPr>
        <w:spacing w:before="0" w:line="276" w:lineRule="auto"/>
        <w:ind w:left="426"/>
        <w:rPr>
          <w:rFonts w:cstheme="minorHAnsi"/>
          <w:sz w:val="24"/>
          <w:szCs w:val="24"/>
        </w:rPr>
      </w:pPr>
      <w:r w:rsidRPr="00830839">
        <w:rPr>
          <w:rFonts w:cstheme="minorHAnsi"/>
          <w:sz w:val="24"/>
          <w:szCs w:val="24"/>
        </w:rPr>
        <w:t>Termenul de furnizare poate fi modificat în următoarele situații:</w:t>
      </w:r>
    </w:p>
    <w:p w14:paraId="47027832" w14:textId="26CB829B" w:rsidR="004F68D2" w:rsidRPr="00830839" w:rsidRDefault="004F68D2" w:rsidP="00242683">
      <w:pPr>
        <w:numPr>
          <w:ilvl w:val="0"/>
          <w:numId w:val="6"/>
        </w:numPr>
        <w:spacing w:line="276" w:lineRule="auto"/>
        <w:ind w:left="426" w:firstLine="0"/>
        <w:jc w:val="both"/>
        <w:rPr>
          <w:rFonts w:cstheme="minorHAnsi"/>
        </w:rPr>
      </w:pPr>
      <w:r w:rsidRPr="00830839">
        <w:rPr>
          <w:rFonts w:cstheme="minorHAnsi"/>
        </w:rPr>
        <w:t xml:space="preserve">Apariția pentru o anumită perioadă a unui caz de forță majoră, situație de urgență, sau impediment </w:t>
      </w:r>
      <w:r w:rsidR="00B459D9" w:rsidRPr="00830839">
        <w:rPr>
          <w:rFonts w:cstheme="minorHAnsi"/>
        </w:rPr>
        <w:t xml:space="preserve">justificator </w:t>
      </w:r>
      <w:r w:rsidRPr="00830839">
        <w:rPr>
          <w:rFonts w:cstheme="minorHAnsi"/>
        </w:rPr>
        <w:t>conform Art.904 din Codul civil.</w:t>
      </w:r>
    </w:p>
    <w:p w14:paraId="44C9FFBD" w14:textId="4F9B763B" w:rsidR="004F68D2" w:rsidRPr="00830839" w:rsidRDefault="004F68D2" w:rsidP="00242683">
      <w:pPr>
        <w:numPr>
          <w:ilvl w:val="0"/>
          <w:numId w:val="6"/>
        </w:numPr>
        <w:spacing w:line="276" w:lineRule="auto"/>
        <w:ind w:left="426" w:firstLine="0"/>
        <w:jc w:val="both"/>
        <w:rPr>
          <w:rFonts w:cstheme="minorHAnsi"/>
        </w:rPr>
      </w:pPr>
      <w:r w:rsidRPr="00830839">
        <w:rPr>
          <w:rFonts w:cstheme="minorHAnsi"/>
        </w:rPr>
        <w:t>Apariţia unor alte circumstanţe care nu au putut fi prevăzute la data încheierii Contractului</w:t>
      </w:r>
      <w:r w:rsidR="008E22F8" w:rsidRPr="00830839">
        <w:rPr>
          <w:rFonts w:cstheme="minorHAnsi"/>
        </w:rPr>
        <w:t>.</w:t>
      </w:r>
    </w:p>
    <w:p w14:paraId="63447F73" w14:textId="77777777" w:rsidR="00917511" w:rsidRPr="00830839" w:rsidRDefault="00917511" w:rsidP="004F68D2">
      <w:pPr>
        <w:pStyle w:val="NoSpacing"/>
        <w:spacing w:line="276" w:lineRule="auto"/>
        <w:rPr>
          <w:rFonts w:ascii="Arial Narrow" w:hAnsi="Arial Narrow" w:cstheme="minorHAnsi"/>
          <w:lang w:val="ro-RO"/>
        </w:rPr>
      </w:pPr>
    </w:p>
    <w:p w14:paraId="030C7E34" w14:textId="279FB0BB" w:rsidR="004F68D2" w:rsidRPr="00971A8D"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 4. </w:t>
      </w:r>
      <w:r w:rsidRPr="00830839">
        <w:rPr>
          <w:rFonts w:cstheme="minorHAnsi"/>
          <w:b/>
        </w:rPr>
        <w:tab/>
      </w:r>
      <w:r w:rsidRPr="00971A8D">
        <w:rPr>
          <w:rFonts w:cstheme="minorHAnsi"/>
          <w:b/>
        </w:rPr>
        <w:t>Termenul de</w:t>
      </w:r>
      <w:r w:rsidR="00BF0E08" w:rsidRPr="00971A8D">
        <w:rPr>
          <w:rFonts w:cstheme="minorHAnsi"/>
          <w:b/>
        </w:rPr>
        <w:t xml:space="preserve"> livrare/</w:t>
      </w:r>
      <w:r w:rsidRPr="00971A8D">
        <w:rPr>
          <w:rFonts w:cstheme="minorHAnsi"/>
          <w:b/>
        </w:rPr>
        <w:t xml:space="preserve">furnizare </w:t>
      </w:r>
    </w:p>
    <w:p w14:paraId="11525228" w14:textId="280A016F" w:rsidR="004F68D2" w:rsidRPr="00971A8D" w:rsidRDefault="004F68D2" w:rsidP="00242683">
      <w:pPr>
        <w:pStyle w:val="1"/>
        <w:numPr>
          <w:ilvl w:val="1"/>
          <w:numId w:val="15"/>
        </w:numPr>
        <w:spacing w:after="120" w:line="276" w:lineRule="auto"/>
        <w:ind w:left="425" w:hanging="425"/>
        <w:rPr>
          <w:rFonts w:cstheme="minorHAnsi"/>
          <w:b/>
          <w:bCs/>
          <w:sz w:val="24"/>
          <w:szCs w:val="24"/>
        </w:rPr>
      </w:pPr>
      <w:r w:rsidRPr="00971A8D">
        <w:rPr>
          <w:rFonts w:cstheme="minorHAnsi"/>
          <w:sz w:val="24"/>
          <w:szCs w:val="24"/>
        </w:rPr>
        <w:t xml:space="preserve">Termenul </w:t>
      </w:r>
      <w:r w:rsidR="00BF0E08" w:rsidRPr="00971A8D">
        <w:rPr>
          <w:rFonts w:cstheme="minorHAnsi"/>
          <w:sz w:val="24"/>
          <w:szCs w:val="24"/>
        </w:rPr>
        <w:t xml:space="preserve">limită </w:t>
      </w:r>
      <w:r w:rsidRPr="00971A8D">
        <w:rPr>
          <w:rFonts w:cstheme="minorHAnsi"/>
          <w:sz w:val="24"/>
          <w:szCs w:val="24"/>
        </w:rPr>
        <w:t xml:space="preserve">de </w:t>
      </w:r>
      <w:r w:rsidR="00BF0E08" w:rsidRPr="00971A8D">
        <w:rPr>
          <w:rFonts w:cstheme="minorHAnsi"/>
          <w:sz w:val="24"/>
          <w:szCs w:val="24"/>
        </w:rPr>
        <w:t>livrare/</w:t>
      </w:r>
      <w:r w:rsidRPr="00971A8D">
        <w:rPr>
          <w:rFonts w:cstheme="minorHAnsi"/>
          <w:sz w:val="24"/>
          <w:szCs w:val="24"/>
        </w:rPr>
        <w:t xml:space="preserve">furnizare al bunurilor </w:t>
      </w:r>
      <w:r w:rsidR="00BF0E08" w:rsidRPr="00971A8D">
        <w:rPr>
          <w:rFonts w:cstheme="minorHAnsi"/>
          <w:sz w:val="24"/>
          <w:szCs w:val="24"/>
        </w:rPr>
        <w:t xml:space="preserve">care </w:t>
      </w:r>
      <w:r w:rsidR="00BF0E08" w:rsidRPr="009C2E79">
        <w:rPr>
          <w:rFonts w:cstheme="minorHAnsi"/>
          <w:sz w:val="24"/>
          <w:szCs w:val="24"/>
        </w:rPr>
        <w:t xml:space="preserve">fac obiectul prezentului contract </w:t>
      </w:r>
      <w:r w:rsidR="00F42610" w:rsidRPr="009C2E79">
        <w:rPr>
          <w:rFonts w:cstheme="minorHAnsi"/>
          <w:b/>
          <w:bCs/>
          <w:sz w:val="24"/>
          <w:szCs w:val="24"/>
        </w:rPr>
        <w:t xml:space="preserve">este </w:t>
      </w:r>
      <w:r w:rsidR="003B3EB3" w:rsidRPr="009C2E79">
        <w:rPr>
          <w:rFonts w:cstheme="minorHAnsi"/>
          <w:b/>
          <w:bCs/>
          <w:sz w:val="24"/>
          <w:szCs w:val="24"/>
        </w:rPr>
        <w:t xml:space="preserve">de până la </w:t>
      </w:r>
      <w:r w:rsidR="00413638">
        <w:rPr>
          <w:rFonts w:cstheme="minorHAnsi"/>
          <w:b/>
          <w:bCs/>
          <w:sz w:val="24"/>
          <w:szCs w:val="24"/>
        </w:rPr>
        <w:t>3</w:t>
      </w:r>
      <w:r w:rsidR="006A4D0A" w:rsidRPr="009C2E79">
        <w:rPr>
          <w:rFonts w:cstheme="minorHAnsi"/>
          <w:b/>
          <w:bCs/>
          <w:sz w:val="24"/>
          <w:szCs w:val="24"/>
        </w:rPr>
        <w:t>0</w:t>
      </w:r>
      <w:r w:rsidR="003B3EB3" w:rsidRPr="009C2E79">
        <w:rPr>
          <w:rFonts w:cstheme="minorHAnsi"/>
          <w:b/>
          <w:bCs/>
          <w:sz w:val="24"/>
          <w:szCs w:val="24"/>
        </w:rPr>
        <w:t xml:space="preserve"> zile din data semnării contractului</w:t>
      </w:r>
      <w:r w:rsidR="00F42610" w:rsidRPr="009C2E79">
        <w:rPr>
          <w:rFonts w:cstheme="minorHAnsi"/>
          <w:b/>
          <w:bCs/>
          <w:i/>
          <w:iCs/>
          <w:sz w:val="24"/>
          <w:szCs w:val="24"/>
        </w:rPr>
        <w:t>.</w:t>
      </w:r>
    </w:p>
    <w:p w14:paraId="1E268407" w14:textId="77777777" w:rsidR="004F68D2" w:rsidRPr="00830839" w:rsidRDefault="004F68D2" w:rsidP="00C44508">
      <w:pPr>
        <w:pStyle w:val="1"/>
        <w:numPr>
          <w:ilvl w:val="1"/>
          <w:numId w:val="15"/>
        </w:numPr>
        <w:spacing w:before="0" w:line="276" w:lineRule="auto"/>
        <w:ind w:left="426" w:hanging="426"/>
        <w:rPr>
          <w:rFonts w:cstheme="minorHAnsi"/>
          <w:sz w:val="24"/>
          <w:szCs w:val="24"/>
        </w:rPr>
      </w:pPr>
      <w:r w:rsidRPr="00830839">
        <w:rPr>
          <w:rFonts w:cstheme="minorHAnsi"/>
          <w:sz w:val="24"/>
          <w:szCs w:val="24"/>
        </w:rPr>
        <w:lastRenderedPageBreak/>
        <w:t>În cazul în care pe durata realizării Contractului apar circumstanțe care influențează în mod negativ Termenul de furnizare, și sunt cauzate de:</w:t>
      </w:r>
    </w:p>
    <w:p w14:paraId="46A3D390" w14:textId="77777777" w:rsidR="004F68D2" w:rsidRPr="00830839" w:rsidRDefault="004F68D2" w:rsidP="00830839">
      <w:pPr>
        <w:pStyle w:val="ListParagraph"/>
        <w:numPr>
          <w:ilvl w:val="0"/>
          <w:numId w:val="8"/>
        </w:numPr>
        <w:spacing w:line="276" w:lineRule="auto"/>
        <w:ind w:left="851" w:hanging="425"/>
        <w:jc w:val="both"/>
        <w:rPr>
          <w:rFonts w:cstheme="minorHAnsi"/>
        </w:rPr>
      </w:pPr>
      <w:r w:rsidRPr="00830839">
        <w:rPr>
          <w:rFonts w:cstheme="minorHAnsi"/>
        </w:rPr>
        <w:t>modificări solicitate de către Beneficiar,</w:t>
      </w:r>
    </w:p>
    <w:p w14:paraId="15F81F0C" w14:textId="77777777" w:rsidR="004F68D2" w:rsidRPr="00830839" w:rsidRDefault="004F68D2" w:rsidP="00830839">
      <w:pPr>
        <w:pStyle w:val="ListParagraph"/>
        <w:numPr>
          <w:ilvl w:val="0"/>
          <w:numId w:val="8"/>
        </w:numPr>
        <w:spacing w:line="276" w:lineRule="auto"/>
        <w:ind w:left="851" w:hanging="425"/>
        <w:jc w:val="both"/>
        <w:rPr>
          <w:rFonts w:cstheme="minorHAnsi"/>
        </w:rPr>
      </w:pPr>
      <w:r w:rsidRPr="00830839">
        <w:rPr>
          <w:rFonts w:cstheme="minorHAnsi"/>
        </w:rPr>
        <w:t>situații descrise la Art.  3.5 „Cazuri de Revizuire”,</w:t>
      </w:r>
    </w:p>
    <w:p w14:paraId="6ACBB9C4" w14:textId="5021D007" w:rsidR="004F68D2" w:rsidRPr="00830839" w:rsidRDefault="004F68D2" w:rsidP="00242683">
      <w:pPr>
        <w:spacing w:after="120" w:line="276" w:lineRule="auto"/>
        <w:ind w:left="425"/>
        <w:jc w:val="both"/>
        <w:rPr>
          <w:rFonts w:cstheme="minorHAnsi"/>
        </w:rPr>
      </w:pPr>
      <w:r w:rsidRPr="00830839">
        <w:rPr>
          <w:rFonts w:cstheme="minorHAnsi"/>
        </w:rPr>
        <w:t>atunci Furnizorul va propune un nou termen de livrare, pe care Beneficiarul poate să-l aprobe, să solicite revizuirea corespunzătoare a acestuia sau să-l respingă.</w:t>
      </w:r>
    </w:p>
    <w:p w14:paraId="24A28D11" w14:textId="528BD102" w:rsidR="004F68D2" w:rsidRPr="00830839" w:rsidRDefault="004F68D2" w:rsidP="00242683">
      <w:pPr>
        <w:pStyle w:val="1"/>
        <w:numPr>
          <w:ilvl w:val="1"/>
          <w:numId w:val="15"/>
        </w:numPr>
        <w:spacing w:before="0" w:after="120" w:line="276" w:lineRule="auto"/>
        <w:ind w:left="425" w:hanging="425"/>
        <w:rPr>
          <w:rFonts w:cstheme="minorHAnsi"/>
          <w:sz w:val="24"/>
          <w:szCs w:val="24"/>
        </w:rPr>
      </w:pPr>
      <w:r w:rsidRPr="00830839">
        <w:rPr>
          <w:rFonts w:cstheme="minorHAnsi"/>
          <w:sz w:val="24"/>
          <w:szCs w:val="24"/>
        </w:rPr>
        <w:t>Împreună cu noul termen propus de Furnizor, ultimul va transmite Beneficiarului o notificare în care va preciza, justifica și argumenta/documenta cauzele care conduc, în opinia sa, la necesitatea revizuirii termenului de furnizare.</w:t>
      </w:r>
    </w:p>
    <w:p w14:paraId="0B0A7835" w14:textId="1642D3B0" w:rsidR="004F68D2" w:rsidRPr="00830839" w:rsidRDefault="004F68D2" w:rsidP="00242683">
      <w:pPr>
        <w:pStyle w:val="1"/>
        <w:numPr>
          <w:ilvl w:val="1"/>
          <w:numId w:val="15"/>
        </w:numPr>
        <w:spacing w:before="0" w:after="120" w:line="276" w:lineRule="auto"/>
        <w:ind w:left="425" w:hanging="425"/>
        <w:rPr>
          <w:rFonts w:cstheme="minorHAnsi"/>
          <w:sz w:val="24"/>
          <w:szCs w:val="24"/>
        </w:rPr>
      </w:pPr>
      <w:r w:rsidRPr="00830839">
        <w:rPr>
          <w:rFonts w:cstheme="minorHAnsi"/>
          <w:sz w:val="24"/>
          <w:szCs w:val="24"/>
        </w:rPr>
        <w:t>În situația în care Beneficiarul acceptă revizuirea Termenului de furnizare, acceptul va fi materializat printr-un A</w:t>
      </w:r>
      <w:r w:rsidR="00036D8C" w:rsidRPr="00830839">
        <w:rPr>
          <w:rFonts w:cstheme="minorHAnsi"/>
          <w:sz w:val="24"/>
          <w:szCs w:val="24"/>
        </w:rPr>
        <w:t>cord</w:t>
      </w:r>
      <w:r w:rsidRPr="00830839">
        <w:rPr>
          <w:rFonts w:cstheme="minorHAnsi"/>
          <w:sz w:val="24"/>
          <w:szCs w:val="24"/>
        </w:rPr>
        <w:t xml:space="preserve"> adițional </w:t>
      </w:r>
      <w:r w:rsidR="00224A82" w:rsidRPr="00830839">
        <w:rPr>
          <w:rFonts w:cstheme="minorHAnsi"/>
          <w:sz w:val="24"/>
          <w:szCs w:val="24"/>
        </w:rPr>
        <w:t xml:space="preserve">la contract </w:t>
      </w:r>
      <w:r w:rsidRPr="00830839">
        <w:rPr>
          <w:rFonts w:cstheme="minorHAnsi"/>
          <w:sz w:val="24"/>
          <w:szCs w:val="24"/>
        </w:rPr>
        <w:t>ce va avea atașată Notificarea Furnizorului.</w:t>
      </w:r>
      <w:r w:rsidRPr="00830839">
        <w:rPr>
          <w:rFonts w:cstheme="minorHAnsi"/>
          <w:sz w:val="24"/>
          <w:szCs w:val="24"/>
        </w:rPr>
        <w:tab/>
      </w:r>
    </w:p>
    <w:p w14:paraId="2BB2311E" w14:textId="4C739BFA" w:rsidR="004F68D2" w:rsidRPr="00830839" w:rsidRDefault="004F68D2" w:rsidP="00C44508">
      <w:pPr>
        <w:pStyle w:val="1"/>
        <w:numPr>
          <w:ilvl w:val="1"/>
          <w:numId w:val="15"/>
        </w:numPr>
        <w:spacing w:before="0" w:line="276" w:lineRule="auto"/>
        <w:ind w:left="426" w:hanging="426"/>
        <w:rPr>
          <w:rFonts w:cstheme="minorHAnsi"/>
          <w:b/>
          <w:bCs/>
          <w:sz w:val="24"/>
          <w:szCs w:val="24"/>
        </w:rPr>
      </w:pPr>
      <w:r w:rsidRPr="00830839">
        <w:rPr>
          <w:rFonts w:cstheme="minorHAnsi"/>
          <w:sz w:val="24"/>
          <w:szCs w:val="24"/>
        </w:rPr>
        <w:t xml:space="preserve">Nerespectarea de către </w:t>
      </w:r>
      <w:r w:rsidR="00E4028F">
        <w:rPr>
          <w:rFonts w:cstheme="minorHAnsi"/>
          <w:sz w:val="24"/>
          <w:szCs w:val="24"/>
        </w:rPr>
        <w:t>F</w:t>
      </w:r>
      <w:r w:rsidRPr="00830839">
        <w:rPr>
          <w:rFonts w:cstheme="minorHAnsi"/>
          <w:sz w:val="24"/>
          <w:szCs w:val="24"/>
        </w:rPr>
        <w:t xml:space="preserve">urnizor a obligației de a executa și finaliza obligațiunile contractuale, în interiorul Termenului de furnizare sau Termenului de furnizare Revizuit, </w:t>
      </w:r>
      <w:r w:rsidRPr="00830839">
        <w:rPr>
          <w:rFonts w:cstheme="minorHAnsi"/>
          <w:b/>
          <w:bCs/>
          <w:sz w:val="24"/>
          <w:szCs w:val="24"/>
        </w:rPr>
        <w:t>constituie o neexecutare esențială potrivit Art. 8.3 din Contract.</w:t>
      </w:r>
    </w:p>
    <w:p w14:paraId="6E1317A6" w14:textId="77777777" w:rsidR="004F68D2" w:rsidRPr="00830839" w:rsidRDefault="004F68D2" w:rsidP="004F68D2">
      <w:pPr>
        <w:pStyle w:val="NoSpacing"/>
        <w:spacing w:line="276" w:lineRule="auto"/>
        <w:rPr>
          <w:rFonts w:ascii="Arial Narrow" w:hAnsi="Arial Narrow" w:cstheme="minorHAnsi"/>
          <w:lang w:val="ro-RO"/>
        </w:rPr>
      </w:pPr>
    </w:p>
    <w:p w14:paraId="4306F3F9" w14:textId="2E972A95" w:rsidR="004F68D2" w:rsidRPr="00830839" w:rsidRDefault="004F68D2" w:rsidP="00830839">
      <w:pPr>
        <w:pStyle w:val="ListParagraph"/>
        <w:spacing w:after="200" w:line="276" w:lineRule="auto"/>
        <w:ind w:left="709" w:hanging="709"/>
        <w:rPr>
          <w:rFonts w:cstheme="minorHAnsi"/>
          <w:b/>
        </w:rPr>
      </w:pPr>
      <w:r w:rsidRPr="00830839">
        <w:rPr>
          <w:rFonts w:cstheme="minorHAnsi"/>
          <w:b/>
        </w:rPr>
        <w:t xml:space="preserve">Art.5. </w:t>
      </w:r>
      <w:r w:rsidRPr="00830839">
        <w:rPr>
          <w:rFonts w:cstheme="minorHAnsi"/>
          <w:b/>
        </w:rPr>
        <w:tab/>
        <w:t>Intrarea în vigoare a Contractului</w:t>
      </w:r>
    </w:p>
    <w:p w14:paraId="44593C3E" w14:textId="084B4353" w:rsidR="000A0F25" w:rsidRDefault="004F68D2" w:rsidP="00242683">
      <w:pPr>
        <w:pStyle w:val="1"/>
        <w:numPr>
          <w:ilvl w:val="0"/>
          <w:numId w:val="0"/>
        </w:numPr>
        <w:spacing w:before="0" w:after="120" w:line="276" w:lineRule="auto"/>
        <w:ind w:left="425" w:hanging="425"/>
        <w:rPr>
          <w:rFonts w:cstheme="minorHAnsi"/>
          <w:sz w:val="24"/>
          <w:szCs w:val="24"/>
        </w:rPr>
      </w:pPr>
      <w:r w:rsidRPr="00830839">
        <w:rPr>
          <w:rFonts w:cstheme="minorHAnsi"/>
          <w:b/>
          <w:sz w:val="24"/>
          <w:szCs w:val="24"/>
        </w:rPr>
        <w:t>5.1</w:t>
      </w:r>
      <w:r w:rsidRPr="00830839">
        <w:rPr>
          <w:rFonts w:cstheme="minorHAnsi"/>
          <w:sz w:val="24"/>
          <w:szCs w:val="24"/>
        </w:rPr>
        <w:t xml:space="preserve"> </w:t>
      </w:r>
      <w:r w:rsidRPr="00830839">
        <w:rPr>
          <w:rFonts w:cstheme="minorHAnsi"/>
          <w:sz w:val="24"/>
          <w:szCs w:val="24"/>
        </w:rPr>
        <w:tab/>
        <w:t xml:space="preserve">Contractul </w:t>
      </w:r>
      <w:r w:rsidR="000A0F25" w:rsidRPr="00830839">
        <w:rPr>
          <w:rFonts w:cstheme="minorHAnsi"/>
          <w:sz w:val="24"/>
          <w:szCs w:val="24"/>
        </w:rPr>
        <w:t>intră în vigoare la data semnării de către părți („Data Intrării în Vigoare</w:t>
      </w:r>
      <w:r w:rsidR="000A0F25" w:rsidRPr="00830839">
        <w:rPr>
          <w:rFonts w:cstheme="minorHAnsi"/>
          <w:sz w:val="24"/>
          <w:szCs w:val="24"/>
          <w:lang w:val="fr-FR"/>
        </w:rPr>
        <w:t>”</w:t>
      </w:r>
      <w:r w:rsidR="000A0F25" w:rsidRPr="00830839">
        <w:rPr>
          <w:rFonts w:cstheme="minorHAnsi"/>
          <w:sz w:val="24"/>
          <w:szCs w:val="24"/>
        </w:rPr>
        <w:t>).</w:t>
      </w:r>
    </w:p>
    <w:p w14:paraId="1BF5B441" w14:textId="25AC02EC" w:rsidR="006A4D0A" w:rsidRDefault="006A4D0A" w:rsidP="00971A8D">
      <w:pPr>
        <w:pStyle w:val="1"/>
        <w:numPr>
          <w:ilvl w:val="0"/>
          <w:numId w:val="0"/>
        </w:numPr>
        <w:spacing w:before="0" w:after="120" w:line="276" w:lineRule="auto"/>
        <w:ind w:left="425" w:hanging="425"/>
        <w:rPr>
          <w:rFonts w:cstheme="minorHAnsi"/>
          <w:sz w:val="24"/>
          <w:szCs w:val="24"/>
        </w:rPr>
      </w:pPr>
      <w:r w:rsidRPr="006A4D0A">
        <w:rPr>
          <w:rFonts w:cstheme="minorHAnsi"/>
          <w:b/>
          <w:bCs/>
          <w:sz w:val="24"/>
          <w:szCs w:val="24"/>
        </w:rPr>
        <w:t>5.2</w:t>
      </w:r>
      <w:r>
        <w:rPr>
          <w:rFonts w:cstheme="minorHAnsi"/>
          <w:sz w:val="24"/>
          <w:szCs w:val="24"/>
        </w:rPr>
        <w:t xml:space="preserve"> </w:t>
      </w:r>
      <w:r>
        <w:rPr>
          <w:rFonts w:cstheme="minorHAnsi"/>
          <w:sz w:val="24"/>
          <w:szCs w:val="24"/>
        </w:rPr>
        <w:tab/>
      </w:r>
      <w:r w:rsidRPr="00B56437">
        <w:rPr>
          <w:rFonts w:cstheme="minorHAnsi"/>
          <w:sz w:val="24"/>
          <w:szCs w:val="24"/>
        </w:rPr>
        <w:t>Păr</w:t>
      </w:r>
      <w:r>
        <w:rPr>
          <w:rFonts w:cstheme="minorHAnsi"/>
          <w:sz w:val="24"/>
          <w:szCs w:val="24"/>
        </w:rPr>
        <w:t>ț</w:t>
      </w:r>
      <w:r w:rsidRPr="00B56437">
        <w:rPr>
          <w:rFonts w:cstheme="minorHAnsi"/>
          <w:sz w:val="24"/>
          <w:szCs w:val="24"/>
        </w:rPr>
        <w:t>ile vor dispune de împuternicirile necesare la semnarea contractului, astfel încât acest act al încheierii se înscrie în limitele puterii conferite de către reprezentatul fiecăruia</w:t>
      </w:r>
      <w:r>
        <w:rPr>
          <w:rFonts w:cstheme="minorHAnsi"/>
          <w:sz w:val="24"/>
          <w:szCs w:val="24"/>
        </w:rPr>
        <w:t>.</w:t>
      </w:r>
    </w:p>
    <w:p w14:paraId="4B5E0775" w14:textId="741DF408" w:rsidR="00744725" w:rsidRPr="00830839" w:rsidRDefault="00744725" w:rsidP="00744725">
      <w:pPr>
        <w:pStyle w:val="1"/>
        <w:numPr>
          <w:ilvl w:val="0"/>
          <w:numId w:val="0"/>
        </w:numPr>
        <w:spacing w:before="0" w:line="276" w:lineRule="auto"/>
        <w:rPr>
          <w:rFonts w:cstheme="minorHAnsi"/>
          <w:sz w:val="24"/>
          <w:szCs w:val="24"/>
        </w:rPr>
      </w:pPr>
    </w:p>
    <w:p w14:paraId="5EE2E96C" w14:textId="491D38D4"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Art.6. </w:t>
      </w:r>
      <w:r w:rsidRPr="00830839">
        <w:rPr>
          <w:rFonts w:cstheme="minorHAnsi"/>
          <w:b/>
        </w:rPr>
        <w:tab/>
        <w:t>Documentele Contractului</w:t>
      </w:r>
    </w:p>
    <w:p w14:paraId="4221AC33" w14:textId="77777777" w:rsidR="004F68D2" w:rsidRPr="00830839" w:rsidRDefault="004F68D2" w:rsidP="00C44508">
      <w:pPr>
        <w:pStyle w:val="1"/>
        <w:numPr>
          <w:ilvl w:val="1"/>
          <w:numId w:val="16"/>
        </w:numPr>
        <w:spacing w:before="0" w:line="276" w:lineRule="auto"/>
        <w:ind w:left="426" w:hanging="426"/>
        <w:rPr>
          <w:rFonts w:cstheme="minorHAnsi"/>
          <w:sz w:val="24"/>
          <w:szCs w:val="24"/>
        </w:rPr>
      </w:pPr>
      <w:r w:rsidRPr="00830839">
        <w:rPr>
          <w:rFonts w:cstheme="minorHAnsi"/>
          <w:sz w:val="24"/>
          <w:szCs w:val="24"/>
        </w:rPr>
        <w:t>Documentele Contractului sunt:</w:t>
      </w:r>
    </w:p>
    <w:p w14:paraId="20D803CF" w14:textId="77777777" w:rsidR="004F68D2" w:rsidRPr="00830839" w:rsidRDefault="004F68D2" w:rsidP="00830839">
      <w:pPr>
        <w:pStyle w:val="1"/>
        <w:numPr>
          <w:ilvl w:val="0"/>
          <w:numId w:val="7"/>
        </w:numPr>
        <w:spacing w:before="0" w:line="276" w:lineRule="auto"/>
        <w:ind w:left="851" w:hanging="425"/>
        <w:rPr>
          <w:rFonts w:cstheme="minorHAnsi"/>
          <w:sz w:val="24"/>
          <w:szCs w:val="24"/>
        </w:rPr>
      </w:pPr>
      <w:r w:rsidRPr="00830839">
        <w:rPr>
          <w:rFonts w:cstheme="minorHAnsi"/>
          <w:sz w:val="24"/>
          <w:szCs w:val="24"/>
        </w:rPr>
        <w:t>Contractul;</w:t>
      </w:r>
    </w:p>
    <w:p w14:paraId="1A16E987" w14:textId="5656953F" w:rsidR="004F68D2" w:rsidRPr="00830839" w:rsidRDefault="003B3EB3" w:rsidP="00830839">
      <w:pPr>
        <w:pStyle w:val="a"/>
        <w:numPr>
          <w:ilvl w:val="0"/>
          <w:numId w:val="7"/>
        </w:numPr>
        <w:spacing w:line="276" w:lineRule="auto"/>
        <w:ind w:left="851" w:hanging="425"/>
        <w:rPr>
          <w:rFonts w:cstheme="minorHAnsi"/>
        </w:rPr>
      </w:pPr>
      <w:r>
        <w:rPr>
          <w:rFonts w:cstheme="minorHAnsi"/>
        </w:rPr>
        <w:t>Specificația tehnică</w:t>
      </w:r>
      <w:r w:rsidR="004F68D2" w:rsidRPr="00830839">
        <w:rPr>
          <w:rFonts w:cstheme="minorHAnsi"/>
        </w:rPr>
        <w:t>;</w:t>
      </w:r>
    </w:p>
    <w:p w14:paraId="7C09A4E6" w14:textId="77777777"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Oferta Furnizorului;</w:t>
      </w:r>
    </w:p>
    <w:p w14:paraId="55338FF9" w14:textId="31FEAFC5" w:rsidR="00B17905" w:rsidRPr="00830839" w:rsidRDefault="00B17905" w:rsidP="00830839">
      <w:pPr>
        <w:pStyle w:val="a"/>
        <w:numPr>
          <w:ilvl w:val="0"/>
          <w:numId w:val="7"/>
        </w:numPr>
        <w:spacing w:line="276" w:lineRule="auto"/>
        <w:ind w:left="851" w:hanging="425"/>
        <w:rPr>
          <w:rFonts w:cstheme="minorHAnsi"/>
        </w:rPr>
      </w:pPr>
      <w:r w:rsidRPr="00830839">
        <w:rPr>
          <w:rFonts w:cstheme="minorHAnsi"/>
        </w:rPr>
        <w:t>Anexe</w:t>
      </w:r>
      <w:r w:rsidR="00CF6C00" w:rsidRPr="00830839">
        <w:rPr>
          <w:rFonts w:cstheme="minorHAnsi"/>
        </w:rPr>
        <w:t>le la contract</w:t>
      </w:r>
      <w:r w:rsidRPr="00830839">
        <w:rPr>
          <w:rFonts w:cstheme="minorHAnsi"/>
        </w:rPr>
        <w:t>;</w:t>
      </w:r>
    </w:p>
    <w:p w14:paraId="06E26ECA" w14:textId="12F4B7B9" w:rsidR="00CF6C00" w:rsidRPr="00830839" w:rsidRDefault="00CF6C00" w:rsidP="00830839">
      <w:pPr>
        <w:pStyle w:val="a"/>
        <w:numPr>
          <w:ilvl w:val="0"/>
          <w:numId w:val="7"/>
        </w:numPr>
        <w:spacing w:line="276" w:lineRule="auto"/>
        <w:ind w:left="851" w:hanging="425"/>
        <w:rPr>
          <w:rFonts w:cstheme="minorHAnsi"/>
        </w:rPr>
      </w:pPr>
      <w:r w:rsidRPr="00830839">
        <w:rPr>
          <w:rFonts w:cstheme="minorHAnsi"/>
        </w:rPr>
        <w:t>Garanția de bună execuție</w:t>
      </w:r>
      <w:r w:rsidR="00494DFB" w:rsidRPr="00830839">
        <w:rPr>
          <w:rFonts w:cstheme="minorHAnsi"/>
        </w:rPr>
        <w:t xml:space="preserve"> constituită conform cerințelor documentației de atribuire</w:t>
      </w:r>
      <w:r w:rsidRPr="00830839">
        <w:rPr>
          <w:rFonts w:cstheme="minorHAnsi"/>
        </w:rPr>
        <w:t>;</w:t>
      </w:r>
    </w:p>
    <w:p w14:paraId="190808FD" w14:textId="3D18A288"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Contracte/acorduri încheiate cu subcontractanții, dacă este cazul;</w:t>
      </w:r>
    </w:p>
    <w:p w14:paraId="644D8815" w14:textId="1F522C25"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asociere, dacă este cazul;</w:t>
      </w:r>
    </w:p>
    <w:p w14:paraId="0D6A73FC" w14:textId="14F0C5EA"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confidențialitate, dacă este cazul.</w:t>
      </w:r>
    </w:p>
    <w:p w14:paraId="47F042AB" w14:textId="720AC87B" w:rsidR="004F68D2" w:rsidRPr="00830839" w:rsidRDefault="00B90EB3" w:rsidP="00830839">
      <w:pPr>
        <w:pStyle w:val="a"/>
        <w:numPr>
          <w:ilvl w:val="0"/>
          <w:numId w:val="7"/>
        </w:numPr>
        <w:spacing w:line="276" w:lineRule="auto"/>
        <w:ind w:left="851" w:hanging="425"/>
        <w:rPr>
          <w:rFonts w:cstheme="minorHAnsi"/>
        </w:rPr>
      </w:pPr>
      <w:r w:rsidRPr="00830839">
        <w:rPr>
          <w:rFonts w:cstheme="minorHAnsi"/>
        </w:rPr>
        <w:t>A</w:t>
      </w:r>
      <w:r w:rsidR="007D12AF" w:rsidRPr="00830839">
        <w:rPr>
          <w:rFonts w:cstheme="minorHAnsi"/>
        </w:rPr>
        <w:t>cor</w:t>
      </w:r>
      <w:r w:rsidRPr="00830839">
        <w:rPr>
          <w:rFonts w:cstheme="minorHAnsi"/>
        </w:rPr>
        <w:t xml:space="preserve">durile </w:t>
      </w:r>
      <w:r w:rsidR="004F68D2" w:rsidRPr="00830839">
        <w:rPr>
          <w:rFonts w:cstheme="minorHAnsi"/>
        </w:rPr>
        <w:t>adiționale</w:t>
      </w:r>
      <w:r w:rsidR="00821DE2" w:rsidRPr="00830839">
        <w:rPr>
          <w:rFonts w:cstheme="minorHAnsi"/>
        </w:rPr>
        <w:t>;</w:t>
      </w:r>
    </w:p>
    <w:p w14:paraId="3EC31F0F" w14:textId="1AC66AC6" w:rsidR="00821DE2" w:rsidRPr="00830839" w:rsidRDefault="00821DE2" w:rsidP="00242683">
      <w:pPr>
        <w:pStyle w:val="a"/>
        <w:numPr>
          <w:ilvl w:val="0"/>
          <w:numId w:val="7"/>
        </w:numPr>
        <w:spacing w:after="120" w:line="276" w:lineRule="auto"/>
        <w:ind w:left="850" w:hanging="425"/>
        <w:rPr>
          <w:rFonts w:cstheme="minorHAnsi"/>
        </w:rPr>
      </w:pPr>
      <w:r w:rsidRPr="00830839">
        <w:rPr>
          <w:rFonts w:cstheme="minorHAnsi"/>
        </w:rPr>
        <w:t>Documente privind valabilitatea/garanția</w:t>
      </w:r>
      <w:r w:rsidR="00AF75AE" w:rsidRPr="00830839">
        <w:rPr>
          <w:rFonts w:cstheme="minorHAnsi"/>
        </w:rPr>
        <w:t xml:space="preserve"> bunurilor.</w:t>
      </w:r>
    </w:p>
    <w:p w14:paraId="673A75D5" w14:textId="1154CEFB" w:rsidR="004F68D2" w:rsidRPr="00830839" w:rsidRDefault="004F68D2" w:rsidP="00C44508">
      <w:pPr>
        <w:pStyle w:val="1"/>
        <w:numPr>
          <w:ilvl w:val="1"/>
          <w:numId w:val="16"/>
        </w:numPr>
        <w:spacing w:before="0" w:line="276" w:lineRule="auto"/>
        <w:ind w:left="426" w:hanging="426"/>
        <w:rPr>
          <w:rFonts w:cstheme="minorHAnsi"/>
          <w:sz w:val="24"/>
          <w:szCs w:val="24"/>
        </w:rPr>
      </w:pPr>
      <w:r w:rsidRPr="00830839">
        <w:rPr>
          <w:rFonts w:cstheme="minorHAnsi"/>
          <w:sz w:val="24"/>
          <w:szCs w:val="24"/>
        </w:rPr>
        <w:t>Documentele care alcătuiesc Contractul vor fi considerate ca documente ce se explicitează reciproc. În scopul interpretării și în cazul unor discrepanţe sau inconsecvenţe între documentele Contractului, ordinea de prioritate a acestora  va fi cea detaliată la Art.</w:t>
      </w:r>
      <w:r w:rsidR="00842F44" w:rsidRPr="00830839">
        <w:rPr>
          <w:rFonts w:cstheme="minorHAnsi"/>
          <w:sz w:val="24"/>
          <w:szCs w:val="24"/>
        </w:rPr>
        <w:t>6.1.</w:t>
      </w:r>
    </w:p>
    <w:p w14:paraId="119E158C" w14:textId="77777777" w:rsidR="00FC3B16" w:rsidRPr="00830839" w:rsidRDefault="00FC3B16" w:rsidP="00FC3B16">
      <w:pPr>
        <w:pStyle w:val="1"/>
        <w:numPr>
          <w:ilvl w:val="0"/>
          <w:numId w:val="0"/>
        </w:numPr>
        <w:spacing w:before="0" w:line="276" w:lineRule="auto"/>
        <w:ind w:left="567"/>
        <w:rPr>
          <w:rFonts w:cstheme="minorHAnsi"/>
          <w:sz w:val="24"/>
          <w:szCs w:val="24"/>
        </w:rPr>
      </w:pPr>
    </w:p>
    <w:p w14:paraId="731F8479" w14:textId="179F100A"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Art.7. </w:t>
      </w:r>
      <w:r w:rsidRPr="00830839">
        <w:rPr>
          <w:rFonts w:cstheme="minorHAnsi"/>
          <w:b/>
        </w:rPr>
        <w:tab/>
        <w:t>Modalități de plată</w:t>
      </w:r>
    </w:p>
    <w:p w14:paraId="1B29FCC3" w14:textId="67A14E69" w:rsidR="004F68D2" w:rsidRPr="00830839" w:rsidRDefault="004F68D2" w:rsidP="00242683">
      <w:pPr>
        <w:pStyle w:val="1"/>
        <w:numPr>
          <w:ilvl w:val="1"/>
          <w:numId w:val="17"/>
        </w:numPr>
        <w:spacing w:before="0" w:after="120" w:line="276" w:lineRule="auto"/>
        <w:ind w:left="425" w:hanging="425"/>
        <w:rPr>
          <w:rFonts w:cstheme="minorHAnsi"/>
          <w:sz w:val="24"/>
          <w:szCs w:val="24"/>
        </w:rPr>
      </w:pPr>
      <w:r w:rsidRPr="00830839">
        <w:rPr>
          <w:rFonts w:cstheme="minorHAnsi"/>
          <w:sz w:val="24"/>
          <w:szCs w:val="24"/>
        </w:rPr>
        <w:t>Beneficiarul are obligația de</w:t>
      </w:r>
      <w:r w:rsidR="007D7419" w:rsidRPr="00830839">
        <w:rPr>
          <w:rFonts w:cstheme="minorHAnsi"/>
          <w:sz w:val="24"/>
          <w:szCs w:val="24"/>
        </w:rPr>
        <w:t xml:space="preserve"> a</w:t>
      </w:r>
      <w:r w:rsidRPr="00830839">
        <w:rPr>
          <w:rFonts w:cstheme="minorHAnsi"/>
          <w:sz w:val="24"/>
          <w:szCs w:val="24"/>
        </w:rPr>
        <w:t xml:space="preserve"> efectua plata Prețului Contractului, integral, după semnarea Proces</w:t>
      </w:r>
      <w:r w:rsidR="009E70FE" w:rsidRPr="00830839">
        <w:rPr>
          <w:rFonts w:cstheme="minorHAnsi"/>
          <w:sz w:val="24"/>
          <w:szCs w:val="24"/>
        </w:rPr>
        <w:t xml:space="preserve">ului </w:t>
      </w:r>
      <w:r w:rsidRPr="00830839">
        <w:rPr>
          <w:rFonts w:cstheme="minorHAnsi"/>
          <w:sz w:val="24"/>
          <w:szCs w:val="24"/>
        </w:rPr>
        <w:t xml:space="preserve"> verbal de recepție a bunu</w:t>
      </w:r>
      <w:r w:rsidR="009E70FE" w:rsidRPr="00830839">
        <w:rPr>
          <w:rFonts w:cstheme="minorHAnsi"/>
          <w:sz w:val="24"/>
          <w:szCs w:val="24"/>
        </w:rPr>
        <w:t>lui</w:t>
      </w:r>
      <w:r w:rsidRPr="00830839">
        <w:rPr>
          <w:rFonts w:cstheme="minorHAnsi"/>
          <w:sz w:val="24"/>
          <w:szCs w:val="24"/>
        </w:rPr>
        <w:t>,</w:t>
      </w:r>
      <w:r w:rsidR="006A4D0A" w:rsidRPr="006A4D0A">
        <w:rPr>
          <w:rFonts w:cstheme="minorHAnsi"/>
          <w:sz w:val="24"/>
          <w:szCs w:val="24"/>
        </w:rPr>
        <w:t xml:space="preserve"> </w:t>
      </w:r>
      <w:r w:rsidR="006A4D0A">
        <w:rPr>
          <w:rFonts w:cstheme="minorHAnsi"/>
          <w:sz w:val="24"/>
          <w:szCs w:val="24"/>
        </w:rPr>
        <w:t>în baza facturii fiscale,</w:t>
      </w:r>
      <w:r w:rsidRPr="00830839">
        <w:rPr>
          <w:rFonts w:cstheme="minorHAnsi"/>
          <w:sz w:val="24"/>
          <w:szCs w:val="24"/>
        </w:rPr>
        <w:t xml:space="preserve"> în termen </w:t>
      </w:r>
      <w:r w:rsidRPr="00971A8D">
        <w:rPr>
          <w:rFonts w:cstheme="minorHAnsi"/>
          <w:sz w:val="24"/>
          <w:szCs w:val="24"/>
        </w:rPr>
        <w:t xml:space="preserve">de până la </w:t>
      </w:r>
      <w:r w:rsidR="005F3D47" w:rsidRPr="00971A8D">
        <w:rPr>
          <w:rFonts w:cstheme="minorHAnsi"/>
          <w:sz w:val="24"/>
          <w:szCs w:val="24"/>
        </w:rPr>
        <w:t>90 de zile</w:t>
      </w:r>
      <w:r w:rsidRPr="00971A8D">
        <w:rPr>
          <w:rFonts w:cstheme="minorHAnsi"/>
          <w:sz w:val="24"/>
          <w:szCs w:val="24"/>
        </w:rPr>
        <w:t>.</w:t>
      </w:r>
    </w:p>
    <w:p w14:paraId="34D28069" w14:textId="77777777" w:rsidR="004F68D2" w:rsidRPr="00830839" w:rsidRDefault="004F68D2" w:rsidP="00242683">
      <w:pPr>
        <w:pStyle w:val="1"/>
        <w:numPr>
          <w:ilvl w:val="1"/>
          <w:numId w:val="17"/>
        </w:numPr>
        <w:spacing w:before="0" w:after="120" w:line="276" w:lineRule="auto"/>
        <w:ind w:left="425" w:hanging="425"/>
        <w:rPr>
          <w:rFonts w:cstheme="minorHAnsi"/>
          <w:sz w:val="24"/>
          <w:szCs w:val="24"/>
        </w:rPr>
      </w:pPr>
      <w:r w:rsidRPr="00830839">
        <w:rPr>
          <w:rFonts w:cstheme="minorHAnsi"/>
          <w:sz w:val="24"/>
          <w:szCs w:val="24"/>
          <w:lang w:val="ro-MD"/>
        </w:rPr>
        <w:t>Plăţile se vor efectua prin transfer bancar la contul curent al Furnizorului indicat în prezentul Contract</w:t>
      </w:r>
      <w:r w:rsidRPr="00830839">
        <w:rPr>
          <w:rFonts w:cstheme="minorHAnsi"/>
          <w:sz w:val="24"/>
          <w:szCs w:val="24"/>
        </w:rPr>
        <w:t xml:space="preserve">. </w:t>
      </w:r>
    </w:p>
    <w:p w14:paraId="0A8C13F6" w14:textId="21AEF618" w:rsidR="0082642B" w:rsidRPr="00830839" w:rsidRDefault="0082642B" w:rsidP="00242683">
      <w:pPr>
        <w:pStyle w:val="1"/>
        <w:numPr>
          <w:ilvl w:val="1"/>
          <w:numId w:val="17"/>
        </w:numPr>
        <w:spacing w:before="0" w:after="120" w:line="276" w:lineRule="auto"/>
        <w:ind w:left="425" w:hanging="425"/>
        <w:rPr>
          <w:rFonts w:cstheme="minorHAnsi"/>
          <w:sz w:val="24"/>
          <w:szCs w:val="24"/>
        </w:rPr>
      </w:pPr>
      <w:r w:rsidRPr="00830839">
        <w:rPr>
          <w:rFonts w:cstheme="minorHAnsi"/>
          <w:sz w:val="24"/>
          <w:szCs w:val="24"/>
        </w:rPr>
        <w:t xml:space="preserve">În cazul în care Prețul Contractului este exprimat în </w:t>
      </w:r>
      <w:r w:rsidR="007D7419" w:rsidRPr="00830839">
        <w:rPr>
          <w:rFonts w:cstheme="minorHAnsi"/>
          <w:sz w:val="24"/>
          <w:szCs w:val="24"/>
        </w:rPr>
        <w:t>valută străină</w:t>
      </w:r>
      <w:r w:rsidRPr="00830839">
        <w:rPr>
          <w:rFonts w:cstheme="minorHAnsi"/>
          <w:sz w:val="24"/>
          <w:szCs w:val="24"/>
        </w:rPr>
        <w:t xml:space="preserve">, plata se va face în lei moldovenești la cursul oficial comunicat de Banca Națională a Moldovei </w:t>
      </w:r>
      <w:r w:rsidR="00D005E7" w:rsidRPr="00830839">
        <w:rPr>
          <w:rFonts w:cstheme="minorHAnsi"/>
          <w:sz w:val="24"/>
          <w:szCs w:val="24"/>
        </w:rPr>
        <w:t xml:space="preserve"> </w:t>
      </w:r>
      <w:r w:rsidR="007D7419" w:rsidRPr="00830839">
        <w:rPr>
          <w:rFonts w:cstheme="minorHAnsi"/>
          <w:sz w:val="24"/>
          <w:szCs w:val="24"/>
        </w:rPr>
        <w:t>la data achitării</w:t>
      </w:r>
      <w:r w:rsidRPr="00830839">
        <w:rPr>
          <w:rFonts w:cstheme="minorHAnsi"/>
          <w:sz w:val="24"/>
          <w:szCs w:val="24"/>
        </w:rPr>
        <w:t>.</w:t>
      </w:r>
    </w:p>
    <w:p w14:paraId="1165B109" w14:textId="02ECD6B0" w:rsidR="00F01CE1" w:rsidRPr="00830839" w:rsidRDefault="0082642B" w:rsidP="00C44508">
      <w:pPr>
        <w:pStyle w:val="1"/>
        <w:numPr>
          <w:ilvl w:val="1"/>
          <w:numId w:val="17"/>
        </w:numPr>
        <w:spacing w:before="0" w:line="276" w:lineRule="auto"/>
        <w:ind w:left="426" w:hanging="426"/>
        <w:rPr>
          <w:rFonts w:cstheme="minorHAnsi"/>
          <w:sz w:val="24"/>
          <w:szCs w:val="24"/>
        </w:rPr>
      </w:pPr>
      <w:r w:rsidRPr="00830839">
        <w:rPr>
          <w:rFonts w:cstheme="minorHAnsi"/>
          <w:sz w:val="24"/>
          <w:szCs w:val="24"/>
        </w:rPr>
        <w:t xml:space="preserve">Prezentul contract nu prevede posibilitatea acordării unui avans </w:t>
      </w:r>
      <w:r w:rsidR="004D2AAB" w:rsidRPr="00830839">
        <w:rPr>
          <w:rFonts w:cstheme="minorHAnsi"/>
          <w:sz w:val="24"/>
          <w:szCs w:val="24"/>
        </w:rPr>
        <w:t>Furnizorului</w:t>
      </w:r>
      <w:r w:rsidRPr="00830839">
        <w:rPr>
          <w:rFonts w:cstheme="minorHAnsi"/>
          <w:sz w:val="24"/>
          <w:szCs w:val="24"/>
        </w:rPr>
        <w:t>.</w:t>
      </w:r>
    </w:p>
    <w:p w14:paraId="273DB315" w14:textId="1DC607DA" w:rsidR="004F68D2" w:rsidRPr="00830839" w:rsidRDefault="004F68D2" w:rsidP="002879F1">
      <w:pPr>
        <w:pStyle w:val="ListParagraph"/>
        <w:spacing w:after="200" w:line="276" w:lineRule="auto"/>
        <w:ind w:left="709" w:hanging="709"/>
        <w:contextualSpacing w:val="0"/>
        <w:rPr>
          <w:rFonts w:cstheme="minorHAnsi"/>
          <w:b/>
          <w:lang w:val="ro-RO"/>
        </w:rPr>
      </w:pPr>
      <w:r w:rsidRPr="00830839">
        <w:rPr>
          <w:rFonts w:cstheme="minorHAnsi"/>
          <w:b/>
          <w:lang w:val="ro-RO"/>
        </w:rPr>
        <w:lastRenderedPageBreak/>
        <w:t>Art.8.</w:t>
      </w:r>
      <w:r w:rsidRPr="00830839">
        <w:rPr>
          <w:rFonts w:cstheme="minorHAnsi"/>
          <w:b/>
          <w:lang w:val="ro-RO"/>
        </w:rPr>
        <w:tab/>
        <w:t xml:space="preserve"> Sancțiuni pentru neexecutarea obligațiilor </w:t>
      </w:r>
    </w:p>
    <w:p w14:paraId="050BFBAF" w14:textId="77777777" w:rsidR="004F68D2" w:rsidRPr="00830839" w:rsidRDefault="004F68D2" w:rsidP="00242683">
      <w:pPr>
        <w:pStyle w:val="1"/>
        <w:numPr>
          <w:ilvl w:val="1"/>
          <w:numId w:val="18"/>
        </w:numPr>
        <w:spacing w:before="0" w:after="120" w:line="276" w:lineRule="auto"/>
        <w:ind w:left="425" w:hanging="425"/>
        <w:rPr>
          <w:rFonts w:cstheme="minorHAnsi"/>
          <w:sz w:val="24"/>
          <w:szCs w:val="24"/>
        </w:rPr>
      </w:pPr>
      <w:r w:rsidRPr="00830839">
        <w:rPr>
          <w:rFonts w:cstheme="minorHAnsi"/>
          <w:sz w:val="24"/>
          <w:szCs w:val="24"/>
        </w:rPr>
        <w:t xml:space="preserve">Furnizorul este obligat să-și îndeplinească obligațiile contractuale cu bună credință și să respecte termenul de furnizare a bunurilor care fac obiectul prezentului Contract. </w:t>
      </w:r>
    </w:p>
    <w:p w14:paraId="37C30DE4" w14:textId="77777777" w:rsidR="004F68D2" w:rsidRPr="00830839" w:rsidRDefault="004F68D2" w:rsidP="00242683">
      <w:pPr>
        <w:pStyle w:val="1"/>
        <w:numPr>
          <w:ilvl w:val="1"/>
          <w:numId w:val="18"/>
        </w:numPr>
        <w:spacing w:before="0" w:after="120" w:line="276" w:lineRule="auto"/>
        <w:ind w:left="425" w:hanging="425"/>
        <w:rPr>
          <w:rFonts w:cstheme="minorHAnsi"/>
          <w:sz w:val="24"/>
          <w:szCs w:val="24"/>
        </w:rPr>
      </w:pPr>
      <w:r w:rsidRPr="00830839">
        <w:rPr>
          <w:rFonts w:cstheme="minorHAnsi"/>
          <w:sz w:val="24"/>
          <w:szCs w:val="24"/>
        </w:rPr>
        <w:t xml:space="preserve">Părțile convin că nerespectarea de către Furnizor a termenelor de furnizare este o neexecutare esențială a Contractului și că Furnizorul se află de drept în întârziere, fără a fi necesară nicio notificare sau împlinirea oricărei alte condiții sau formalități, de la data depășirii termenului stabilit de contract, cu excepția cazurilor de revizuire. </w:t>
      </w:r>
    </w:p>
    <w:p w14:paraId="50F8A8D6" w14:textId="6F32DC5D" w:rsidR="004F68D2" w:rsidRPr="00830839" w:rsidRDefault="004F68D2" w:rsidP="00C44508">
      <w:pPr>
        <w:pStyle w:val="1"/>
        <w:numPr>
          <w:ilvl w:val="1"/>
          <w:numId w:val="18"/>
        </w:numPr>
        <w:spacing w:before="0" w:line="276" w:lineRule="auto"/>
        <w:ind w:left="426" w:hanging="426"/>
        <w:rPr>
          <w:rFonts w:cstheme="minorHAnsi"/>
          <w:b/>
          <w:bCs/>
          <w:sz w:val="24"/>
          <w:szCs w:val="24"/>
        </w:rPr>
      </w:pPr>
      <w:r w:rsidRPr="00830839">
        <w:rPr>
          <w:rStyle w:val="Hypertext"/>
          <w:rFonts w:cstheme="minorHAnsi"/>
          <w:b/>
          <w:bCs/>
          <w:color w:val="auto"/>
          <w:sz w:val="24"/>
          <w:szCs w:val="24"/>
          <w:u w:val="none"/>
        </w:rPr>
        <w:t>Neexecutări</w:t>
      </w:r>
      <w:r w:rsidR="005F3D47" w:rsidRPr="00830839">
        <w:rPr>
          <w:rStyle w:val="Hypertext"/>
          <w:rFonts w:cstheme="minorHAnsi"/>
          <w:b/>
          <w:bCs/>
          <w:color w:val="auto"/>
          <w:sz w:val="24"/>
          <w:szCs w:val="24"/>
          <w:u w:val="none"/>
        </w:rPr>
        <w:t xml:space="preserve"> </w:t>
      </w:r>
      <w:r w:rsidRPr="00830839">
        <w:rPr>
          <w:rFonts w:cstheme="minorHAnsi"/>
          <w:b/>
          <w:bCs/>
          <w:sz w:val="24"/>
          <w:szCs w:val="24"/>
        </w:rPr>
        <w:t>esențiale:</w:t>
      </w:r>
    </w:p>
    <w:p w14:paraId="6E71FEBE" w14:textId="01929459" w:rsidR="004F68D2" w:rsidRPr="00830839" w:rsidRDefault="004F68D2" w:rsidP="00830839">
      <w:pPr>
        <w:pStyle w:val="1"/>
        <w:numPr>
          <w:ilvl w:val="0"/>
          <w:numId w:val="0"/>
        </w:numPr>
        <w:spacing w:before="0" w:line="276" w:lineRule="auto"/>
        <w:ind w:left="426"/>
        <w:rPr>
          <w:rFonts w:cstheme="minorHAnsi"/>
          <w:sz w:val="24"/>
          <w:szCs w:val="24"/>
        </w:rPr>
      </w:pPr>
      <w:r w:rsidRPr="00830839">
        <w:rPr>
          <w:rFonts w:cstheme="minorHAnsi"/>
          <w:sz w:val="24"/>
          <w:szCs w:val="24"/>
        </w:rPr>
        <w:t xml:space="preserve">În cazul neexecutării obligațiilor asumate din prezentul Contract de către Furnizor, privitor la livrarea în termen a bunurilor care fac obiectul prezentului Contract, </w:t>
      </w:r>
      <w:r w:rsidR="001601F4" w:rsidRPr="00830839">
        <w:rPr>
          <w:rFonts w:cstheme="minorHAnsi"/>
          <w:sz w:val="24"/>
          <w:szCs w:val="24"/>
        </w:rPr>
        <w:t xml:space="preserve">precum și la </w:t>
      </w:r>
      <w:r w:rsidR="008A4AAF" w:rsidRPr="00830839">
        <w:rPr>
          <w:rFonts w:cstheme="minorHAnsi"/>
          <w:sz w:val="24"/>
          <w:szCs w:val="24"/>
        </w:rPr>
        <w:t xml:space="preserve">justificarea calității/ garanției bunurilor, </w:t>
      </w:r>
      <w:r w:rsidRPr="00830839">
        <w:rPr>
          <w:rFonts w:cstheme="minorHAnsi"/>
          <w:sz w:val="24"/>
          <w:szCs w:val="24"/>
        </w:rPr>
        <w:t xml:space="preserve">aceasta va reprezenta o neexecutare esențială a prezentului Contract. Furnizorul datorează Beneficiarului penalități, calculate prin raportare la Prețul Contractului, în cuantum de 0,1% / zi de întârziere. În acest caz Beneficiarul, la discreția sa, poate: </w:t>
      </w:r>
    </w:p>
    <w:p w14:paraId="2646B988" w14:textId="77777777"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refuza semnarea Procesului verbal de recepție a bunurilor și facturilor puse la dispoziție de către Furnizor și/sau</w:t>
      </w:r>
    </w:p>
    <w:p w14:paraId="146126B3" w14:textId="33FA7F4E" w:rsidR="00ED2A1E" w:rsidRPr="00830839" w:rsidRDefault="00ED2A1E"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executa </w:t>
      </w:r>
      <w:r w:rsidR="0068564E" w:rsidRPr="00830839">
        <w:rPr>
          <w:rFonts w:cstheme="minorHAnsi"/>
          <w:sz w:val="24"/>
          <w:szCs w:val="24"/>
        </w:rPr>
        <w:t>G</w:t>
      </w:r>
      <w:r w:rsidRPr="00830839">
        <w:rPr>
          <w:rFonts w:cstheme="minorHAnsi"/>
          <w:sz w:val="24"/>
          <w:szCs w:val="24"/>
        </w:rPr>
        <w:t>aranți</w:t>
      </w:r>
      <w:r w:rsidR="0068564E" w:rsidRPr="00830839">
        <w:rPr>
          <w:rFonts w:cstheme="minorHAnsi"/>
          <w:sz w:val="24"/>
          <w:szCs w:val="24"/>
        </w:rPr>
        <w:t>a</w:t>
      </w:r>
      <w:r w:rsidRPr="00830839">
        <w:rPr>
          <w:rFonts w:cstheme="minorHAnsi"/>
          <w:sz w:val="24"/>
          <w:szCs w:val="24"/>
        </w:rPr>
        <w:t xml:space="preserve"> de bună execuție și/sau</w:t>
      </w:r>
    </w:p>
    <w:p w14:paraId="02486FA6" w14:textId="26909998"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de a </w:t>
      </w:r>
      <w:r w:rsidR="00ED2A1E" w:rsidRPr="00830839">
        <w:rPr>
          <w:rFonts w:cstheme="minorHAnsi"/>
          <w:sz w:val="24"/>
          <w:szCs w:val="24"/>
        </w:rPr>
        <w:t>rezoluționa</w:t>
      </w:r>
      <w:r w:rsidRPr="00830839">
        <w:rPr>
          <w:rFonts w:cstheme="minorHAnsi"/>
          <w:sz w:val="24"/>
          <w:szCs w:val="24"/>
        </w:rPr>
        <w:t xml:space="preserve"> unilateral Contractul pe baza unei notificări scrise către Furnizor, fără a fi necesară punerea în întârziere, intervenția vreunei instanțe sau orice altă formalitate.</w:t>
      </w:r>
    </w:p>
    <w:p w14:paraId="2FEFF398" w14:textId="3096DAAF" w:rsidR="004F68D2" w:rsidRPr="00830839" w:rsidRDefault="00500CE0"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solicitarea </w:t>
      </w:r>
      <w:r w:rsidR="004F68D2" w:rsidRPr="00830839">
        <w:rPr>
          <w:rFonts w:cstheme="minorHAnsi"/>
          <w:sz w:val="24"/>
          <w:szCs w:val="24"/>
        </w:rPr>
        <w:t xml:space="preserve">despăgubirilor prin intermediul instanțelor de judecată naționale. </w:t>
      </w:r>
    </w:p>
    <w:p w14:paraId="3A2DA1ED" w14:textId="77777777" w:rsidR="00FC3B16" w:rsidRDefault="00FC3B16" w:rsidP="004F68D2">
      <w:pPr>
        <w:pStyle w:val="NoSpacing"/>
        <w:spacing w:line="276" w:lineRule="auto"/>
        <w:rPr>
          <w:rFonts w:ascii="Arial Narrow" w:hAnsi="Arial Narrow" w:cstheme="minorHAnsi"/>
          <w:lang w:val="ro-RO"/>
        </w:rPr>
      </w:pPr>
    </w:p>
    <w:p w14:paraId="576D91F0" w14:textId="30E13431" w:rsidR="002879F1" w:rsidRPr="002879F1" w:rsidRDefault="002879F1" w:rsidP="002879F1">
      <w:pPr>
        <w:pStyle w:val="NoSpacing"/>
        <w:spacing w:after="200" w:line="276" w:lineRule="auto"/>
        <w:rPr>
          <w:rFonts w:ascii="Arial Narrow" w:hAnsi="Arial Narrow" w:cstheme="minorHAnsi"/>
          <w:b/>
          <w:bCs/>
          <w:lang w:val="ro-RO"/>
        </w:rPr>
      </w:pPr>
      <w:r w:rsidRPr="002879F1">
        <w:rPr>
          <w:rFonts w:ascii="Arial Narrow" w:hAnsi="Arial Narrow" w:cstheme="minorHAnsi"/>
          <w:b/>
          <w:bCs/>
          <w:lang w:val="ro-RO"/>
        </w:rPr>
        <w:t>Art.9</w:t>
      </w:r>
      <w:r>
        <w:rPr>
          <w:rFonts w:ascii="Arial Narrow" w:hAnsi="Arial Narrow" w:cstheme="minorHAnsi"/>
          <w:b/>
          <w:bCs/>
          <w:lang w:val="ro-RO"/>
        </w:rPr>
        <w:t>.</w:t>
      </w:r>
      <w:r w:rsidRPr="002879F1">
        <w:rPr>
          <w:rFonts w:ascii="Arial Narrow" w:hAnsi="Arial Narrow" w:cstheme="minorHAnsi"/>
          <w:b/>
          <w:bCs/>
          <w:lang w:val="ro-RO"/>
        </w:rPr>
        <w:t xml:space="preserve"> </w:t>
      </w:r>
      <w:r w:rsidRPr="002879F1">
        <w:rPr>
          <w:rFonts w:ascii="Arial Narrow" w:hAnsi="Arial Narrow" w:cstheme="minorHAnsi"/>
          <w:b/>
          <w:bCs/>
          <w:lang w:val="ro-RO"/>
        </w:rPr>
        <w:tab/>
        <w:t>Garanția contractuală</w:t>
      </w:r>
    </w:p>
    <w:p w14:paraId="649187C8"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Furnizorul are obligaţia de a constitui garanție de bună execuție a contractului în favoarea Entității contractante.</w:t>
      </w:r>
    </w:p>
    <w:p w14:paraId="70B9D69C"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 xml:space="preserve">Garanția contractuală de bună execuție poate lua forma unei scrisorii de garanţie bancară, sau prin transferarea garanției, în bani, la contul Entității contractante </w:t>
      </w:r>
      <w:r w:rsidRPr="00971A8D">
        <w:rPr>
          <w:rFonts w:cstheme="minorHAnsi"/>
          <w:b/>
          <w:bCs/>
          <w:sz w:val="24"/>
          <w:szCs w:val="24"/>
        </w:rPr>
        <w:t>(ambele forme denumite în continuare prescurtat  „SGBE”).</w:t>
      </w:r>
    </w:p>
    <w:p w14:paraId="57C1B938" w14:textId="3C5A6311"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 xml:space="preserve">SGBE va fi constituită </w:t>
      </w:r>
      <w:r w:rsidR="00413638" w:rsidRPr="00413638">
        <w:rPr>
          <w:rFonts w:cstheme="minorHAnsi"/>
          <w:sz w:val="24"/>
          <w:szCs w:val="24"/>
        </w:rPr>
        <w:t xml:space="preserve">în termen de 5 zile de la data </w:t>
      </w:r>
      <w:r w:rsidR="00390168">
        <w:rPr>
          <w:rFonts w:cstheme="minorHAnsi"/>
          <w:sz w:val="24"/>
          <w:szCs w:val="24"/>
        </w:rPr>
        <w:t>semnării</w:t>
      </w:r>
      <w:r w:rsidRPr="00971A8D">
        <w:rPr>
          <w:rFonts w:cstheme="minorHAnsi"/>
          <w:sz w:val="24"/>
          <w:szCs w:val="24"/>
        </w:rPr>
        <w:t xml:space="preserve"> contractului.</w:t>
      </w:r>
    </w:p>
    <w:p w14:paraId="5E724ACB" w14:textId="4EBF345A"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 xml:space="preserve">Valoarea SGBE va fi </w:t>
      </w:r>
      <w:r w:rsidRPr="009C2E79">
        <w:rPr>
          <w:rFonts w:cstheme="minorHAnsi"/>
          <w:sz w:val="24"/>
          <w:szCs w:val="24"/>
        </w:rPr>
        <w:t xml:space="preserve">de </w:t>
      </w:r>
      <w:r w:rsidR="001665FE">
        <w:rPr>
          <w:rFonts w:cstheme="minorHAnsi"/>
          <w:sz w:val="24"/>
          <w:szCs w:val="24"/>
        </w:rPr>
        <w:t>10</w:t>
      </w:r>
      <w:r w:rsidRPr="009C2E79">
        <w:rPr>
          <w:rFonts w:cstheme="minorHAnsi"/>
          <w:sz w:val="24"/>
          <w:szCs w:val="24"/>
        </w:rPr>
        <w:t xml:space="preserve"> % din valoarea</w:t>
      </w:r>
      <w:r w:rsidRPr="00971A8D">
        <w:rPr>
          <w:rFonts w:cstheme="minorHAnsi"/>
          <w:sz w:val="24"/>
          <w:szCs w:val="24"/>
        </w:rPr>
        <w:t xml:space="preserve"> contractului prevăzută la Art.2.1, fără TVA.</w:t>
      </w:r>
    </w:p>
    <w:p w14:paraId="72C868C5"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SGBE bancară va fi emisă de o societate bancară unde Executantul își deservește contul.</w:t>
      </w:r>
    </w:p>
    <w:p w14:paraId="6B8C3FFA"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SGBE se va constitui conform Regulilor Uniforme privind Garanțiile la Cerere publicate de Camera Internațională de Comerț în Publicația ICC nr. 758.</w:t>
      </w:r>
    </w:p>
    <w:p w14:paraId="4AA43AF4"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Emitentul SGBE se va angaja necondiționat și irevocabil să platească Entității Contractante, la prima și simpla cerere scrisă a acestuia, renunțând la beneficiul diviziunii și discuțiunii, la orice contestații și obiecțiuni și fară a fi necesară vreo cerere de chemare în judecată sau decizie arbitrală, orice sumă solicitată de Entitatea contractantă pâna la concurența valorii SGBE.</w:t>
      </w:r>
    </w:p>
    <w:p w14:paraId="70DF451B"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Perioada de valabilitate a SGBE se întinde pe tot Termenul de valabilitate a contractului și continuă în Perioada de Garanție și încetează la data semnării Actului de primire - predare a bunurilor fără obiecții.</w:t>
      </w:r>
    </w:p>
    <w:p w14:paraId="42BB2AFD"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 xml:space="preserve">Entitatea contractantă are dreptul de a emite pretenţii asupra SGBE, în limita prejudiciului creat, dacă Executantul nu îndeplineşte, îndeplinește cu întârziere sau necorespunzător obligaţiile asumate prin prezentul Contract. </w:t>
      </w:r>
    </w:p>
    <w:p w14:paraId="73ED8851"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Anterior emiterii unei pretenţii asupra SGBE, Entitatea contractantă are obligaţia de a notifica acest lucru Furnizorului, cât și emitentului SGBE, precizând totodată obligațiile care nu au fost executate.</w:t>
      </w:r>
    </w:p>
    <w:p w14:paraId="63B79693" w14:textId="28022113" w:rsidR="002879F1" w:rsidRPr="00971A8D" w:rsidRDefault="002879F1" w:rsidP="00C44508">
      <w:pPr>
        <w:pStyle w:val="1"/>
        <w:numPr>
          <w:ilvl w:val="1"/>
          <w:numId w:val="19"/>
        </w:numPr>
        <w:spacing w:before="0" w:line="276" w:lineRule="auto"/>
        <w:ind w:left="567" w:hanging="567"/>
        <w:rPr>
          <w:rFonts w:cstheme="minorHAnsi"/>
          <w:sz w:val="24"/>
          <w:szCs w:val="24"/>
        </w:rPr>
      </w:pPr>
      <w:r w:rsidRPr="00971A8D">
        <w:rPr>
          <w:rFonts w:cstheme="minorHAnsi"/>
          <w:sz w:val="24"/>
          <w:szCs w:val="24"/>
        </w:rPr>
        <w:t xml:space="preserve">Entitatea contractantă restituie garanția în termen de </w:t>
      </w:r>
      <w:r w:rsidR="00971A8D">
        <w:rPr>
          <w:rFonts w:cstheme="minorHAnsi"/>
          <w:sz w:val="24"/>
          <w:szCs w:val="24"/>
        </w:rPr>
        <w:t>15</w:t>
      </w:r>
      <w:r w:rsidRPr="00971A8D">
        <w:rPr>
          <w:rFonts w:cstheme="minorHAnsi"/>
          <w:sz w:val="24"/>
          <w:szCs w:val="24"/>
        </w:rPr>
        <w:t xml:space="preserve"> zile din momentul semnării Actului de primire - predare a bunurilor fără obiecții.</w:t>
      </w:r>
    </w:p>
    <w:p w14:paraId="1F88B720" w14:textId="77777777" w:rsidR="002879F1" w:rsidRPr="002879F1" w:rsidRDefault="002879F1" w:rsidP="002879F1">
      <w:pPr>
        <w:pStyle w:val="1"/>
        <w:numPr>
          <w:ilvl w:val="0"/>
          <w:numId w:val="0"/>
        </w:numPr>
        <w:spacing w:before="0" w:line="276" w:lineRule="auto"/>
        <w:ind w:left="567"/>
        <w:rPr>
          <w:rFonts w:cstheme="minorHAnsi"/>
          <w:sz w:val="24"/>
          <w:szCs w:val="24"/>
        </w:rPr>
      </w:pPr>
    </w:p>
    <w:p w14:paraId="78FBA116" w14:textId="4EA6C300" w:rsidR="002879F1" w:rsidRPr="002879F1" w:rsidRDefault="004F68D2" w:rsidP="002879F1">
      <w:pPr>
        <w:pStyle w:val="ListParagraph"/>
        <w:spacing w:after="200" w:line="276" w:lineRule="auto"/>
        <w:ind w:left="709" w:hanging="709"/>
        <w:rPr>
          <w:rFonts w:cstheme="minorHAnsi"/>
          <w:b/>
        </w:rPr>
      </w:pPr>
      <w:r w:rsidRPr="00830839">
        <w:rPr>
          <w:rFonts w:cstheme="minorHAnsi"/>
          <w:b/>
        </w:rPr>
        <w:lastRenderedPageBreak/>
        <w:t>Art.</w:t>
      </w:r>
      <w:r w:rsidR="002879F1">
        <w:rPr>
          <w:rFonts w:cstheme="minorHAnsi"/>
          <w:b/>
        </w:rPr>
        <w:t>10</w:t>
      </w:r>
      <w:r w:rsidRPr="00830839">
        <w:rPr>
          <w:rFonts w:cstheme="minorHAnsi"/>
          <w:b/>
        </w:rPr>
        <w:t xml:space="preserve"> </w:t>
      </w:r>
      <w:r w:rsidRPr="00830839">
        <w:rPr>
          <w:rFonts w:cstheme="minorHAnsi"/>
          <w:b/>
        </w:rPr>
        <w:tab/>
        <w:t xml:space="preserve">Obligațiile principale ale Furnizorului </w:t>
      </w:r>
    </w:p>
    <w:p w14:paraId="502AC2D0" w14:textId="79836B71" w:rsidR="002879F1" w:rsidRDefault="002879F1" w:rsidP="00242683">
      <w:pPr>
        <w:pStyle w:val="1"/>
        <w:numPr>
          <w:ilvl w:val="1"/>
          <w:numId w:val="29"/>
        </w:numPr>
        <w:spacing w:before="0" w:after="120" w:line="276" w:lineRule="auto"/>
        <w:ind w:left="567" w:hanging="567"/>
        <w:rPr>
          <w:rFonts w:cstheme="minorHAnsi"/>
          <w:sz w:val="24"/>
          <w:szCs w:val="24"/>
        </w:rPr>
      </w:pPr>
      <w:r w:rsidRPr="002879F1">
        <w:rPr>
          <w:rFonts w:cstheme="minorHAnsi"/>
          <w:sz w:val="24"/>
          <w:szCs w:val="24"/>
        </w:rPr>
        <w:t>Furnizorul are obligația de a furniza bunul în calitatea și în cantitatea convenită, precum și de a remedia orice viciu al acestora, în concordanță cu obligațiile asumate prin Contract.</w:t>
      </w:r>
    </w:p>
    <w:p w14:paraId="60B25B69" w14:textId="1A05160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Furnizorul are obligația de a îndeplini cerințele </w:t>
      </w:r>
      <w:r w:rsidR="00317D3C" w:rsidRPr="00830839">
        <w:rPr>
          <w:rFonts w:cstheme="minorHAnsi"/>
          <w:sz w:val="24"/>
          <w:szCs w:val="24"/>
        </w:rPr>
        <w:t>contractului și documentelor contractului;</w:t>
      </w:r>
    </w:p>
    <w:p w14:paraId="3569BE03"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va executa obligațiunile sale în interiorul Termenului de furnizare.</w:t>
      </w:r>
    </w:p>
    <w:p w14:paraId="34AB3E06" w14:textId="118DB474"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are obligația de a ține, întocmi în mod corespunzător și de a pune la dispoziția Beneficiarului, toate documentele tehnice, care vor reda detaliat specificațiile tehnice ale bunului</w:t>
      </w:r>
      <w:r w:rsidR="007B26AC" w:rsidRPr="00830839">
        <w:rPr>
          <w:rFonts w:cstheme="minorHAnsi"/>
          <w:sz w:val="24"/>
          <w:szCs w:val="24"/>
        </w:rPr>
        <w:t>, inclusiv documentele ce certifică calitatea și garanția.</w:t>
      </w:r>
    </w:p>
    <w:p w14:paraId="28774A37"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În cazul în care Furnizorul nu prezintă documentele mai sus menţionate, Beneficiarul va avea dreptul de a nu semna Procesul verbal de recepție.</w:t>
      </w:r>
    </w:p>
    <w:p w14:paraId="0366F840"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În completarea penalităților pentru neexecutarea, totală sau parțială, executarea necorespunzătoare sau cu întârziere a obligațiilor reglementate de prezentul Contract și pentru partea prejudiciului neacoperită de acestea, Furnizorul se obligă să despăgubească Beneficiarul împotriva oricăror reclamații și acțiuni în justiție ce rezultă din încălcarea unor drepturi de proprietate intelectuală (brevete, nume, mărci înregistrate etc.), legate de furnizarea către beneficiar a bunului.</w:t>
      </w:r>
    </w:p>
    <w:p w14:paraId="204E61AE"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Furnizorul va asigura depozitarea, paza și integritatea Bunurilor necesare executării Contractului până la efectuarea recepției. </w:t>
      </w:r>
    </w:p>
    <w:p w14:paraId="7A060D0D"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Furnizorul se obligă să transmită necondiționat și irevocabil, dreptul de proprietate asupra bunurilor care fac obiectul prezentului contract, către Beneficiar. </w:t>
      </w:r>
    </w:p>
    <w:p w14:paraId="552F9871"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Beneficiarul va deține și proprietatea documentelor tehnice și a documentelor aferente întocmite în legătură cu executarea Contractului.  </w:t>
      </w:r>
    </w:p>
    <w:p w14:paraId="1DF81679"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se obligă să garanteze Beneficiarul contra evicțiunii și viciilor bunurilor furnizate.</w:t>
      </w:r>
    </w:p>
    <w:p w14:paraId="5182D741"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În cazul unei Asocieri, membrii Asocierii se obligă să răspundă în mod solidar pentru executarea Contractului și să prevadă în mod expres în acordul de asociere, care face parte din Documentele Contractului, obligația răspunderii solidare a membrilor Asocierii pentru executarea întregului Contract încheiat cu Beneficiarul. </w:t>
      </w:r>
    </w:p>
    <w:p w14:paraId="2388B467" w14:textId="0A339F3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are obligația de a anunța în scris Beneficiarul cu privire la orice eventual</w:t>
      </w:r>
      <w:r w:rsidR="0093207F">
        <w:rPr>
          <w:rFonts w:cstheme="minorHAnsi"/>
          <w:sz w:val="24"/>
          <w:szCs w:val="24"/>
        </w:rPr>
        <w:t>ă</w:t>
      </w:r>
      <w:r w:rsidRPr="00830839">
        <w:rPr>
          <w:rFonts w:cstheme="minorHAnsi"/>
          <w:sz w:val="24"/>
          <w:szCs w:val="24"/>
        </w:rPr>
        <w:t xml:space="preserve"> modificare în situația sa juridică și/sau financiară, tehnică, organizațională sau referitoare la proprietate, proprie sau a entităților afiliate, intervenită pe parcursul derulării Contractului</w:t>
      </w:r>
      <w:r w:rsidR="001C5A50" w:rsidRPr="00830839">
        <w:rPr>
          <w:rFonts w:cstheme="minorHAnsi"/>
          <w:sz w:val="24"/>
          <w:szCs w:val="24"/>
        </w:rPr>
        <w:t xml:space="preserve"> </w:t>
      </w:r>
      <w:r w:rsidRPr="00830839">
        <w:rPr>
          <w:rFonts w:cstheme="minorHAnsi"/>
          <w:sz w:val="24"/>
          <w:szCs w:val="24"/>
        </w:rPr>
        <w:t>(intrarea în incapacitate de plată și/sau insolvabiliate) care ar impacta derularea Contractului, respectarea Termenului de furnizare și/sau respectarea obligațiilor pe care Furnizorul și le-a asumat prin semnarea prezentului Contract, precum și cu privire la orice modificare a denumirii, sediului sau reprezentantului legal sau al entităţilor afiliate.</w:t>
      </w:r>
    </w:p>
    <w:p w14:paraId="2E9F7D24" w14:textId="49CD39F5" w:rsidR="004F68D2" w:rsidRDefault="004F68D2" w:rsidP="00C44508">
      <w:pPr>
        <w:pStyle w:val="1"/>
        <w:numPr>
          <w:ilvl w:val="1"/>
          <w:numId w:val="29"/>
        </w:numPr>
        <w:spacing w:before="0" w:line="276" w:lineRule="auto"/>
        <w:ind w:left="567" w:hanging="567"/>
        <w:rPr>
          <w:rFonts w:cstheme="minorHAnsi"/>
          <w:sz w:val="24"/>
          <w:szCs w:val="24"/>
        </w:rPr>
      </w:pPr>
      <w:r w:rsidRPr="00830839">
        <w:rPr>
          <w:rFonts w:cstheme="minorHAnsi"/>
          <w:sz w:val="24"/>
          <w:szCs w:val="24"/>
        </w:rPr>
        <w:t>Dacă pe parcursul îndeplinirii Contractului Furnizorul nu poate respecta termenul de furnizare, acesta are obligaţia de a notifica acest lucru Beneficiarului</w:t>
      </w:r>
      <w:r w:rsidR="0018483F" w:rsidRPr="00830839">
        <w:rPr>
          <w:rFonts w:cstheme="minorHAnsi"/>
          <w:sz w:val="24"/>
          <w:szCs w:val="24"/>
        </w:rPr>
        <w:t xml:space="preserve"> și Entității contractante.</w:t>
      </w:r>
    </w:p>
    <w:p w14:paraId="37908AFF" w14:textId="77777777" w:rsidR="004F68D2" w:rsidRPr="00830839" w:rsidRDefault="004F68D2" w:rsidP="004F68D2">
      <w:pPr>
        <w:pStyle w:val="NoSpacing"/>
        <w:spacing w:line="276" w:lineRule="auto"/>
        <w:rPr>
          <w:rFonts w:ascii="Arial Narrow" w:hAnsi="Arial Narrow" w:cstheme="minorHAnsi"/>
          <w:lang w:val="ro-RO"/>
        </w:rPr>
      </w:pPr>
    </w:p>
    <w:p w14:paraId="12F92855" w14:textId="38F9976A" w:rsidR="002879F1" w:rsidRPr="002879F1" w:rsidRDefault="004F68D2" w:rsidP="002879F1">
      <w:pPr>
        <w:pStyle w:val="ListParagraph"/>
        <w:spacing w:after="200" w:line="276" w:lineRule="auto"/>
        <w:ind w:left="709" w:hanging="709"/>
        <w:rPr>
          <w:rFonts w:cstheme="minorHAnsi"/>
          <w:b/>
        </w:rPr>
      </w:pPr>
      <w:r w:rsidRPr="00830839">
        <w:rPr>
          <w:rFonts w:cstheme="minorHAnsi"/>
          <w:b/>
        </w:rPr>
        <w:t>Art.1</w:t>
      </w:r>
      <w:r w:rsidR="002879F1">
        <w:rPr>
          <w:rFonts w:cstheme="minorHAnsi"/>
          <w:b/>
        </w:rPr>
        <w:t>1</w:t>
      </w:r>
      <w:r w:rsidRPr="00830839">
        <w:rPr>
          <w:rFonts w:cstheme="minorHAnsi"/>
          <w:b/>
        </w:rPr>
        <w:t xml:space="preserve">. </w:t>
      </w:r>
      <w:r w:rsidRPr="00830839">
        <w:rPr>
          <w:rFonts w:cstheme="minorHAnsi"/>
          <w:b/>
        </w:rPr>
        <w:tab/>
        <w:t>Obligațiile Beneficiarului</w:t>
      </w:r>
    </w:p>
    <w:p w14:paraId="68E18696" w14:textId="2BAE3BE2" w:rsidR="002879F1" w:rsidRDefault="002879F1" w:rsidP="00242683">
      <w:pPr>
        <w:pStyle w:val="1"/>
        <w:numPr>
          <w:ilvl w:val="1"/>
          <w:numId w:val="30"/>
        </w:numPr>
        <w:spacing w:before="0" w:after="120" w:line="276" w:lineRule="auto"/>
        <w:ind w:left="567" w:hanging="567"/>
        <w:rPr>
          <w:rFonts w:cstheme="minorHAnsi"/>
          <w:sz w:val="24"/>
          <w:szCs w:val="24"/>
        </w:rPr>
      </w:pPr>
      <w:r w:rsidRPr="002879F1">
        <w:rPr>
          <w:rFonts w:cstheme="minorHAnsi"/>
          <w:sz w:val="24"/>
          <w:szCs w:val="24"/>
        </w:rPr>
        <w:t>Beneficiarul se obligă să plătească Furnizorului Prețul bunurilor livrate, la termenele și în condițiile prevăzute în Contract</w:t>
      </w:r>
      <w:r>
        <w:rPr>
          <w:rFonts w:cstheme="minorHAnsi"/>
          <w:sz w:val="24"/>
          <w:szCs w:val="24"/>
        </w:rPr>
        <w:t>.</w:t>
      </w:r>
    </w:p>
    <w:p w14:paraId="60B9FB87" w14:textId="7B8CF009" w:rsidR="002879F1" w:rsidRPr="002879F1" w:rsidRDefault="002879F1" w:rsidP="00C44508">
      <w:pPr>
        <w:pStyle w:val="1"/>
        <w:numPr>
          <w:ilvl w:val="1"/>
          <w:numId w:val="30"/>
        </w:numPr>
        <w:spacing w:before="0" w:line="276" w:lineRule="auto"/>
        <w:ind w:left="567" w:hanging="567"/>
        <w:rPr>
          <w:rFonts w:cstheme="minorHAnsi"/>
          <w:sz w:val="24"/>
          <w:szCs w:val="24"/>
        </w:rPr>
      </w:pPr>
      <w:r w:rsidRPr="002879F1">
        <w:rPr>
          <w:rFonts w:cstheme="minorHAnsi"/>
          <w:sz w:val="24"/>
          <w:szCs w:val="24"/>
        </w:rPr>
        <w:t>Beneficiarul poate numi și va autoriza unul sau mai mulți specialiști (persoane fizice si/sau juridice fizice), pentru realizarea verificării execuției Contractului (furnizarea completă a bunurilor la calitatea și cantitatea convenită în contract). Acești specialiști nu vor avea însă autoritatea de a modifica prezentul Contract.</w:t>
      </w:r>
    </w:p>
    <w:p w14:paraId="3AB49CE0" w14:textId="59F35B2F" w:rsidR="002879F1" w:rsidRPr="002879F1" w:rsidRDefault="002879F1" w:rsidP="00C44508">
      <w:pPr>
        <w:pStyle w:val="1"/>
        <w:numPr>
          <w:ilvl w:val="1"/>
          <w:numId w:val="30"/>
        </w:numPr>
        <w:spacing w:before="0" w:line="276" w:lineRule="auto"/>
        <w:ind w:left="567" w:hanging="567"/>
        <w:rPr>
          <w:rFonts w:cstheme="minorHAnsi"/>
          <w:sz w:val="24"/>
          <w:szCs w:val="24"/>
        </w:rPr>
      </w:pPr>
      <w:r w:rsidRPr="002879F1">
        <w:rPr>
          <w:rFonts w:cstheme="minorHAnsi"/>
          <w:sz w:val="24"/>
          <w:szCs w:val="24"/>
        </w:rPr>
        <w:t>Beneficiarul verifică executarea Contractului în conformitate cu  documentele contractului.</w:t>
      </w:r>
    </w:p>
    <w:p w14:paraId="6101ED38" w14:textId="77777777" w:rsidR="002879F1" w:rsidRDefault="002879F1" w:rsidP="00830839">
      <w:pPr>
        <w:pStyle w:val="ListParagraph"/>
        <w:spacing w:after="200" w:line="276" w:lineRule="auto"/>
        <w:ind w:left="709" w:hanging="709"/>
        <w:rPr>
          <w:rFonts w:cstheme="minorHAnsi"/>
          <w:b/>
        </w:rPr>
      </w:pPr>
    </w:p>
    <w:p w14:paraId="3E8E932E" w14:textId="77777777" w:rsidR="00102983" w:rsidRDefault="00102983" w:rsidP="00830839">
      <w:pPr>
        <w:pStyle w:val="ListParagraph"/>
        <w:spacing w:after="200" w:line="276" w:lineRule="auto"/>
        <w:ind w:left="709" w:hanging="709"/>
        <w:rPr>
          <w:rFonts w:cstheme="minorHAnsi"/>
          <w:b/>
        </w:rPr>
      </w:pPr>
    </w:p>
    <w:p w14:paraId="10539655" w14:textId="36E3679C" w:rsidR="002879F1" w:rsidRPr="002879F1" w:rsidRDefault="004F68D2" w:rsidP="002879F1">
      <w:pPr>
        <w:pStyle w:val="ListParagraph"/>
        <w:spacing w:after="200" w:line="276" w:lineRule="auto"/>
        <w:ind w:left="709" w:hanging="709"/>
        <w:rPr>
          <w:rFonts w:cstheme="minorHAnsi"/>
          <w:b/>
        </w:rPr>
      </w:pPr>
      <w:r w:rsidRPr="00830839">
        <w:rPr>
          <w:rFonts w:cstheme="minorHAnsi"/>
          <w:b/>
        </w:rPr>
        <w:lastRenderedPageBreak/>
        <w:t>Art.1</w:t>
      </w:r>
      <w:r w:rsidR="002879F1">
        <w:rPr>
          <w:rFonts w:cstheme="minorHAnsi"/>
          <w:b/>
        </w:rPr>
        <w:t>2</w:t>
      </w:r>
      <w:r w:rsidRPr="00830839">
        <w:rPr>
          <w:rFonts w:cstheme="minorHAnsi"/>
          <w:b/>
        </w:rPr>
        <w:t xml:space="preserve">. </w:t>
      </w:r>
      <w:r w:rsidRPr="00830839">
        <w:rPr>
          <w:rFonts w:cstheme="minorHAnsi"/>
          <w:b/>
        </w:rPr>
        <w:tab/>
        <w:t xml:space="preserve">Recepția bunurilor furnizate </w:t>
      </w:r>
    </w:p>
    <w:p w14:paraId="66B24365" w14:textId="42EB9B42" w:rsidR="002879F1" w:rsidRDefault="002879F1" w:rsidP="00242683">
      <w:pPr>
        <w:pStyle w:val="1"/>
        <w:numPr>
          <w:ilvl w:val="1"/>
          <w:numId w:val="31"/>
        </w:numPr>
        <w:spacing w:before="0" w:after="120" w:line="276" w:lineRule="auto"/>
        <w:ind w:left="567" w:hanging="567"/>
        <w:rPr>
          <w:rFonts w:cstheme="minorHAnsi"/>
          <w:sz w:val="24"/>
          <w:szCs w:val="24"/>
        </w:rPr>
      </w:pPr>
      <w:r w:rsidRPr="002879F1">
        <w:rPr>
          <w:rFonts w:cstheme="minorHAnsi"/>
          <w:sz w:val="24"/>
          <w:szCs w:val="24"/>
        </w:rPr>
        <w:t>Recepția bunurilor furnizate se face după livrarea acestora la locul indicat în prezentul Contract, prin semnarea Procesului verbal de recepție</w:t>
      </w:r>
      <w:r>
        <w:rPr>
          <w:rFonts w:cstheme="minorHAnsi"/>
          <w:sz w:val="24"/>
          <w:szCs w:val="24"/>
        </w:rPr>
        <w:t>.</w:t>
      </w:r>
    </w:p>
    <w:p w14:paraId="71BB0581" w14:textId="07EB3DE6" w:rsidR="002879F1" w:rsidRPr="002879F1" w:rsidRDefault="002879F1" w:rsidP="00242683">
      <w:pPr>
        <w:pStyle w:val="1"/>
        <w:numPr>
          <w:ilvl w:val="1"/>
          <w:numId w:val="31"/>
        </w:numPr>
        <w:spacing w:before="0" w:after="120" w:line="276" w:lineRule="auto"/>
        <w:ind w:left="567" w:hanging="567"/>
        <w:rPr>
          <w:rFonts w:cstheme="minorHAnsi"/>
          <w:sz w:val="24"/>
          <w:szCs w:val="24"/>
        </w:rPr>
      </w:pPr>
      <w:r w:rsidRPr="002879F1">
        <w:rPr>
          <w:rFonts w:cstheme="minorHAnsi"/>
          <w:sz w:val="24"/>
          <w:szCs w:val="24"/>
        </w:rPr>
        <w:t>Bunurile care fac obiectul prezentului Contract, vor fi furnizate conform termenului stabilit în Art.4.</w:t>
      </w:r>
    </w:p>
    <w:p w14:paraId="2ECF22C5" w14:textId="77777777" w:rsidR="002879F1" w:rsidRPr="002879F1" w:rsidRDefault="002879F1" w:rsidP="00242683">
      <w:pPr>
        <w:pStyle w:val="1"/>
        <w:numPr>
          <w:ilvl w:val="1"/>
          <w:numId w:val="31"/>
        </w:numPr>
        <w:spacing w:before="0" w:after="120" w:line="276" w:lineRule="auto"/>
        <w:ind w:left="567" w:hanging="567"/>
        <w:rPr>
          <w:rFonts w:cstheme="minorHAnsi"/>
          <w:sz w:val="24"/>
          <w:szCs w:val="24"/>
        </w:rPr>
      </w:pPr>
      <w:r w:rsidRPr="002879F1">
        <w:rPr>
          <w:rFonts w:cstheme="minorHAnsi"/>
          <w:sz w:val="24"/>
          <w:szCs w:val="24"/>
        </w:rPr>
        <w:t>În cazul în care în Procesul verbal de recepție se consemnează neconformități, atunci Furnizorul este obligat, ca într-un termen convenit cu Beneficiarul, termen ce este calculat de la data semnării Procesului verbal de receptie, să remedieze aceste neconformități.</w:t>
      </w:r>
    </w:p>
    <w:p w14:paraId="13F6A00C" w14:textId="796FA8D7" w:rsidR="002879F1" w:rsidRDefault="002879F1" w:rsidP="00C44508">
      <w:pPr>
        <w:pStyle w:val="1"/>
        <w:numPr>
          <w:ilvl w:val="1"/>
          <w:numId w:val="31"/>
        </w:numPr>
        <w:spacing w:before="0" w:line="276" w:lineRule="auto"/>
        <w:ind w:left="567" w:hanging="567"/>
        <w:rPr>
          <w:rFonts w:cstheme="minorHAnsi"/>
          <w:sz w:val="24"/>
          <w:szCs w:val="24"/>
        </w:rPr>
      </w:pPr>
      <w:r w:rsidRPr="002879F1">
        <w:rPr>
          <w:rFonts w:cstheme="minorHAnsi"/>
          <w:sz w:val="24"/>
          <w:szCs w:val="24"/>
        </w:rPr>
        <w:t xml:space="preserve">În cazul în care Furnizorul nu remediază, în  termenul convenit, neconfomitățile ce au fost consemnate în Procesul verbal de recepție, atunci Beneficiarul va putea remedia pe cheltuiala sa aceste neconformități, urmând să recupereze această cheltuială de la </w:t>
      </w:r>
      <w:r w:rsidR="00BD13E3">
        <w:rPr>
          <w:rFonts w:cstheme="minorHAnsi"/>
          <w:sz w:val="24"/>
          <w:szCs w:val="24"/>
        </w:rPr>
        <w:t>F</w:t>
      </w:r>
      <w:r w:rsidRPr="002879F1">
        <w:rPr>
          <w:rFonts w:cstheme="minorHAnsi"/>
          <w:sz w:val="24"/>
          <w:szCs w:val="24"/>
        </w:rPr>
        <w:t>urnizor, prin modalitățile prevăzute de lege.</w:t>
      </w:r>
    </w:p>
    <w:p w14:paraId="1794B09E" w14:textId="77777777" w:rsidR="00242683" w:rsidRDefault="00242683" w:rsidP="00764790">
      <w:pPr>
        <w:pStyle w:val="1"/>
        <w:numPr>
          <w:ilvl w:val="0"/>
          <w:numId w:val="0"/>
        </w:numPr>
        <w:spacing w:before="0" w:line="276" w:lineRule="auto"/>
        <w:ind w:left="567"/>
        <w:rPr>
          <w:rFonts w:cstheme="minorHAnsi"/>
          <w:sz w:val="24"/>
          <w:szCs w:val="24"/>
        </w:rPr>
      </w:pPr>
    </w:p>
    <w:p w14:paraId="548D0D8A" w14:textId="0415914B" w:rsidR="004F68D2" w:rsidRPr="00830839" w:rsidRDefault="004F68D2" w:rsidP="00830839">
      <w:pPr>
        <w:pStyle w:val="ListParagraph"/>
        <w:spacing w:after="200" w:line="276" w:lineRule="auto"/>
        <w:ind w:left="709" w:hanging="709"/>
        <w:rPr>
          <w:rFonts w:cstheme="minorHAnsi"/>
          <w:b/>
        </w:rPr>
      </w:pPr>
      <w:r w:rsidRPr="00830839">
        <w:rPr>
          <w:rFonts w:cstheme="minorHAnsi"/>
          <w:b/>
        </w:rPr>
        <w:t>Art.1</w:t>
      </w:r>
      <w:r w:rsidR="00764790">
        <w:rPr>
          <w:rFonts w:cstheme="minorHAnsi"/>
          <w:b/>
        </w:rPr>
        <w:t>3</w:t>
      </w:r>
      <w:r w:rsidRPr="00830839">
        <w:rPr>
          <w:rFonts w:cstheme="minorHAnsi"/>
          <w:b/>
        </w:rPr>
        <w:t xml:space="preserve">. </w:t>
      </w:r>
      <w:r w:rsidRPr="00830839">
        <w:rPr>
          <w:rFonts w:cstheme="minorHAnsi"/>
          <w:b/>
        </w:rPr>
        <w:tab/>
        <w:t>Perioada de Garanție</w:t>
      </w:r>
    </w:p>
    <w:p w14:paraId="52D64087" w14:textId="31022AF4" w:rsidR="00764790" w:rsidRDefault="00764790" w:rsidP="00242683">
      <w:pPr>
        <w:pStyle w:val="1"/>
        <w:numPr>
          <w:ilvl w:val="1"/>
          <w:numId w:val="32"/>
        </w:numPr>
        <w:spacing w:before="0" w:after="120" w:line="276" w:lineRule="auto"/>
        <w:ind w:left="567" w:hanging="567"/>
        <w:rPr>
          <w:rFonts w:cstheme="minorHAnsi"/>
          <w:sz w:val="24"/>
          <w:szCs w:val="24"/>
        </w:rPr>
      </w:pPr>
      <w:r w:rsidRPr="00764790">
        <w:rPr>
          <w:rFonts w:cstheme="minorHAnsi"/>
          <w:sz w:val="24"/>
          <w:szCs w:val="24"/>
        </w:rPr>
        <w:t>Garanția pentru bunuri urmează să fie probată prin documente și curge de la data semnării Procesului verbal de recepție</w:t>
      </w:r>
      <w:r w:rsidR="0093207F">
        <w:rPr>
          <w:rFonts w:cstheme="minorHAnsi"/>
          <w:sz w:val="24"/>
          <w:szCs w:val="24"/>
        </w:rPr>
        <w:t>.</w:t>
      </w:r>
    </w:p>
    <w:p w14:paraId="16DDF4F8" w14:textId="6914FE81" w:rsidR="00764790" w:rsidRPr="006A4D0A" w:rsidRDefault="00764790" w:rsidP="00242683">
      <w:pPr>
        <w:pStyle w:val="1"/>
        <w:numPr>
          <w:ilvl w:val="1"/>
          <w:numId w:val="33"/>
        </w:numPr>
        <w:spacing w:before="0" w:after="120" w:line="276" w:lineRule="auto"/>
        <w:ind w:left="567" w:hanging="567"/>
        <w:rPr>
          <w:rFonts w:cstheme="minorHAnsi"/>
          <w:sz w:val="24"/>
          <w:szCs w:val="24"/>
        </w:rPr>
      </w:pPr>
      <w:r w:rsidRPr="00764790">
        <w:rPr>
          <w:rFonts w:cstheme="minorHAnsi"/>
          <w:sz w:val="24"/>
          <w:szCs w:val="24"/>
        </w:rPr>
        <w:t xml:space="preserve">Perioada de garanție a bunurilor care fac obiectul prezentului contract </w:t>
      </w:r>
      <w:r w:rsidR="006A4D0A" w:rsidRPr="00A37EA1">
        <w:rPr>
          <w:rFonts w:cstheme="minorHAnsi"/>
          <w:sz w:val="24"/>
          <w:szCs w:val="24"/>
        </w:rPr>
        <w:t xml:space="preserve">este </w:t>
      </w:r>
      <w:r w:rsidR="006A4D0A" w:rsidRPr="009C2E79">
        <w:rPr>
          <w:rFonts w:cstheme="minorHAnsi"/>
          <w:b/>
          <w:bCs/>
          <w:sz w:val="24"/>
          <w:szCs w:val="24"/>
        </w:rPr>
        <w:t xml:space="preserve">24 luni </w:t>
      </w:r>
      <w:r w:rsidR="00413638" w:rsidRPr="00413638">
        <w:rPr>
          <w:rFonts w:cstheme="minorHAnsi"/>
          <w:b/>
          <w:bCs/>
          <w:sz w:val="24"/>
          <w:szCs w:val="24"/>
        </w:rPr>
        <w:t>de la data livrării</w:t>
      </w:r>
      <w:r w:rsidR="00413638">
        <w:rPr>
          <w:rFonts w:cstheme="minorHAnsi"/>
          <w:b/>
          <w:bCs/>
          <w:sz w:val="24"/>
          <w:szCs w:val="24"/>
        </w:rPr>
        <w:t>.</w:t>
      </w:r>
    </w:p>
    <w:p w14:paraId="5C0B8517" w14:textId="5721411D" w:rsidR="00764790" w:rsidRPr="00764790" w:rsidRDefault="00764790" w:rsidP="00242683">
      <w:pPr>
        <w:pStyle w:val="1"/>
        <w:numPr>
          <w:ilvl w:val="1"/>
          <w:numId w:val="32"/>
        </w:numPr>
        <w:spacing w:before="0" w:after="120" w:line="276" w:lineRule="auto"/>
        <w:ind w:left="567" w:hanging="567"/>
        <w:rPr>
          <w:rFonts w:cstheme="minorHAnsi"/>
          <w:sz w:val="24"/>
          <w:szCs w:val="24"/>
        </w:rPr>
      </w:pPr>
      <w:r w:rsidRPr="00764790">
        <w:rPr>
          <w:rFonts w:cstheme="minorHAnsi"/>
          <w:sz w:val="24"/>
          <w:szCs w:val="24"/>
        </w:rPr>
        <w:t>În Perioada de Garanție, Furnizorul are obligația pe cheltuiala sa, la solicitarea Beneficiarului, de a executa lucrările de remediere a viciilor ascunse (defectelor tehnice).</w:t>
      </w:r>
    </w:p>
    <w:p w14:paraId="40FDA9A2" w14:textId="4D6A5C3E" w:rsidR="00764790" w:rsidRPr="00764790" w:rsidRDefault="00764790" w:rsidP="00242683">
      <w:pPr>
        <w:pStyle w:val="1"/>
        <w:numPr>
          <w:ilvl w:val="1"/>
          <w:numId w:val="32"/>
        </w:numPr>
        <w:spacing w:before="0" w:after="120" w:line="276" w:lineRule="auto"/>
        <w:ind w:left="567" w:hanging="567"/>
        <w:rPr>
          <w:rFonts w:cstheme="minorHAnsi"/>
          <w:sz w:val="24"/>
          <w:szCs w:val="24"/>
        </w:rPr>
      </w:pPr>
      <w:r w:rsidRPr="00764790">
        <w:rPr>
          <w:rFonts w:cstheme="minorHAnsi"/>
          <w:sz w:val="24"/>
          <w:szCs w:val="24"/>
        </w:rPr>
        <w:t>În cazul în care defecțiunile tehnice nu se datorează Furnizorului, costul remedierilor va fi evaluat de Părți și va fi suportat de către Beneficiar.</w:t>
      </w:r>
    </w:p>
    <w:p w14:paraId="7F8ACA1E" w14:textId="77777777" w:rsidR="00764790" w:rsidRPr="00764790" w:rsidRDefault="00764790" w:rsidP="00764790">
      <w:pPr>
        <w:pStyle w:val="1"/>
        <w:numPr>
          <w:ilvl w:val="0"/>
          <w:numId w:val="0"/>
        </w:numPr>
        <w:spacing w:before="0" w:line="276" w:lineRule="auto"/>
        <w:ind w:left="567"/>
        <w:rPr>
          <w:rFonts w:cstheme="minorHAnsi"/>
          <w:sz w:val="24"/>
          <w:szCs w:val="24"/>
        </w:rPr>
      </w:pPr>
    </w:p>
    <w:p w14:paraId="2EBB850F" w14:textId="0A47B055" w:rsidR="004F68D2" w:rsidRPr="00830839" w:rsidRDefault="004F68D2" w:rsidP="00830839">
      <w:pPr>
        <w:pStyle w:val="ListParagraph"/>
        <w:spacing w:after="200" w:line="276" w:lineRule="auto"/>
        <w:ind w:left="709" w:hanging="709"/>
        <w:rPr>
          <w:rFonts w:cstheme="minorHAnsi"/>
          <w:b/>
        </w:rPr>
      </w:pPr>
      <w:r w:rsidRPr="00830839">
        <w:rPr>
          <w:rFonts w:cstheme="minorHAnsi"/>
          <w:b/>
          <w:lang w:val="ro-RO"/>
        </w:rPr>
        <w:t xml:space="preserve">Art.14. </w:t>
      </w:r>
      <w:r w:rsidRPr="00830839">
        <w:rPr>
          <w:rFonts w:cstheme="minorHAnsi"/>
          <w:b/>
          <w:lang w:val="ro-RO"/>
        </w:rPr>
        <w:tab/>
      </w:r>
      <w:r w:rsidRPr="00830839">
        <w:rPr>
          <w:rFonts w:cstheme="minorHAnsi"/>
          <w:b/>
        </w:rPr>
        <w:t xml:space="preserve">Succesori și Cesionari </w:t>
      </w:r>
    </w:p>
    <w:p w14:paraId="6AEC6CC2" w14:textId="77777777" w:rsidR="004F68D2" w:rsidRPr="00830839" w:rsidRDefault="004F68D2" w:rsidP="00242683">
      <w:pPr>
        <w:pStyle w:val="1"/>
        <w:numPr>
          <w:ilvl w:val="1"/>
          <w:numId w:val="20"/>
        </w:numPr>
        <w:spacing w:before="0" w:after="120" w:line="276" w:lineRule="auto"/>
        <w:ind w:left="567" w:hanging="561"/>
        <w:rPr>
          <w:rFonts w:cstheme="minorHAnsi"/>
          <w:sz w:val="24"/>
          <w:szCs w:val="24"/>
        </w:rPr>
      </w:pPr>
      <w:r w:rsidRPr="00830839">
        <w:rPr>
          <w:rFonts w:cstheme="minorHAnsi"/>
          <w:sz w:val="24"/>
          <w:szCs w:val="24"/>
        </w:rPr>
        <w:t>Prezentul Contract va avea forţă obligatorie pentru Părţi, precum şi pentru succesorii acestora, precum şi cesionarii Beneficiarului.</w:t>
      </w:r>
    </w:p>
    <w:p w14:paraId="0B15464A" w14:textId="77777777" w:rsidR="004F68D2" w:rsidRPr="00830839" w:rsidRDefault="004F68D2" w:rsidP="00C44508">
      <w:pPr>
        <w:pStyle w:val="1"/>
        <w:numPr>
          <w:ilvl w:val="1"/>
          <w:numId w:val="20"/>
        </w:numPr>
        <w:spacing w:before="0" w:line="276" w:lineRule="auto"/>
        <w:ind w:left="567" w:hanging="561"/>
        <w:rPr>
          <w:rFonts w:cstheme="minorHAnsi"/>
          <w:sz w:val="24"/>
          <w:szCs w:val="24"/>
        </w:rPr>
      </w:pPr>
      <w:r w:rsidRPr="00830839">
        <w:rPr>
          <w:rFonts w:cstheme="minorHAnsi"/>
          <w:sz w:val="24"/>
          <w:szCs w:val="24"/>
        </w:rPr>
        <w:t xml:space="preserve">Furnizorul nu are dreptul de a cesiona sau transmite executarea obligațiilor asumate în temeiul prezentului Contract, decât cu acordul prealabil scris al Beneficiarului.  </w:t>
      </w:r>
    </w:p>
    <w:p w14:paraId="7B41713A" w14:textId="77777777" w:rsidR="00F51F00" w:rsidRPr="00830839" w:rsidRDefault="00F51F00" w:rsidP="004F68D2">
      <w:pPr>
        <w:pStyle w:val="NoSpacing"/>
        <w:spacing w:line="276" w:lineRule="auto"/>
        <w:rPr>
          <w:rFonts w:ascii="Arial Narrow" w:hAnsi="Arial Narrow" w:cstheme="minorHAnsi"/>
          <w:lang w:val="ro-RO"/>
        </w:rPr>
      </w:pPr>
    </w:p>
    <w:p w14:paraId="315D082E" w14:textId="3E495E1E" w:rsidR="004F68D2" w:rsidRPr="00830839" w:rsidRDefault="004F68D2" w:rsidP="00830839">
      <w:pPr>
        <w:pStyle w:val="ListParagraph"/>
        <w:tabs>
          <w:tab w:val="left" w:pos="1701"/>
        </w:tabs>
        <w:spacing w:after="200" w:line="276" w:lineRule="auto"/>
        <w:ind w:left="709" w:hanging="709"/>
        <w:rPr>
          <w:rFonts w:cstheme="minorHAnsi"/>
          <w:b/>
        </w:rPr>
      </w:pPr>
      <w:r w:rsidRPr="00830839">
        <w:rPr>
          <w:rFonts w:cstheme="minorHAnsi"/>
          <w:b/>
        </w:rPr>
        <w:t xml:space="preserve">Art.15. </w:t>
      </w:r>
      <w:r w:rsidRPr="00830839">
        <w:rPr>
          <w:rFonts w:cstheme="minorHAnsi"/>
          <w:b/>
        </w:rPr>
        <w:tab/>
        <w:t>Justificarea datorită unui impediment</w:t>
      </w:r>
    </w:p>
    <w:p w14:paraId="590FA3A0" w14:textId="2DFC032E" w:rsidR="004F68D2" w:rsidRPr="00830839" w:rsidRDefault="004F68D2" w:rsidP="00242683">
      <w:pPr>
        <w:pStyle w:val="1"/>
        <w:numPr>
          <w:ilvl w:val="1"/>
          <w:numId w:val="21"/>
        </w:numPr>
        <w:spacing w:before="0" w:after="120" w:line="276" w:lineRule="auto"/>
        <w:ind w:left="567" w:hanging="567"/>
        <w:rPr>
          <w:rFonts w:cstheme="minorHAnsi"/>
          <w:sz w:val="24"/>
          <w:szCs w:val="24"/>
        </w:rPr>
      </w:pPr>
      <w:r w:rsidRPr="00830839">
        <w:rPr>
          <w:rFonts w:cstheme="minorHAnsi"/>
          <w:sz w:val="24"/>
          <w:szCs w:val="24"/>
        </w:rPr>
        <w:t>Justificarea datorită unui impediment exonerează de răspundere Părţile în cazul neexecutării parţiale sau totale a obligaţiilor asumate prin prezentul Contract, în conformitate cu prevederile Codul civil al Republicii Moldova</w:t>
      </w:r>
      <w:r w:rsidR="001B7F18" w:rsidRPr="00830839">
        <w:rPr>
          <w:rFonts w:cstheme="minorHAnsi"/>
          <w:sz w:val="24"/>
          <w:szCs w:val="24"/>
        </w:rPr>
        <w:t xml:space="preserve"> </w:t>
      </w:r>
      <w:r w:rsidRPr="00830839">
        <w:rPr>
          <w:rFonts w:cstheme="minorHAnsi"/>
          <w:sz w:val="24"/>
          <w:szCs w:val="24"/>
        </w:rPr>
        <w:t>(art.904 CC).</w:t>
      </w:r>
    </w:p>
    <w:p w14:paraId="480525F0" w14:textId="33947A54" w:rsidR="004F68D2" w:rsidRPr="00BD13E3" w:rsidRDefault="004F68D2" w:rsidP="00242683">
      <w:pPr>
        <w:pStyle w:val="1"/>
        <w:numPr>
          <w:ilvl w:val="1"/>
          <w:numId w:val="21"/>
        </w:numPr>
        <w:spacing w:before="0" w:after="120" w:line="276" w:lineRule="auto"/>
        <w:ind w:left="567" w:hanging="567"/>
        <w:rPr>
          <w:rFonts w:cstheme="minorHAnsi"/>
          <w:sz w:val="24"/>
          <w:szCs w:val="24"/>
        </w:rPr>
      </w:pPr>
      <w:r w:rsidRPr="00830839">
        <w:rPr>
          <w:rFonts w:cstheme="minorHAnsi"/>
          <w:sz w:val="24"/>
          <w:szCs w:val="24"/>
        </w:rPr>
        <w:t>Partea care invocă intervenirea impedimentului are obligaţia să-l aducă la cunoştinţă celeilalte Părţi, în scris, în maximum 5 (</w:t>
      </w:r>
      <w:r w:rsidRPr="00BD13E3">
        <w:rPr>
          <w:rFonts w:cstheme="minorHAnsi"/>
          <w:sz w:val="24"/>
          <w:szCs w:val="24"/>
        </w:rPr>
        <w:t xml:space="preserve">cinci) </w:t>
      </w:r>
      <w:r w:rsidR="00BD13E3" w:rsidRPr="00BD13E3">
        <w:rPr>
          <w:rFonts w:cstheme="minorHAnsi"/>
          <w:sz w:val="24"/>
          <w:szCs w:val="24"/>
        </w:rPr>
        <w:t>z</w:t>
      </w:r>
      <w:r w:rsidRPr="00BD13E3">
        <w:rPr>
          <w:rFonts w:cstheme="minorHAnsi"/>
          <w:sz w:val="24"/>
          <w:szCs w:val="24"/>
        </w:rPr>
        <w:t xml:space="preserve">ile calendaristice de la apariţie, iar dovada apariției unui asemenea caz se va comunica în maximum 30 (treizeci) </w:t>
      </w:r>
      <w:r w:rsidR="00BD13E3" w:rsidRPr="00BD13E3">
        <w:rPr>
          <w:rFonts w:cstheme="minorHAnsi"/>
          <w:sz w:val="24"/>
          <w:szCs w:val="24"/>
        </w:rPr>
        <w:t>z</w:t>
      </w:r>
      <w:r w:rsidRPr="00BD13E3">
        <w:rPr>
          <w:rFonts w:cstheme="minorHAnsi"/>
          <w:sz w:val="24"/>
          <w:szCs w:val="24"/>
        </w:rPr>
        <w:t xml:space="preserve">ile calendaristice de la data apariţie. Data de referinţă este data ştampilei poştei de expediere. Dovada va fi certificată de Camera de Comerţ şi Industrie a Republicii Moldova care este autoritatea competentă să o constate. Partea care invocă intervenirea impedimentului are obligaţia să aducă la cunoştinţă celeilalte Părţi încetarea cauzei acesteia în maximum 15 (cincisprezece) </w:t>
      </w:r>
      <w:r w:rsidR="00BD13E3" w:rsidRPr="00BD13E3">
        <w:rPr>
          <w:rFonts w:cstheme="minorHAnsi"/>
          <w:sz w:val="24"/>
          <w:szCs w:val="24"/>
        </w:rPr>
        <w:t>z</w:t>
      </w:r>
      <w:r w:rsidRPr="00BD13E3">
        <w:rPr>
          <w:rFonts w:cstheme="minorHAnsi"/>
          <w:sz w:val="24"/>
          <w:szCs w:val="24"/>
        </w:rPr>
        <w:t xml:space="preserve">ile calendaristice de la încetare. </w:t>
      </w:r>
    </w:p>
    <w:p w14:paraId="088D48D9" w14:textId="6225B8E9" w:rsidR="004F68D2" w:rsidRPr="00830839" w:rsidRDefault="004F68D2" w:rsidP="00C44508">
      <w:pPr>
        <w:pStyle w:val="1"/>
        <w:numPr>
          <w:ilvl w:val="1"/>
          <w:numId w:val="21"/>
        </w:numPr>
        <w:spacing w:before="0" w:line="276" w:lineRule="auto"/>
        <w:ind w:left="567" w:hanging="567"/>
        <w:rPr>
          <w:rFonts w:cstheme="minorHAnsi"/>
          <w:sz w:val="24"/>
          <w:szCs w:val="24"/>
        </w:rPr>
      </w:pPr>
      <w:r w:rsidRPr="00BD13E3">
        <w:rPr>
          <w:rFonts w:cstheme="minorHAnsi"/>
          <w:sz w:val="24"/>
          <w:szCs w:val="24"/>
        </w:rPr>
        <w:t xml:space="preserve">Dacă aceste împrejurări şi consecinţele lor durează mai mult de 30 (treizeci) </w:t>
      </w:r>
      <w:r w:rsidR="00BD13E3" w:rsidRPr="00BD13E3">
        <w:rPr>
          <w:rFonts w:cstheme="minorHAnsi"/>
          <w:sz w:val="24"/>
          <w:szCs w:val="24"/>
        </w:rPr>
        <w:t>z</w:t>
      </w:r>
      <w:r w:rsidRPr="00BD13E3">
        <w:rPr>
          <w:rFonts w:cstheme="minorHAnsi"/>
          <w:sz w:val="24"/>
          <w:szCs w:val="24"/>
        </w:rPr>
        <w:t>ile calendaristice, fiecare</w:t>
      </w:r>
      <w:r w:rsidRPr="00830839">
        <w:rPr>
          <w:rFonts w:cstheme="minorHAnsi"/>
          <w:sz w:val="24"/>
          <w:szCs w:val="24"/>
        </w:rPr>
        <w:t xml:space="preserve"> Parte poate renunţa la executarea Contractului. În acest caz, niciuna dintre Părţi nu are dreptul de a cere despăgubiri de la cealaltă Parte, dar ele au îndatorirea de a-şi onora toate obligaţiile care le incumbă în temeiul legii şi al Contractului până la data respectivă.</w:t>
      </w:r>
    </w:p>
    <w:p w14:paraId="2F306C73" w14:textId="77777777" w:rsidR="004F68D2" w:rsidRPr="00830839" w:rsidRDefault="004F68D2" w:rsidP="004F68D2">
      <w:pPr>
        <w:pStyle w:val="NoSpacing"/>
        <w:spacing w:line="276" w:lineRule="auto"/>
        <w:rPr>
          <w:rFonts w:ascii="Arial Narrow" w:hAnsi="Arial Narrow" w:cstheme="minorHAnsi"/>
          <w:lang w:val="ro-RO"/>
        </w:rPr>
      </w:pPr>
    </w:p>
    <w:p w14:paraId="486A8030" w14:textId="4BCDD903"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Art.16. </w:t>
      </w:r>
      <w:r w:rsidRPr="00830839">
        <w:rPr>
          <w:rFonts w:cstheme="minorHAnsi"/>
          <w:b/>
        </w:rPr>
        <w:tab/>
        <w:t xml:space="preserve">Declarații </w:t>
      </w:r>
    </w:p>
    <w:p w14:paraId="38C49611" w14:textId="77777777" w:rsidR="004F68D2" w:rsidRPr="00830839" w:rsidRDefault="004F68D2" w:rsidP="00242683">
      <w:pPr>
        <w:pStyle w:val="1"/>
        <w:numPr>
          <w:ilvl w:val="1"/>
          <w:numId w:val="22"/>
        </w:numPr>
        <w:spacing w:before="0" w:after="120" w:line="276" w:lineRule="auto"/>
        <w:ind w:left="567" w:hanging="567"/>
        <w:rPr>
          <w:rFonts w:cstheme="minorHAnsi"/>
          <w:sz w:val="24"/>
          <w:szCs w:val="24"/>
        </w:rPr>
      </w:pPr>
      <w:r w:rsidRPr="00830839">
        <w:rPr>
          <w:rFonts w:cstheme="minorHAnsi"/>
          <w:sz w:val="24"/>
          <w:szCs w:val="24"/>
        </w:rPr>
        <w:lastRenderedPageBreak/>
        <w:t>Părțile declară că au încheiat prezentul Contract având toate împuternicirile și aprobările necesare.</w:t>
      </w:r>
    </w:p>
    <w:p w14:paraId="68BDE1D7" w14:textId="102AB1D1" w:rsidR="004F68D2" w:rsidRPr="00830839" w:rsidRDefault="004F68D2" w:rsidP="00242683">
      <w:pPr>
        <w:pStyle w:val="1"/>
        <w:numPr>
          <w:ilvl w:val="1"/>
          <w:numId w:val="22"/>
        </w:numPr>
        <w:spacing w:before="0" w:after="120" w:line="276" w:lineRule="auto"/>
        <w:ind w:left="567" w:hanging="567"/>
        <w:rPr>
          <w:rFonts w:cstheme="minorHAnsi"/>
          <w:sz w:val="24"/>
          <w:szCs w:val="24"/>
        </w:rPr>
      </w:pPr>
      <w:r w:rsidRPr="00830839">
        <w:rPr>
          <w:rFonts w:cstheme="minorHAnsi"/>
          <w:sz w:val="24"/>
          <w:szCs w:val="24"/>
        </w:rPr>
        <w:t xml:space="preserve">Furnizorul confirmă că a primit și a verificat toate Documentele Contractului, că a verificat integral, inclusiv - dar fără limitare – </w:t>
      </w:r>
      <w:r w:rsidR="00971A8D" w:rsidRPr="00971A8D">
        <w:rPr>
          <w:rFonts w:cstheme="minorHAnsi"/>
          <w:sz w:val="24"/>
          <w:szCs w:val="24"/>
        </w:rPr>
        <w:t>Specificația tehnică</w:t>
      </w:r>
      <w:r w:rsidRPr="00971A8D">
        <w:rPr>
          <w:rFonts w:cstheme="minorHAnsi"/>
          <w:sz w:val="24"/>
          <w:szCs w:val="24"/>
        </w:rPr>
        <w:t xml:space="preserve">, legislația </w:t>
      </w:r>
      <w:r w:rsidRPr="00830839">
        <w:rPr>
          <w:rFonts w:cstheme="minorHAnsi"/>
          <w:sz w:val="24"/>
          <w:szCs w:val="24"/>
        </w:rPr>
        <w:t>aplicabilă, inclusiv cea aplicabilă în baza cărora a stabilit și calculat Prețul Contractului și obligațiile ce urmează să fie respectate în baza prezentului Contract.</w:t>
      </w:r>
    </w:p>
    <w:p w14:paraId="578DE2E0" w14:textId="77777777" w:rsidR="004F68D2" w:rsidRPr="00830839" w:rsidRDefault="004F68D2" w:rsidP="00242683">
      <w:pPr>
        <w:pStyle w:val="1"/>
        <w:numPr>
          <w:ilvl w:val="1"/>
          <w:numId w:val="22"/>
        </w:numPr>
        <w:spacing w:before="0" w:after="120" w:line="276" w:lineRule="auto"/>
        <w:ind w:left="567" w:hanging="567"/>
        <w:rPr>
          <w:rFonts w:cstheme="minorHAnsi"/>
          <w:sz w:val="24"/>
          <w:szCs w:val="24"/>
        </w:rPr>
      </w:pPr>
      <w:r w:rsidRPr="00830839">
        <w:rPr>
          <w:rFonts w:cstheme="minorHAnsi"/>
          <w:sz w:val="24"/>
          <w:szCs w:val="24"/>
        </w:rPr>
        <w:t xml:space="preserve">Furnizorul confirmă că documentele și informațiile pe care le-a primit sunt suficiente și exacte pentru ca acesta să execute Contractul conform cerințelor de calitate, și că își asumă răspunderea deplină pentru caracterul adecvat și exactitatea tuturor acestor informații și date și a altor elemente similare, și pentru executarea Contractului.  </w:t>
      </w:r>
    </w:p>
    <w:p w14:paraId="7945892F" w14:textId="77777777" w:rsidR="004F68D2" w:rsidRPr="00830839" w:rsidRDefault="004F68D2" w:rsidP="00C44508">
      <w:pPr>
        <w:pStyle w:val="1"/>
        <w:numPr>
          <w:ilvl w:val="1"/>
          <w:numId w:val="22"/>
        </w:numPr>
        <w:spacing w:before="0" w:line="276" w:lineRule="auto"/>
        <w:ind w:left="567" w:hanging="567"/>
        <w:rPr>
          <w:rFonts w:cstheme="minorHAnsi"/>
          <w:sz w:val="24"/>
          <w:szCs w:val="24"/>
        </w:rPr>
      </w:pPr>
      <w:r w:rsidRPr="00830839">
        <w:rPr>
          <w:rFonts w:cstheme="minorHAnsi"/>
          <w:sz w:val="24"/>
          <w:szCs w:val="24"/>
        </w:rPr>
        <w:t>Furnizorul declară faptul că a verificat şi examinat Documentația de Atribuire și a elaborat Oferta Furnizorului luând în considerare toate prevederile acesteia, al cărei conținut l-a considerat satisfăcător. Ca urmare, Furnizorul nu va formula niciun fel de acțiuni, pretenții, plângeri împotriva Beneficiarului, afiliaților și partenerilor acestuia, privind cele mai sus menționate.</w:t>
      </w:r>
    </w:p>
    <w:p w14:paraId="7BACB9CB" w14:textId="77777777" w:rsidR="004F68D2" w:rsidRPr="00830839" w:rsidRDefault="004F68D2" w:rsidP="004F68D2">
      <w:pPr>
        <w:pStyle w:val="NoSpacing"/>
        <w:spacing w:line="276" w:lineRule="auto"/>
        <w:rPr>
          <w:rFonts w:ascii="Arial Narrow" w:hAnsi="Arial Narrow" w:cstheme="minorHAnsi"/>
          <w:lang w:val="ro-RO"/>
        </w:rPr>
      </w:pPr>
    </w:p>
    <w:p w14:paraId="13C0485F" w14:textId="0D36A376"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Art.17. </w:t>
      </w:r>
      <w:r w:rsidRPr="00830839">
        <w:rPr>
          <w:rFonts w:cstheme="minorHAnsi"/>
          <w:b/>
          <w:noProof w:val="0"/>
          <w:szCs w:val="24"/>
        </w:rPr>
        <w:tab/>
        <w:t>Încetarea Contractului</w:t>
      </w:r>
    </w:p>
    <w:p w14:paraId="52A511EB" w14:textId="77777777" w:rsidR="004F68D2" w:rsidRPr="00830839" w:rsidRDefault="004F68D2" w:rsidP="004F68D2">
      <w:pPr>
        <w:pStyle w:val="1"/>
        <w:numPr>
          <w:ilvl w:val="0"/>
          <w:numId w:val="0"/>
        </w:numPr>
        <w:spacing w:before="0" w:line="276" w:lineRule="auto"/>
        <w:ind w:left="567" w:hanging="567"/>
        <w:rPr>
          <w:rFonts w:cstheme="minorHAnsi"/>
          <w:sz w:val="24"/>
          <w:szCs w:val="24"/>
        </w:rPr>
      </w:pPr>
      <w:r w:rsidRPr="00830839">
        <w:rPr>
          <w:rFonts w:cstheme="minorHAnsi"/>
          <w:b/>
          <w:sz w:val="24"/>
          <w:szCs w:val="24"/>
        </w:rPr>
        <w:t>17.1</w:t>
      </w:r>
      <w:r w:rsidRPr="00830839">
        <w:rPr>
          <w:rFonts w:cstheme="minorHAnsi"/>
          <w:sz w:val="24"/>
          <w:szCs w:val="24"/>
        </w:rPr>
        <w:tab/>
        <w:t>Prezentul Contract încetează să își mai producă efecte în următoarele situații:</w:t>
      </w:r>
    </w:p>
    <w:p w14:paraId="21AD410F" w14:textId="77777777" w:rsidR="004F68D2" w:rsidRPr="00830839" w:rsidRDefault="004F68D2" w:rsidP="00C44508">
      <w:pPr>
        <w:numPr>
          <w:ilvl w:val="0"/>
          <w:numId w:val="12"/>
        </w:numPr>
        <w:spacing w:after="160" w:line="276" w:lineRule="auto"/>
        <w:ind w:left="993" w:hanging="426"/>
        <w:contextualSpacing/>
        <w:jc w:val="both"/>
        <w:rPr>
          <w:rFonts w:cstheme="minorHAnsi"/>
        </w:rPr>
      </w:pPr>
      <w:r w:rsidRPr="00830839">
        <w:rPr>
          <w:rFonts w:cstheme="minorHAnsi"/>
        </w:rPr>
        <w:t>prin executare integrală și corespunzătoare a tuturor obligatiilor care rezultă din prezentul Contract;</w:t>
      </w:r>
    </w:p>
    <w:p w14:paraId="0EA5AA61" w14:textId="77777777" w:rsidR="004F68D2" w:rsidRPr="00830839" w:rsidRDefault="004F68D2" w:rsidP="00C44508">
      <w:pPr>
        <w:numPr>
          <w:ilvl w:val="0"/>
          <w:numId w:val="12"/>
        </w:numPr>
        <w:spacing w:after="160" w:line="276" w:lineRule="auto"/>
        <w:ind w:left="993" w:hanging="426"/>
        <w:contextualSpacing/>
        <w:jc w:val="both"/>
        <w:rPr>
          <w:rFonts w:cstheme="minorHAnsi"/>
        </w:rPr>
      </w:pPr>
      <w:r w:rsidRPr="00830839">
        <w:rPr>
          <w:rFonts w:cstheme="minorHAnsi"/>
        </w:rPr>
        <w:t>prin acordul Părților;</w:t>
      </w:r>
    </w:p>
    <w:p w14:paraId="0485FB1F" w14:textId="77777777" w:rsidR="004F68D2" w:rsidRPr="00830839" w:rsidRDefault="004F68D2" w:rsidP="00C44508">
      <w:pPr>
        <w:numPr>
          <w:ilvl w:val="0"/>
          <w:numId w:val="12"/>
        </w:numPr>
        <w:spacing w:after="160" w:line="276" w:lineRule="auto"/>
        <w:ind w:left="993" w:hanging="426"/>
        <w:contextualSpacing/>
        <w:jc w:val="both"/>
        <w:rPr>
          <w:rFonts w:cstheme="minorHAnsi"/>
        </w:rPr>
      </w:pPr>
      <w:r w:rsidRPr="00830839">
        <w:rPr>
          <w:rFonts w:cstheme="minorHAnsi"/>
        </w:rPr>
        <w:t>în alte cazuri prevăzute de contract și legea aplicabilă.</w:t>
      </w:r>
    </w:p>
    <w:p w14:paraId="22FF8A5D" w14:textId="77777777" w:rsidR="004F68D2" w:rsidRPr="00830839" w:rsidRDefault="004F68D2" w:rsidP="00C44508">
      <w:pPr>
        <w:pStyle w:val="1"/>
        <w:numPr>
          <w:ilvl w:val="1"/>
          <w:numId w:val="23"/>
        </w:numPr>
        <w:spacing w:before="0" w:line="276" w:lineRule="auto"/>
        <w:ind w:left="567" w:hanging="567"/>
        <w:rPr>
          <w:rFonts w:cstheme="minorHAnsi"/>
          <w:sz w:val="24"/>
          <w:szCs w:val="24"/>
        </w:rPr>
      </w:pPr>
      <w:r w:rsidRPr="00830839">
        <w:rPr>
          <w:rFonts w:cstheme="minorHAnsi"/>
          <w:sz w:val="24"/>
          <w:szCs w:val="24"/>
        </w:rPr>
        <w:t xml:space="preserve">Beneficiarul își rezervă dreptul de a rezilia unilateral Contractul, printr-o notificare scrisă adresată Furnizorul, dacă acesta din urmă intră în procedura de insolvabilitate în Termenul de furnizare și este în imposibilitate de a executa Contractul. </w:t>
      </w:r>
    </w:p>
    <w:p w14:paraId="712B2018" w14:textId="77777777" w:rsidR="00917511" w:rsidRPr="00830839" w:rsidRDefault="00917511" w:rsidP="004F68D2">
      <w:pPr>
        <w:pStyle w:val="NoSpacing"/>
        <w:spacing w:line="276" w:lineRule="auto"/>
        <w:rPr>
          <w:rFonts w:ascii="Arial Narrow" w:hAnsi="Arial Narrow" w:cstheme="minorHAnsi"/>
          <w:lang w:val="ro-RO"/>
        </w:rPr>
      </w:pPr>
    </w:p>
    <w:p w14:paraId="576C8163" w14:textId="19409C3E"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Art.18. </w:t>
      </w:r>
      <w:r w:rsidRPr="00830839">
        <w:rPr>
          <w:rFonts w:cstheme="minorHAnsi"/>
          <w:b/>
          <w:noProof w:val="0"/>
          <w:szCs w:val="24"/>
        </w:rPr>
        <w:tab/>
        <w:t>Soluționarea litigiilor</w:t>
      </w:r>
    </w:p>
    <w:p w14:paraId="78AC9CEA" w14:textId="174ADD5A" w:rsidR="004F68D2" w:rsidRPr="00830839" w:rsidRDefault="00A852E8" w:rsidP="00242683">
      <w:pPr>
        <w:pStyle w:val="1"/>
        <w:numPr>
          <w:ilvl w:val="1"/>
          <w:numId w:val="24"/>
        </w:numPr>
        <w:spacing w:before="0" w:after="120" w:line="276" w:lineRule="auto"/>
        <w:ind w:left="567" w:hanging="567"/>
        <w:rPr>
          <w:rFonts w:cstheme="minorHAnsi"/>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face toate eforturile pentru a rezolva pe cale amiabilă, prin tratative directe, sau cu ajutorul unui mediator, orice neînțelegere sau dispută care se poate ivi între ei în cadrul/sau în legătură cu îndeplinirea Contractului.</w:t>
      </w:r>
    </w:p>
    <w:p w14:paraId="110CA7B5" w14:textId="5C33BF06" w:rsidR="004F68D2" w:rsidRPr="00830839" w:rsidRDefault="004F68D2" w:rsidP="00C44508">
      <w:pPr>
        <w:pStyle w:val="1"/>
        <w:numPr>
          <w:ilvl w:val="1"/>
          <w:numId w:val="24"/>
        </w:numPr>
        <w:spacing w:before="0" w:line="276" w:lineRule="auto"/>
        <w:ind w:left="567" w:hanging="567"/>
        <w:rPr>
          <w:rFonts w:cstheme="minorHAnsi"/>
          <w:sz w:val="24"/>
          <w:szCs w:val="24"/>
        </w:rPr>
      </w:pPr>
      <w:r w:rsidRPr="00830839">
        <w:rPr>
          <w:rFonts w:cstheme="minorHAnsi"/>
          <w:sz w:val="24"/>
          <w:szCs w:val="24"/>
        </w:rPr>
        <w:t xml:space="preserve">Dacă, după </w:t>
      </w:r>
      <w:r w:rsidRPr="00BD13E3">
        <w:rPr>
          <w:rFonts w:cstheme="minorHAnsi"/>
          <w:sz w:val="24"/>
          <w:szCs w:val="24"/>
        </w:rPr>
        <w:t xml:space="preserve">15 </w:t>
      </w:r>
      <w:r w:rsidR="00BD13E3" w:rsidRPr="00BD13E3">
        <w:rPr>
          <w:rFonts w:cstheme="minorHAnsi"/>
          <w:sz w:val="24"/>
          <w:szCs w:val="24"/>
        </w:rPr>
        <w:t>z</w:t>
      </w:r>
      <w:r w:rsidRPr="00BD13E3">
        <w:rPr>
          <w:rFonts w:cstheme="minorHAnsi"/>
          <w:sz w:val="24"/>
          <w:szCs w:val="24"/>
        </w:rPr>
        <w:t>ile calendaristice</w:t>
      </w:r>
      <w:r w:rsidRPr="00830839">
        <w:rPr>
          <w:rFonts w:cstheme="minorHAnsi"/>
          <w:sz w:val="24"/>
          <w:szCs w:val="24"/>
        </w:rPr>
        <w:t xml:space="preserve"> de la începerea acestor tratative, </w:t>
      </w:r>
      <w:r w:rsidR="00A852E8" w:rsidRPr="00830839">
        <w:rPr>
          <w:rFonts w:cstheme="minorHAnsi"/>
          <w:sz w:val="24"/>
          <w:szCs w:val="24"/>
        </w:rPr>
        <w:t>părțile</w:t>
      </w:r>
      <w:r w:rsidRPr="00830839">
        <w:rPr>
          <w:rFonts w:cstheme="minorHAnsi"/>
          <w:sz w:val="24"/>
          <w:szCs w:val="24"/>
        </w:rPr>
        <w:t xml:space="preserve"> nu reușesc să rezolve în mod amiabil o divergență contractuală, fiecare Parte poate solicita ca disputa să se soluționeze de către instanțele judecătorești competente din Republica Moldova.</w:t>
      </w:r>
    </w:p>
    <w:p w14:paraId="2D8A9768"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68333375" w14:textId="52059857" w:rsidR="004F68D2" w:rsidRPr="00830839" w:rsidRDefault="004F68D2" w:rsidP="00830839">
      <w:pPr>
        <w:pStyle w:val="DefaultText"/>
        <w:spacing w:after="200" w:line="276" w:lineRule="auto"/>
        <w:jc w:val="both"/>
        <w:rPr>
          <w:rFonts w:cstheme="minorHAnsi"/>
          <w:b/>
          <w:noProof w:val="0"/>
          <w:szCs w:val="24"/>
        </w:rPr>
      </w:pPr>
      <w:r w:rsidRPr="00830839">
        <w:rPr>
          <w:rFonts w:cstheme="minorHAnsi"/>
          <w:b/>
          <w:noProof w:val="0"/>
          <w:szCs w:val="24"/>
        </w:rPr>
        <w:t xml:space="preserve">Art.19. </w:t>
      </w:r>
      <w:proofErr w:type="spellStart"/>
      <w:r w:rsidRPr="00830839">
        <w:rPr>
          <w:rFonts w:cstheme="minorHAnsi"/>
          <w:b/>
          <w:noProof w:val="0"/>
          <w:szCs w:val="24"/>
        </w:rPr>
        <w:t>Caracterul</w:t>
      </w:r>
      <w:proofErr w:type="spellEnd"/>
      <w:r w:rsidRPr="00830839">
        <w:rPr>
          <w:rFonts w:cstheme="minorHAnsi"/>
          <w:b/>
          <w:noProof w:val="0"/>
          <w:szCs w:val="24"/>
        </w:rPr>
        <w:t xml:space="preserve"> </w:t>
      </w:r>
      <w:proofErr w:type="spellStart"/>
      <w:r w:rsidRPr="00830839">
        <w:rPr>
          <w:rFonts w:cstheme="minorHAnsi"/>
          <w:b/>
          <w:noProof w:val="0"/>
          <w:szCs w:val="24"/>
        </w:rPr>
        <w:t>confidenţial</w:t>
      </w:r>
      <w:proofErr w:type="spellEnd"/>
      <w:r w:rsidRPr="00830839">
        <w:rPr>
          <w:rFonts w:cstheme="minorHAnsi"/>
          <w:b/>
          <w:noProof w:val="0"/>
          <w:szCs w:val="24"/>
        </w:rPr>
        <w:t xml:space="preserve"> al </w:t>
      </w:r>
      <w:proofErr w:type="spellStart"/>
      <w:r w:rsidRPr="00830839">
        <w:rPr>
          <w:rFonts w:cstheme="minorHAnsi"/>
          <w:b/>
          <w:noProof w:val="0"/>
          <w:szCs w:val="24"/>
        </w:rPr>
        <w:t>Contractului</w:t>
      </w:r>
      <w:proofErr w:type="spellEnd"/>
      <w:r w:rsidRPr="00830839">
        <w:rPr>
          <w:rFonts w:cstheme="minorHAnsi"/>
          <w:b/>
          <w:noProof w:val="0"/>
          <w:szCs w:val="24"/>
        </w:rPr>
        <w:t xml:space="preserve"> </w:t>
      </w:r>
    </w:p>
    <w:p w14:paraId="0F4A0EE3" w14:textId="1115B366" w:rsidR="004F68D2" w:rsidRPr="00830839" w:rsidRDefault="00A852E8" w:rsidP="00242683">
      <w:pPr>
        <w:pStyle w:val="1"/>
        <w:numPr>
          <w:ilvl w:val="1"/>
          <w:numId w:val="25"/>
        </w:numPr>
        <w:spacing w:before="0" w:after="120" w:line="276" w:lineRule="auto"/>
        <w:ind w:left="567" w:hanging="561"/>
        <w:rPr>
          <w:rFonts w:cstheme="minorHAnsi"/>
          <w:b/>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păstra confidențialitatea cu privire la orice informații și documente, în orice formă, divulgate în scris sau verbal, referitoare la derularea Contractului și care sunt indicate în mod explicit în scris ca fiind confidențiale sau că nu pot fi divulgate fără acordul scris al celeilalte părți.</w:t>
      </w:r>
    </w:p>
    <w:p w14:paraId="2729C5DA" w14:textId="0F84937B" w:rsidR="004F68D2" w:rsidRPr="00830839" w:rsidRDefault="004F68D2" w:rsidP="00C44508">
      <w:pPr>
        <w:pStyle w:val="1"/>
        <w:numPr>
          <w:ilvl w:val="1"/>
          <w:numId w:val="25"/>
        </w:numPr>
        <w:spacing w:before="0" w:line="276" w:lineRule="auto"/>
        <w:ind w:left="567" w:hanging="561"/>
        <w:rPr>
          <w:rFonts w:cstheme="minorHAnsi"/>
          <w:b/>
          <w:sz w:val="24"/>
          <w:szCs w:val="24"/>
        </w:rPr>
      </w:pPr>
      <w:r w:rsidRPr="00830839">
        <w:rPr>
          <w:rFonts w:cstheme="minorHAnsi"/>
          <w:sz w:val="24"/>
          <w:szCs w:val="24"/>
        </w:rPr>
        <w:t>O parte contractant</w:t>
      </w:r>
      <w:r w:rsidR="00A852E8" w:rsidRPr="00830839">
        <w:rPr>
          <w:rFonts w:cstheme="minorHAnsi"/>
          <w:sz w:val="24"/>
          <w:szCs w:val="24"/>
        </w:rPr>
        <w:t>ă</w:t>
      </w:r>
      <w:r w:rsidRPr="00830839">
        <w:rPr>
          <w:rFonts w:cstheme="minorHAnsi"/>
          <w:sz w:val="24"/>
          <w:szCs w:val="24"/>
        </w:rPr>
        <w:t xml:space="preserve"> nu are dreptul, fără acordul scris al celeilalte părţi:</w:t>
      </w:r>
    </w:p>
    <w:p w14:paraId="0897F632" w14:textId="77777777" w:rsidR="004F68D2" w:rsidRPr="00830839" w:rsidRDefault="004F68D2" w:rsidP="00C44508">
      <w:pPr>
        <w:pStyle w:val="a"/>
        <w:numPr>
          <w:ilvl w:val="0"/>
          <w:numId w:val="10"/>
        </w:numPr>
        <w:spacing w:line="276" w:lineRule="auto"/>
        <w:ind w:left="993" w:hanging="426"/>
        <w:rPr>
          <w:rFonts w:cstheme="minorHAnsi"/>
        </w:rPr>
      </w:pPr>
      <w:r w:rsidRPr="00830839">
        <w:rPr>
          <w:rFonts w:cstheme="minorHAnsi"/>
        </w:rPr>
        <w:t>de a face cunoscut Contractul sau orice prevedere a acestuia unei terţe părţi, în afara persoanelor implicate în îndeplinirea Contractului;</w:t>
      </w:r>
    </w:p>
    <w:p w14:paraId="48CC7FE8" w14:textId="77777777" w:rsidR="004F68D2" w:rsidRPr="00830839" w:rsidRDefault="004F68D2" w:rsidP="00C44508">
      <w:pPr>
        <w:pStyle w:val="a"/>
        <w:numPr>
          <w:ilvl w:val="0"/>
          <w:numId w:val="10"/>
        </w:numPr>
        <w:spacing w:line="276" w:lineRule="auto"/>
        <w:ind w:left="993" w:hanging="426"/>
        <w:rPr>
          <w:rFonts w:cstheme="minorHAnsi"/>
        </w:rPr>
      </w:pPr>
      <w:r w:rsidRPr="00830839">
        <w:rPr>
          <w:rFonts w:cstheme="minorHAnsi"/>
        </w:rPr>
        <w:t>de a utiliza informaţiile şi documentele obţinute sau la care are acces în perioada de derulare a Contractului, în alt scop decât acela de a-şi îndeplini obligaţiile contractuale.</w:t>
      </w:r>
    </w:p>
    <w:p w14:paraId="6853B368" w14:textId="77777777" w:rsidR="004F68D2" w:rsidRPr="00830839" w:rsidRDefault="004F68D2" w:rsidP="00242683">
      <w:pPr>
        <w:pStyle w:val="a"/>
        <w:numPr>
          <w:ilvl w:val="0"/>
          <w:numId w:val="10"/>
        </w:numPr>
        <w:spacing w:after="120" w:line="276" w:lineRule="auto"/>
        <w:ind w:left="992" w:hanging="425"/>
        <w:rPr>
          <w:rFonts w:cstheme="minorHAnsi"/>
        </w:rPr>
      </w:pPr>
      <w:r w:rsidRPr="00830839">
        <w:rPr>
          <w:rFonts w:cstheme="minorHAnsi"/>
        </w:rPr>
        <w:t>dezvăluirea oricărei informaţii, faţă de persoanele implicate în îndeplinirea contractului, se va face confidenţial şi se va extinde numai asupra acelor informaţii necesare îndeplinirii Contractului.</w:t>
      </w:r>
    </w:p>
    <w:p w14:paraId="6E168B99" w14:textId="531DA3C5" w:rsidR="004F68D2" w:rsidRPr="00830839" w:rsidRDefault="00A852E8" w:rsidP="00C44508">
      <w:pPr>
        <w:pStyle w:val="1"/>
        <w:numPr>
          <w:ilvl w:val="1"/>
          <w:numId w:val="25"/>
        </w:numPr>
        <w:spacing w:before="0" w:line="276" w:lineRule="auto"/>
        <w:ind w:left="567" w:hanging="567"/>
        <w:rPr>
          <w:rFonts w:cstheme="minorHAnsi"/>
          <w:sz w:val="24"/>
          <w:szCs w:val="24"/>
        </w:rPr>
      </w:pPr>
      <w:r w:rsidRPr="00830839">
        <w:rPr>
          <w:rFonts w:cstheme="minorHAnsi"/>
          <w:sz w:val="24"/>
          <w:szCs w:val="24"/>
        </w:rPr>
        <w:lastRenderedPageBreak/>
        <w:t xml:space="preserve">Entitatea contractantă, Beneficiarul și Furnizorul </w:t>
      </w:r>
      <w:r w:rsidR="004F68D2" w:rsidRPr="00830839">
        <w:rPr>
          <w:rFonts w:cstheme="minorHAnsi"/>
          <w:sz w:val="24"/>
          <w:szCs w:val="24"/>
        </w:rPr>
        <w:t xml:space="preserve">trebuie să respecte obligațiile la care se face referire în Art. 19 în timpul derulării Contractului și pentru o perioadă de timp de trei ani de la finalizarea Contractului, mai puțin în următoarele situații:  </w:t>
      </w:r>
    </w:p>
    <w:p w14:paraId="71F65F38" w14:textId="77777777" w:rsidR="004F68D2" w:rsidRPr="00830839" w:rsidRDefault="004F68D2" w:rsidP="00C44508">
      <w:pPr>
        <w:pStyle w:val="a"/>
        <w:numPr>
          <w:ilvl w:val="0"/>
          <w:numId w:val="11"/>
        </w:numPr>
        <w:tabs>
          <w:tab w:val="left" w:pos="993"/>
        </w:tabs>
        <w:spacing w:line="276" w:lineRule="auto"/>
        <w:ind w:left="1701" w:hanging="1134"/>
        <w:rPr>
          <w:rFonts w:cstheme="minorHAnsi"/>
        </w:rPr>
      </w:pPr>
      <w:r w:rsidRPr="00830839">
        <w:rPr>
          <w:rFonts w:cstheme="minorHAnsi"/>
        </w:rPr>
        <w:t>informaţia era cunoscută Părţii înainte ca ea să fi fost primită de la cealaltă Parte, sau</w:t>
      </w:r>
    </w:p>
    <w:p w14:paraId="13AFE441" w14:textId="77777777" w:rsidR="004F68D2" w:rsidRPr="00830839" w:rsidRDefault="004F68D2" w:rsidP="00C44508">
      <w:pPr>
        <w:pStyle w:val="a"/>
        <w:numPr>
          <w:ilvl w:val="0"/>
          <w:numId w:val="11"/>
        </w:numPr>
        <w:tabs>
          <w:tab w:val="left" w:pos="993"/>
        </w:tabs>
        <w:spacing w:line="276" w:lineRule="auto"/>
        <w:ind w:left="993" w:hanging="426"/>
        <w:rPr>
          <w:rFonts w:cstheme="minorHAnsi"/>
        </w:rPr>
      </w:pPr>
      <w:r w:rsidRPr="00830839">
        <w:rPr>
          <w:rFonts w:cstheme="minorHAnsi"/>
        </w:rPr>
        <w:t>informaţia a fost dezvăluită după ce a fost obţinut acordul scris al celeilalte Părţi pentru asemenea dezvăluire sau</w:t>
      </w:r>
    </w:p>
    <w:p w14:paraId="5DD43D4C" w14:textId="77777777" w:rsidR="004F68D2" w:rsidRPr="00830839" w:rsidRDefault="004F68D2" w:rsidP="00C44508">
      <w:pPr>
        <w:pStyle w:val="a"/>
        <w:numPr>
          <w:ilvl w:val="0"/>
          <w:numId w:val="11"/>
        </w:numPr>
        <w:tabs>
          <w:tab w:val="left" w:pos="993"/>
        </w:tabs>
        <w:spacing w:line="276" w:lineRule="auto"/>
        <w:ind w:left="1701" w:hanging="1134"/>
        <w:rPr>
          <w:rFonts w:cstheme="minorHAnsi"/>
        </w:rPr>
      </w:pPr>
      <w:r w:rsidRPr="00830839">
        <w:rPr>
          <w:rFonts w:cstheme="minorHAnsi"/>
        </w:rPr>
        <w:t>Partea a fost obligată în mod legal să dezvăluie informaţia.</w:t>
      </w:r>
    </w:p>
    <w:p w14:paraId="3240627A" w14:textId="77777777" w:rsidR="004F68D2" w:rsidRPr="00830839" w:rsidRDefault="004F68D2" w:rsidP="004F68D2">
      <w:pPr>
        <w:pStyle w:val="NoSpacing"/>
        <w:spacing w:line="276" w:lineRule="auto"/>
        <w:rPr>
          <w:rFonts w:ascii="Arial Narrow" w:hAnsi="Arial Narrow" w:cstheme="minorHAnsi"/>
          <w:lang w:val="ro-RO"/>
        </w:rPr>
      </w:pPr>
    </w:p>
    <w:p w14:paraId="05845675" w14:textId="21650852" w:rsidR="00A852E8"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Art.20. </w:t>
      </w:r>
      <w:r w:rsidRPr="00830839">
        <w:rPr>
          <w:rFonts w:cstheme="minorHAnsi"/>
          <w:b/>
          <w:noProof w:val="0"/>
          <w:szCs w:val="24"/>
        </w:rPr>
        <w:tab/>
        <w:t>Comunicări</w:t>
      </w:r>
    </w:p>
    <w:p w14:paraId="3040F7F7" w14:textId="0535BBCA" w:rsidR="004F68D2" w:rsidRPr="00830839" w:rsidRDefault="004F68D2" w:rsidP="00242683">
      <w:pPr>
        <w:pStyle w:val="1"/>
        <w:numPr>
          <w:ilvl w:val="0"/>
          <w:numId w:val="0"/>
        </w:numPr>
        <w:spacing w:before="0" w:after="120" w:line="276" w:lineRule="auto"/>
        <w:ind w:left="567" w:hanging="567"/>
        <w:rPr>
          <w:rFonts w:cstheme="minorHAnsi"/>
          <w:sz w:val="24"/>
          <w:szCs w:val="24"/>
        </w:rPr>
      </w:pPr>
      <w:r w:rsidRPr="00830839">
        <w:rPr>
          <w:rFonts w:cstheme="minorHAnsi"/>
          <w:b/>
          <w:sz w:val="24"/>
          <w:szCs w:val="24"/>
        </w:rPr>
        <w:t>20.1</w:t>
      </w:r>
      <w:r w:rsidR="00A852E8" w:rsidRPr="00830839">
        <w:rPr>
          <w:rFonts w:cstheme="minorHAnsi"/>
          <w:sz w:val="24"/>
          <w:szCs w:val="24"/>
        </w:rPr>
        <w:t xml:space="preserve">   </w:t>
      </w:r>
      <w:r w:rsidRPr="00830839">
        <w:rPr>
          <w:rFonts w:cstheme="minorHAnsi"/>
          <w:sz w:val="24"/>
          <w:szCs w:val="24"/>
        </w:rPr>
        <w:t xml:space="preserve">Orice comunicare </w:t>
      </w:r>
      <w:r w:rsidR="008A4A47" w:rsidRPr="00830839">
        <w:rPr>
          <w:rFonts w:cstheme="minorHAnsi"/>
          <w:sz w:val="24"/>
          <w:szCs w:val="24"/>
        </w:rPr>
        <w:t xml:space="preserve">contractuală </w:t>
      </w:r>
      <w:r w:rsidRPr="00830839">
        <w:rPr>
          <w:rFonts w:cstheme="minorHAnsi"/>
          <w:sz w:val="24"/>
          <w:szCs w:val="24"/>
        </w:rPr>
        <w:t>între Părți, trebuie să fie transmisă în scris.</w:t>
      </w:r>
    </w:p>
    <w:p w14:paraId="47757919" w14:textId="77777777" w:rsidR="004F68D2" w:rsidRPr="00830839" w:rsidRDefault="004F68D2" w:rsidP="00242683">
      <w:pPr>
        <w:pStyle w:val="1"/>
        <w:numPr>
          <w:ilvl w:val="1"/>
          <w:numId w:val="26"/>
        </w:numPr>
        <w:spacing w:before="0" w:after="120" w:line="276" w:lineRule="auto"/>
        <w:ind w:left="567" w:hanging="567"/>
        <w:rPr>
          <w:rFonts w:cstheme="minorHAnsi"/>
          <w:sz w:val="24"/>
          <w:szCs w:val="24"/>
        </w:rPr>
      </w:pPr>
      <w:r w:rsidRPr="00830839">
        <w:rPr>
          <w:rFonts w:cstheme="minorHAnsi"/>
          <w:sz w:val="24"/>
          <w:szCs w:val="24"/>
        </w:rPr>
        <w:t>Orice document scris trebuie înregistrat atât în momentul transmiterii cât și în momentul primirii.</w:t>
      </w:r>
    </w:p>
    <w:p w14:paraId="3F235AA2" w14:textId="0E61288E" w:rsidR="007F3A18" w:rsidRPr="00830839" w:rsidRDefault="004F68D2" w:rsidP="00242683">
      <w:pPr>
        <w:pStyle w:val="1"/>
        <w:numPr>
          <w:ilvl w:val="1"/>
          <w:numId w:val="26"/>
        </w:numPr>
        <w:spacing w:before="0" w:after="120" w:line="276" w:lineRule="auto"/>
        <w:ind w:left="567" w:hanging="567"/>
        <w:rPr>
          <w:rFonts w:cstheme="minorHAnsi"/>
          <w:sz w:val="24"/>
          <w:szCs w:val="24"/>
        </w:rPr>
      </w:pPr>
      <w:r w:rsidRPr="00830839">
        <w:rPr>
          <w:rFonts w:cstheme="minorHAnsi"/>
          <w:sz w:val="24"/>
          <w:szCs w:val="24"/>
        </w:rPr>
        <w:t>Comunicările între Părți se pot face și prin telefon</w:t>
      </w:r>
      <w:r w:rsidR="0093207F">
        <w:rPr>
          <w:rFonts w:cstheme="minorHAnsi"/>
          <w:sz w:val="24"/>
          <w:szCs w:val="24"/>
        </w:rPr>
        <w:t xml:space="preserve"> </w:t>
      </w:r>
      <w:r w:rsidRPr="00830839">
        <w:rPr>
          <w:rFonts w:cstheme="minorHAnsi"/>
          <w:sz w:val="24"/>
          <w:szCs w:val="24"/>
        </w:rPr>
        <w:t xml:space="preserve">sau e-mail cu condiția confirmării în scris a primirii comunicării. </w:t>
      </w:r>
    </w:p>
    <w:p w14:paraId="33335F29" w14:textId="6A68521F" w:rsidR="007F3A18" w:rsidRPr="00830839" w:rsidRDefault="007F3A18" w:rsidP="00242683">
      <w:pPr>
        <w:pStyle w:val="1"/>
        <w:numPr>
          <w:ilvl w:val="1"/>
          <w:numId w:val="26"/>
        </w:numPr>
        <w:spacing w:before="0" w:after="120" w:line="276" w:lineRule="auto"/>
        <w:ind w:left="567" w:hanging="567"/>
        <w:rPr>
          <w:rFonts w:cstheme="minorHAnsi"/>
          <w:sz w:val="24"/>
          <w:szCs w:val="24"/>
        </w:rPr>
      </w:pPr>
      <w:r w:rsidRPr="00830839">
        <w:rPr>
          <w:rFonts w:cstheme="minorHAnsi"/>
          <w:sz w:val="24"/>
          <w:szCs w:val="24"/>
          <w:lang w:val="ro-MD"/>
        </w:rPr>
        <w:t>Părțile au convenit asupra faptului că corespondența electronică purtată de către „Părți” în cadrul executării prezentului Contract prin e-mail, ale cărei adrese sunt precizate în prezentul Contract, are forță juridică și reprezintă o dovadă scrisă în conformitate cu articolul 137 din Codul de procedură civilă al Republicii Moldova.</w:t>
      </w:r>
    </w:p>
    <w:p w14:paraId="0635676F" w14:textId="77777777" w:rsidR="004F68D2" w:rsidRPr="00830839" w:rsidRDefault="004F68D2" w:rsidP="00C44508">
      <w:pPr>
        <w:pStyle w:val="1"/>
        <w:numPr>
          <w:ilvl w:val="1"/>
          <w:numId w:val="26"/>
        </w:numPr>
        <w:spacing w:before="0" w:line="276" w:lineRule="auto"/>
        <w:ind w:left="567" w:hanging="567"/>
        <w:rPr>
          <w:rFonts w:cstheme="minorHAnsi"/>
          <w:sz w:val="24"/>
          <w:szCs w:val="24"/>
        </w:rPr>
      </w:pPr>
      <w:r w:rsidRPr="00830839">
        <w:rPr>
          <w:rFonts w:cstheme="minorHAnsi"/>
          <w:sz w:val="24"/>
          <w:szCs w:val="24"/>
        </w:rPr>
        <w:t>Orice comunicare făcută de una din părţi:</w:t>
      </w:r>
    </w:p>
    <w:p w14:paraId="49CDB14A" w14:textId="77777777" w:rsidR="004F68D2" w:rsidRPr="00830839" w:rsidRDefault="004F68D2" w:rsidP="00830839">
      <w:pPr>
        <w:numPr>
          <w:ilvl w:val="0"/>
          <w:numId w:val="5"/>
        </w:numPr>
        <w:spacing w:line="276" w:lineRule="auto"/>
        <w:ind w:left="993" w:hanging="426"/>
        <w:jc w:val="both"/>
        <w:rPr>
          <w:rFonts w:cstheme="minorHAnsi"/>
        </w:rPr>
      </w:pPr>
      <w:r w:rsidRPr="00830839">
        <w:rPr>
          <w:rFonts w:cstheme="minorHAnsi"/>
        </w:rPr>
        <w:t>va fi redactată în scris şi depusă personal de parte sau expediată prin scrisoare recomandată cu confirmare de primire sau prin alt mijloc de comunicare care asigură confirmarea recepţionării documentului, la adresele următoare:</w:t>
      </w:r>
    </w:p>
    <w:p w14:paraId="73175069" w14:textId="4E0585BC" w:rsidR="004F68D2" w:rsidRPr="00830839" w:rsidRDefault="004F68D2" w:rsidP="004F68D2">
      <w:pPr>
        <w:jc w:val="both"/>
        <w:rPr>
          <w:rFonts w:cstheme="minorHAnsi"/>
        </w:rPr>
      </w:pPr>
      <w:r w:rsidRPr="00830839">
        <w:rPr>
          <w:rFonts w:cstheme="minorHAnsi"/>
          <w:b/>
        </w:rPr>
        <w:t xml:space="preserve">Pentru </w:t>
      </w:r>
      <w:r w:rsidR="008A4A47" w:rsidRPr="00830839">
        <w:rPr>
          <w:rFonts w:cstheme="minorHAnsi"/>
          <w:b/>
        </w:rPr>
        <w:t>Entitatea Contractantă</w:t>
      </w:r>
      <w:r w:rsidRPr="00830839">
        <w:rPr>
          <w:rFonts w:cstheme="minorHAnsi"/>
          <w:b/>
        </w:rPr>
        <w:t>:</w:t>
      </w:r>
      <w:r w:rsidRPr="00830839">
        <w:rPr>
          <w:rFonts w:cstheme="minorHAnsi"/>
        </w:rPr>
        <w:tab/>
      </w:r>
    </w:p>
    <w:p w14:paraId="6074B5A4" w14:textId="77777777" w:rsidR="004F68D2" w:rsidRPr="00830839" w:rsidRDefault="004F68D2" w:rsidP="004F68D2">
      <w:pPr>
        <w:ind w:left="567" w:hanging="567"/>
        <w:rPr>
          <w:rFonts w:cstheme="minorHAnsi"/>
        </w:rPr>
      </w:pPr>
      <w:r w:rsidRPr="00830839">
        <w:rPr>
          <w:rFonts w:cstheme="minorHAnsi"/>
        </w:rPr>
        <w:tab/>
        <w:t>Adresă: Republica Moldova, MD 2049, mun. Chișinău str. Șoseaua Balcani nr.7/E</w:t>
      </w:r>
    </w:p>
    <w:p w14:paraId="78694B30" w14:textId="77777777" w:rsidR="004F68D2" w:rsidRPr="00830839" w:rsidRDefault="004F68D2" w:rsidP="004F68D2">
      <w:pPr>
        <w:ind w:left="567" w:hanging="567"/>
        <w:jc w:val="both"/>
        <w:rPr>
          <w:rFonts w:cstheme="minorHAnsi"/>
        </w:rPr>
      </w:pPr>
      <w:r w:rsidRPr="00830839">
        <w:rPr>
          <w:rFonts w:cstheme="minorHAnsi"/>
        </w:rPr>
        <w:tab/>
        <w:t xml:space="preserve">Email: </w:t>
      </w:r>
      <w:hyperlink r:id="rId12" w:history="1">
        <w:r w:rsidRPr="00830839">
          <w:rPr>
            <w:rStyle w:val="Hyperlink"/>
            <w:rFonts w:cstheme="minorHAnsi"/>
          </w:rPr>
          <w:t>office@vmtg.md</w:t>
        </w:r>
      </w:hyperlink>
      <w:r w:rsidRPr="00830839">
        <w:rPr>
          <w:rFonts w:cstheme="minorHAnsi"/>
        </w:rPr>
        <w:t xml:space="preserve"> </w:t>
      </w:r>
    </w:p>
    <w:p w14:paraId="7A765EE1" w14:textId="5FEE441D" w:rsidR="004F68D2" w:rsidRPr="00830839" w:rsidRDefault="004F68D2" w:rsidP="004F68D2">
      <w:pPr>
        <w:ind w:left="567" w:hanging="567"/>
        <w:jc w:val="both"/>
        <w:rPr>
          <w:rFonts w:cstheme="minorHAnsi"/>
        </w:rPr>
      </w:pPr>
      <w:r w:rsidRPr="00830839">
        <w:rPr>
          <w:rFonts w:cstheme="minorHAnsi"/>
        </w:rPr>
        <w:tab/>
        <w:t xml:space="preserve">Persoană de contact: </w:t>
      </w:r>
      <w:r w:rsidR="008A4A47" w:rsidRPr="00830839">
        <w:rPr>
          <w:rFonts w:cstheme="minorHAnsi"/>
        </w:rPr>
        <w:t>Liviu Valentin Duminică</w:t>
      </w:r>
    </w:p>
    <w:p w14:paraId="2A22D40D" w14:textId="44E85556" w:rsidR="004F68D2" w:rsidRPr="00830839" w:rsidRDefault="004F68D2" w:rsidP="004F68D2">
      <w:pPr>
        <w:ind w:left="567" w:hanging="567"/>
        <w:jc w:val="both"/>
        <w:rPr>
          <w:rFonts w:cstheme="minorHAnsi"/>
        </w:rPr>
      </w:pPr>
      <w:r w:rsidRPr="00830839">
        <w:rPr>
          <w:rFonts w:cstheme="minorHAnsi"/>
        </w:rPr>
        <w:tab/>
        <w:t xml:space="preserve">Telefon: </w:t>
      </w:r>
      <w:r w:rsidR="008A4A47" w:rsidRPr="00830839">
        <w:rPr>
          <w:rFonts w:cstheme="minorHAnsi"/>
        </w:rPr>
        <w:t>0 22 66 72 91</w:t>
      </w:r>
    </w:p>
    <w:p w14:paraId="550C1DC3" w14:textId="7E6C7D67" w:rsidR="008A4A47" w:rsidRPr="00830839" w:rsidRDefault="008A4A47" w:rsidP="0093207F">
      <w:pPr>
        <w:spacing w:before="120"/>
        <w:jc w:val="both"/>
        <w:rPr>
          <w:rFonts w:cstheme="minorHAnsi"/>
        </w:rPr>
      </w:pPr>
      <w:r w:rsidRPr="00830839">
        <w:rPr>
          <w:rFonts w:cstheme="minorHAnsi"/>
          <w:b/>
        </w:rPr>
        <w:t>Pentru Beneficia</w:t>
      </w:r>
      <w:r w:rsidR="00EC4E8B" w:rsidRPr="00830839">
        <w:rPr>
          <w:rFonts w:cstheme="minorHAnsi"/>
          <w:b/>
        </w:rPr>
        <w:t>r</w:t>
      </w:r>
      <w:r w:rsidRPr="00830839">
        <w:rPr>
          <w:rFonts w:cstheme="minorHAnsi"/>
          <w:b/>
        </w:rPr>
        <w:t>:</w:t>
      </w:r>
      <w:r w:rsidRPr="00830839">
        <w:rPr>
          <w:rFonts w:cstheme="minorHAnsi"/>
        </w:rPr>
        <w:tab/>
      </w:r>
    </w:p>
    <w:p w14:paraId="4CDE97C8" w14:textId="3D220470" w:rsidR="008A4A47" w:rsidRPr="00830839" w:rsidRDefault="008A4A47" w:rsidP="008A4A47">
      <w:pPr>
        <w:ind w:left="567" w:hanging="567"/>
        <w:rPr>
          <w:rFonts w:cstheme="minorHAnsi"/>
        </w:rPr>
      </w:pPr>
      <w:r w:rsidRPr="00830839">
        <w:rPr>
          <w:rFonts w:cstheme="minorHAnsi"/>
        </w:rPr>
        <w:tab/>
        <w:t xml:space="preserve">Adresă: Republica Moldova, </w:t>
      </w:r>
      <w:r w:rsidR="00EC4E8B" w:rsidRPr="00830839">
        <w:rPr>
          <w:rFonts w:cstheme="minorHAnsi"/>
        </w:rPr>
        <w:t>s. Țarigrad, r. Drochia</w:t>
      </w:r>
    </w:p>
    <w:p w14:paraId="1271BA9C" w14:textId="0BA9A98A" w:rsidR="008A4A47" w:rsidRPr="00830839" w:rsidRDefault="008A4A47" w:rsidP="008A4A47">
      <w:pPr>
        <w:ind w:left="567" w:hanging="567"/>
        <w:jc w:val="both"/>
        <w:rPr>
          <w:rFonts w:cstheme="minorHAnsi"/>
        </w:rPr>
      </w:pPr>
      <w:r w:rsidRPr="00830839">
        <w:rPr>
          <w:rFonts w:cstheme="minorHAnsi"/>
        </w:rPr>
        <w:tab/>
        <w:t xml:space="preserve">Email: </w:t>
      </w:r>
      <w:hyperlink r:id="rId13" w:history="1">
        <w:r w:rsidR="00EC4E8B" w:rsidRPr="00830839">
          <w:rPr>
            <w:rStyle w:val="Hyperlink"/>
            <w:rFonts w:cstheme="minorHAnsi"/>
          </w:rPr>
          <w:t>office@moldovatransgaz.md</w:t>
        </w:r>
      </w:hyperlink>
      <w:r w:rsidRPr="00830839">
        <w:rPr>
          <w:rFonts w:cstheme="minorHAnsi"/>
        </w:rPr>
        <w:t xml:space="preserve"> </w:t>
      </w:r>
    </w:p>
    <w:p w14:paraId="3010BC2E" w14:textId="2AEEB57C" w:rsidR="008A4A47" w:rsidRPr="00830839" w:rsidRDefault="008A4A47" w:rsidP="008A4A47">
      <w:pPr>
        <w:ind w:left="567" w:hanging="567"/>
        <w:jc w:val="both"/>
        <w:rPr>
          <w:rFonts w:cstheme="minorHAnsi"/>
        </w:rPr>
      </w:pPr>
      <w:r w:rsidRPr="00830839">
        <w:rPr>
          <w:rFonts w:cstheme="minorHAnsi"/>
        </w:rPr>
        <w:tab/>
        <w:t xml:space="preserve">Persoană de contact: </w:t>
      </w:r>
      <w:r w:rsidR="0017141D" w:rsidRPr="00830839">
        <w:rPr>
          <w:rFonts w:cstheme="minorHAnsi"/>
        </w:rPr>
        <w:t>Iurie Dolghier</w:t>
      </w:r>
    </w:p>
    <w:p w14:paraId="69B16211" w14:textId="34AC479C" w:rsidR="008A4A47" w:rsidRPr="00830839" w:rsidRDefault="008A4A47" w:rsidP="0017141D">
      <w:pPr>
        <w:ind w:left="567" w:hanging="567"/>
        <w:jc w:val="both"/>
        <w:rPr>
          <w:rFonts w:cstheme="minorHAnsi"/>
        </w:rPr>
      </w:pPr>
      <w:r w:rsidRPr="00830839">
        <w:rPr>
          <w:rFonts w:cstheme="minorHAnsi"/>
        </w:rPr>
        <w:tab/>
        <w:t>Telefon: 0 22</w:t>
      </w:r>
      <w:r w:rsidR="0017141D" w:rsidRPr="00830839">
        <w:rPr>
          <w:rFonts w:cstheme="minorHAnsi"/>
        </w:rPr>
        <w:t> 300 405</w:t>
      </w:r>
    </w:p>
    <w:p w14:paraId="152DC95F" w14:textId="77777777" w:rsidR="004F68D2" w:rsidRPr="00830839" w:rsidRDefault="004F68D2" w:rsidP="0093207F">
      <w:pPr>
        <w:spacing w:before="120"/>
        <w:ind w:left="567" w:hanging="567"/>
        <w:jc w:val="both"/>
        <w:rPr>
          <w:rFonts w:cstheme="minorHAnsi"/>
          <w:b/>
        </w:rPr>
      </w:pPr>
      <w:r w:rsidRPr="00830839">
        <w:rPr>
          <w:rFonts w:cstheme="minorHAnsi"/>
          <w:b/>
        </w:rPr>
        <w:t>Pentru Furnizor:</w:t>
      </w:r>
    </w:p>
    <w:p w14:paraId="68E2BC82" w14:textId="329FDD12" w:rsidR="00FC2391" w:rsidRPr="00830839" w:rsidRDefault="004F68D2" w:rsidP="00FC2391">
      <w:pPr>
        <w:ind w:left="567" w:hanging="567"/>
        <w:jc w:val="both"/>
        <w:rPr>
          <w:rFonts w:cstheme="minorHAnsi"/>
        </w:rPr>
      </w:pPr>
      <w:r w:rsidRPr="00830839">
        <w:rPr>
          <w:rFonts w:cstheme="minorHAnsi"/>
        </w:rPr>
        <w:tab/>
      </w:r>
      <w:r w:rsidR="00FC2391" w:rsidRPr="00830839">
        <w:rPr>
          <w:rFonts w:cstheme="minorHAnsi"/>
        </w:rPr>
        <w:t xml:space="preserve">Adresă: </w:t>
      </w:r>
    </w:p>
    <w:p w14:paraId="5D66B1B3" w14:textId="1354ADE5" w:rsidR="00FC2391" w:rsidRPr="00830839" w:rsidRDefault="00FC2391" w:rsidP="00944218">
      <w:pPr>
        <w:ind w:left="567" w:hanging="567"/>
        <w:jc w:val="both"/>
        <w:rPr>
          <w:rFonts w:cstheme="minorHAnsi"/>
        </w:rPr>
      </w:pPr>
      <w:r w:rsidRPr="00830839">
        <w:rPr>
          <w:rFonts w:cstheme="minorHAnsi"/>
        </w:rPr>
        <w:tab/>
        <w:t xml:space="preserve">Email: </w:t>
      </w:r>
      <w:r w:rsidRPr="00830839">
        <w:rPr>
          <w:rFonts w:cstheme="minorHAnsi"/>
        </w:rPr>
        <w:tab/>
      </w:r>
      <w:r w:rsidRPr="00830839">
        <w:rPr>
          <w:rFonts w:cstheme="minorHAnsi"/>
        </w:rPr>
        <w:tab/>
      </w:r>
      <w:r w:rsidRPr="00830839">
        <w:rPr>
          <w:rFonts w:cstheme="minorHAnsi"/>
        </w:rPr>
        <w:tab/>
      </w:r>
      <w:r w:rsidRPr="00830839">
        <w:rPr>
          <w:rFonts w:cstheme="minorHAnsi"/>
        </w:rPr>
        <w:tab/>
      </w:r>
      <w:r w:rsidR="00504753">
        <w:rPr>
          <w:rFonts w:cstheme="minorHAnsi"/>
        </w:rPr>
        <w:t xml:space="preserve"> </w:t>
      </w:r>
    </w:p>
    <w:p w14:paraId="3754C0D6" w14:textId="24E1595A" w:rsidR="004F68D2" w:rsidRPr="00830839" w:rsidRDefault="00FC2391" w:rsidP="00FC2391">
      <w:pPr>
        <w:ind w:left="567" w:hanging="567"/>
        <w:jc w:val="both"/>
        <w:rPr>
          <w:rFonts w:cstheme="minorHAnsi"/>
        </w:rPr>
      </w:pPr>
      <w:r w:rsidRPr="00830839">
        <w:rPr>
          <w:rFonts w:cstheme="minorHAnsi"/>
        </w:rPr>
        <w:t xml:space="preserve">          Telefon mobil:</w:t>
      </w:r>
    </w:p>
    <w:p w14:paraId="4976B360" w14:textId="395327C7" w:rsidR="004F68D2" w:rsidRPr="00830839" w:rsidRDefault="004F68D2" w:rsidP="00242683">
      <w:pPr>
        <w:spacing w:before="120" w:after="120"/>
        <w:ind w:left="567" w:hanging="567"/>
        <w:jc w:val="both"/>
        <w:rPr>
          <w:rFonts w:cstheme="minorHAnsi"/>
        </w:rPr>
      </w:pPr>
      <w:r w:rsidRPr="00830839">
        <w:rPr>
          <w:rFonts w:cstheme="minorHAnsi"/>
        </w:rPr>
        <w:tab/>
        <w:t xml:space="preserve">va fi considerată recepţionată, dacă nu se prevede altfel în cuprinsul Contractului, la momentul înmânării, dacă este depusă personal de către una din Părți, la momentul primirii de către destinatar, în cazul trimiterii prin scrisoare recomandată cu confirmare de primire, sau în momentul primirii confirmării de către expeditor, în cazul în care comunicarea este făcută prin </w:t>
      </w:r>
      <w:r w:rsidR="007F3A18" w:rsidRPr="00830839">
        <w:rPr>
          <w:rFonts w:cstheme="minorHAnsi"/>
        </w:rPr>
        <w:t xml:space="preserve">e-mail </w:t>
      </w:r>
      <w:r w:rsidRPr="00830839">
        <w:rPr>
          <w:rFonts w:cstheme="minorHAnsi"/>
        </w:rPr>
        <w:t>(cu condiţia că trimiterea să nu fi intervenit într-o zi nelucrătoare, caz în care va fi considerată recepţionată la prima oră a zilei lucrătoare următoare).</w:t>
      </w:r>
    </w:p>
    <w:p w14:paraId="69CC3759" w14:textId="77777777" w:rsidR="004F68D2" w:rsidRPr="00830839" w:rsidRDefault="004F68D2" w:rsidP="00242683">
      <w:pPr>
        <w:pStyle w:val="1"/>
        <w:numPr>
          <w:ilvl w:val="1"/>
          <w:numId w:val="26"/>
        </w:numPr>
        <w:spacing w:after="120" w:line="276" w:lineRule="auto"/>
        <w:ind w:left="567" w:hanging="567"/>
        <w:rPr>
          <w:rFonts w:cstheme="minorHAnsi"/>
          <w:sz w:val="24"/>
          <w:szCs w:val="24"/>
        </w:rPr>
      </w:pPr>
      <w:r w:rsidRPr="00830839">
        <w:rPr>
          <w:rFonts w:cstheme="minorHAnsi"/>
          <w:sz w:val="24"/>
          <w:szCs w:val="24"/>
        </w:rPr>
        <w:t xml:space="preserve">Părţile se declară de acord că nerespectarea cerinţelor prevăzute de paragraful anterior să fie sancţionată cu inopozabilitatea respectivei comunicări. </w:t>
      </w:r>
    </w:p>
    <w:p w14:paraId="5A744A7D" w14:textId="77777777" w:rsidR="004F68D2" w:rsidRPr="00830839" w:rsidRDefault="004F68D2" w:rsidP="00C44508">
      <w:pPr>
        <w:pStyle w:val="1"/>
        <w:numPr>
          <w:ilvl w:val="1"/>
          <w:numId w:val="26"/>
        </w:numPr>
        <w:spacing w:before="0" w:line="276" w:lineRule="auto"/>
        <w:ind w:left="567" w:hanging="567"/>
        <w:rPr>
          <w:rFonts w:cstheme="minorHAnsi"/>
          <w:sz w:val="24"/>
          <w:szCs w:val="24"/>
        </w:rPr>
      </w:pPr>
      <w:r w:rsidRPr="00830839">
        <w:rPr>
          <w:rFonts w:cstheme="minorHAnsi"/>
          <w:sz w:val="24"/>
          <w:szCs w:val="24"/>
        </w:rPr>
        <w:t>Nicio modificare a datelor de contact prevăzute în prezentul Contract nu este opozabilă celeilalte Părţi decât în cazul în care a fost notificată în prealabil, în condiţiile mai sus amintite.</w:t>
      </w:r>
    </w:p>
    <w:p w14:paraId="3A5A9299" w14:textId="77777777" w:rsidR="004F68D2" w:rsidRPr="00830839" w:rsidRDefault="004F68D2" w:rsidP="004F68D2">
      <w:pPr>
        <w:pStyle w:val="NoSpacing"/>
        <w:spacing w:line="276" w:lineRule="auto"/>
        <w:ind w:left="567" w:hanging="567"/>
        <w:rPr>
          <w:rFonts w:ascii="Arial Narrow" w:hAnsi="Arial Narrow" w:cstheme="minorHAnsi"/>
          <w:lang w:val="ro-RO"/>
        </w:rPr>
      </w:pPr>
    </w:p>
    <w:p w14:paraId="640B6837" w14:textId="123F6CDC"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Art.21. </w:t>
      </w:r>
      <w:r w:rsidRPr="00830839">
        <w:rPr>
          <w:rFonts w:cstheme="minorHAnsi"/>
          <w:b/>
        </w:rPr>
        <w:tab/>
        <w:t>Limba Contractului</w:t>
      </w:r>
    </w:p>
    <w:p w14:paraId="24A9E9DD" w14:textId="77777777" w:rsidR="004F68D2" w:rsidRPr="00830839" w:rsidRDefault="004F68D2" w:rsidP="00C44508">
      <w:pPr>
        <w:pStyle w:val="ListParagraph"/>
        <w:numPr>
          <w:ilvl w:val="1"/>
          <w:numId w:val="27"/>
        </w:numPr>
        <w:spacing w:line="276" w:lineRule="auto"/>
        <w:jc w:val="both"/>
        <w:rPr>
          <w:rFonts w:cstheme="minorHAnsi"/>
          <w:b/>
        </w:rPr>
      </w:pPr>
      <w:r w:rsidRPr="00830839">
        <w:rPr>
          <w:rFonts w:cstheme="minorHAnsi"/>
          <w:b/>
        </w:rPr>
        <w:t xml:space="preserve"> </w:t>
      </w:r>
      <w:r w:rsidRPr="00830839">
        <w:rPr>
          <w:rFonts w:cstheme="minorHAnsi"/>
        </w:rPr>
        <w:t>Prezentul Contract se încheie în limba română.</w:t>
      </w:r>
    </w:p>
    <w:p w14:paraId="257D7BA2" w14:textId="77777777" w:rsidR="004F68D2" w:rsidRPr="00830839" w:rsidRDefault="004F68D2" w:rsidP="004F68D2">
      <w:pPr>
        <w:pStyle w:val="1"/>
        <w:numPr>
          <w:ilvl w:val="0"/>
          <w:numId w:val="0"/>
        </w:numPr>
        <w:spacing w:before="0" w:line="276" w:lineRule="auto"/>
        <w:ind w:left="993"/>
        <w:rPr>
          <w:rFonts w:cstheme="minorHAnsi"/>
          <w:sz w:val="24"/>
          <w:szCs w:val="24"/>
        </w:rPr>
      </w:pPr>
    </w:p>
    <w:p w14:paraId="5062A5DF" w14:textId="21E4576D"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lang w:val="ro-RO"/>
        </w:rPr>
        <w:lastRenderedPageBreak/>
        <w:t xml:space="preserve">Art.22. </w:t>
      </w:r>
      <w:r w:rsidRPr="00830839">
        <w:rPr>
          <w:rFonts w:cstheme="minorHAnsi"/>
          <w:b/>
          <w:lang w:val="ro-RO"/>
        </w:rPr>
        <w:tab/>
      </w:r>
      <w:r w:rsidRPr="00830839">
        <w:rPr>
          <w:rFonts w:cstheme="minorHAnsi"/>
          <w:b/>
        </w:rPr>
        <w:t>Legea aplicabilă Contractului</w:t>
      </w:r>
    </w:p>
    <w:p w14:paraId="73824296" w14:textId="77777777" w:rsidR="004F68D2" w:rsidRPr="00830839" w:rsidRDefault="004F68D2" w:rsidP="004F68D2">
      <w:pPr>
        <w:pStyle w:val="ListParagraph"/>
        <w:spacing w:line="276" w:lineRule="auto"/>
        <w:ind w:left="567" w:hanging="567"/>
        <w:rPr>
          <w:rFonts w:cstheme="minorHAnsi"/>
          <w:b/>
        </w:rPr>
      </w:pPr>
      <w:r w:rsidRPr="00830839">
        <w:rPr>
          <w:rFonts w:cstheme="minorHAnsi"/>
          <w:b/>
        </w:rPr>
        <w:t xml:space="preserve">22.1 </w:t>
      </w:r>
      <w:r w:rsidRPr="00830839">
        <w:rPr>
          <w:rFonts w:cstheme="minorHAnsi"/>
          <w:b/>
        </w:rPr>
        <w:tab/>
      </w:r>
      <w:r w:rsidRPr="00830839">
        <w:rPr>
          <w:rFonts w:cstheme="minorHAnsi"/>
        </w:rPr>
        <w:t>Prezentul Contract este guvernat de și va fi interpretat în conformitate cu legea din Republica Moldova.</w:t>
      </w:r>
    </w:p>
    <w:p w14:paraId="674167E1" w14:textId="77777777" w:rsidR="004F68D2" w:rsidRPr="00830839" w:rsidRDefault="004F68D2" w:rsidP="004F68D2">
      <w:pPr>
        <w:pStyle w:val="NoSpacing"/>
        <w:spacing w:line="276" w:lineRule="auto"/>
        <w:rPr>
          <w:rFonts w:ascii="Arial Narrow" w:hAnsi="Arial Narrow" w:cstheme="minorHAnsi"/>
          <w:lang w:val="ro-RO"/>
        </w:rPr>
      </w:pPr>
    </w:p>
    <w:p w14:paraId="533B1873" w14:textId="77777777" w:rsidR="004F68D2" w:rsidRPr="00830839" w:rsidRDefault="004F68D2" w:rsidP="00830839">
      <w:pPr>
        <w:pStyle w:val="ListParagraph"/>
        <w:spacing w:line="276" w:lineRule="auto"/>
        <w:ind w:left="709" w:hanging="709"/>
        <w:rPr>
          <w:rFonts w:cstheme="minorHAnsi"/>
          <w:b/>
        </w:rPr>
      </w:pPr>
      <w:r w:rsidRPr="00830839">
        <w:rPr>
          <w:rFonts w:cstheme="minorHAnsi"/>
          <w:b/>
        </w:rPr>
        <w:t xml:space="preserve">Art.23. </w:t>
      </w:r>
      <w:r w:rsidRPr="00830839">
        <w:rPr>
          <w:rFonts w:cstheme="minorHAnsi"/>
          <w:b/>
        </w:rPr>
        <w:tab/>
        <w:t xml:space="preserve">Dispoziții finale </w:t>
      </w:r>
    </w:p>
    <w:p w14:paraId="1D25DB55" w14:textId="315F05EA" w:rsidR="004F68D2" w:rsidRPr="00830839" w:rsidRDefault="004F68D2" w:rsidP="00C44508">
      <w:pPr>
        <w:pStyle w:val="1"/>
        <w:numPr>
          <w:ilvl w:val="1"/>
          <w:numId w:val="28"/>
        </w:numPr>
        <w:spacing w:line="276" w:lineRule="auto"/>
        <w:ind w:left="567" w:hanging="567"/>
        <w:rPr>
          <w:rFonts w:cstheme="minorHAnsi"/>
          <w:sz w:val="24"/>
          <w:szCs w:val="24"/>
        </w:rPr>
      </w:pPr>
      <w:r w:rsidRPr="00830839">
        <w:rPr>
          <w:rFonts w:cstheme="minorHAnsi"/>
          <w:sz w:val="24"/>
          <w:szCs w:val="24"/>
        </w:rPr>
        <w:t>Invalidarea, anularea sau nulitatea, totală sau parțială, a uneia din clauze nu atrage după sine invalidarea, anularea sau nulitatea întregului Contract.</w:t>
      </w:r>
    </w:p>
    <w:p w14:paraId="505C0067" w14:textId="77777777" w:rsidR="004F68D2" w:rsidRPr="00971A8D" w:rsidRDefault="004F68D2" w:rsidP="00C44508">
      <w:pPr>
        <w:pStyle w:val="1"/>
        <w:numPr>
          <w:ilvl w:val="1"/>
          <w:numId w:val="28"/>
        </w:numPr>
        <w:spacing w:line="276" w:lineRule="auto"/>
        <w:ind w:left="567" w:hanging="567"/>
        <w:rPr>
          <w:rFonts w:cstheme="minorHAnsi"/>
          <w:sz w:val="24"/>
          <w:szCs w:val="24"/>
        </w:rPr>
      </w:pPr>
      <w:r w:rsidRPr="00830839">
        <w:rPr>
          <w:rFonts w:cstheme="minorHAnsi"/>
          <w:sz w:val="24"/>
          <w:szCs w:val="24"/>
        </w:rPr>
        <w:t xml:space="preserve">Cu excepția unei </w:t>
      </w:r>
      <w:r w:rsidRPr="00971A8D">
        <w:rPr>
          <w:rFonts w:cstheme="minorHAnsi"/>
          <w:sz w:val="24"/>
          <w:szCs w:val="24"/>
        </w:rPr>
        <w:t>prevederi contrare, în prezentul Contract cuvintele la forma singular vor include forma de plural și vice versa, acolo unde acest lucru este permis de context.</w:t>
      </w:r>
    </w:p>
    <w:p w14:paraId="748855EB" w14:textId="77777777" w:rsidR="004F68D2" w:rsidRPr="00971A8D" w:rsidRDefault="004F68D2" w:rsidP="00C44508">
      <w:pPr>
        <w:pStyle w:val="1"/>
        <w:numPr>
          <w:ilvl w:val="1"/>
          <w:numId w:val="28"/>
        </w:numPr>
        <w:spacing w:line="276" w:lineRule="auto"/>
        <w:ind w:left="567" w:hanging="567"/>
        <w:rPr>
          <w:rFonts w:cstheme="minorHAnsi"/>
          <w:sz w:val="24"/>
          <w:szCs w:val="24"/>
        </w:rPr>
      </w:pPr>
      <w:r w:rsidRPr="00971A8D">
        <w:rPr>
          <w:rFonts w:cstheme="minorHAnsi"/>
          <w:sz w:val="24"/>
          <w:szCs w:val="24"/>
        </w:rPr>
        <w:t>Termenul “zi” sau “zile” sau orice referire la zile reprezintă zile calendaristice, dacă nu se specifică în mod diferit.</w:t>
      </w:r>
    </w:p>
    <w:p w14:paraId="2D5504CB" w14:textId="629A3ABD" w:rsidR="004F68D2" w:rsidRPr="00971A8D" w:rsidRDefault="004F68D2" w:rsidP="00C44508">
      <w:pPr>
        <w:pStyle w:val="1"/>
        <w:numPr>
          <w:ilvl w:val="1"/>
          <w:numId w:val="28"/>
        </w:numPr>
        <w:spacing w:line="276" w:lineRule="auto"/>
        <w:ind w:left="567" w:hanging="567"/>
        <w:rPr>
          <w:rFonts w:cstheme="minorHAnsi"/>
          <w:sz w:val="24"/>
          <w:szCs w:val="24"/>
        </w:rPr>
      </w:pPr>
      <w:r w:rsidRPr="00971A8D">
        <w:rPr>
          <w:rFonts w:cstheme="minorHAnsi"/>
          <w:sz w:val="24"/>
          <w:szCs w:val="24"/>
        </w:rPr>
        <w:t>Reprezentanții Părților, care semnează prezentul Contract, declară că au capacitatea și împuternicirile necesare să încheie prezentul Contract și că acest act al încheierii se înscrie în limitele puterii conferite de către reprezentatul fiecăruia.</w:t>
      </w:r>
    </w:p>
    <w:p w14:paraId="4CA36AE3" w14:textId="48343719" w:rsidR="00504753" w:rsidRPr="00971A8D" w:rsidRDefault="00AB361C" w:rsidP="006A4D0A">
      <w:pPr>
        <w:pStyle w:val="1"/>
        <w:numPr>
          <w:ilvl w:val="1"/>
          <w:numId w:val="28"/>
        </w:numPr>
        <w:spacing w:before="0" w:after="120" w:line="276" w:lineRule="auto"/>
        <w:ind w:left="567" w:hanging="567"/>
        <w:rPr>
          <w:rFonts w:cstheme="minorHAnsi"/>
          <w:sz w:val="24"/>
          <w:szCs w:val="24"/>
        </w:rPr>
      </w:pPr>
      <w:r w:rsidRPr="00971A8D">
        <w:rPr>
          <w:rFonts w:cstheme="minorHAnsi"/>
          <w:sz w:val="24"/>
          <w:szCs w:val="24"/>
        </w:rPr>
        <w:t xml:space="preserve">Prezentul contract a fost încheiat astăzi, </w:t>
      </w:r>
      <w:r w:rsidR="00971A8D" w:rsidRPr="00971A8D">
        <w:rPr>
          <w:rFonts w:cstheme="minorHAnsi"/>
          <w:sz w:val="24"/>
          <w:szCs w:val="24"/>
        </w:rPr>
        <w:t>___</w:t>
      </w:r>
      <w:r w:rsidR="00504753" w:rsidRPr="00971A8D">
        <w:rPr>
          <w:rFonts w:cstheme="minorHAnsi"/>
          <w:sz w:val="24"/>
          <w:szCs w:val="24"/>
        </w:rPr>
        <w:t xml:space="preserve"> </w:t>
      </w:r>
      <w:r w:rsidR="00971A8D" w:rsidRPr="00971A8D">
        <w:rPr>
          <w:rFonts w:cstheme="minorHAnsi"/>
          <w:sz w:val="24"/>
          <w:szCs w:val="24"/>
        </w:rPr>
        <w:t>____________</w:t>
      </w:r>
      <w:r w:rsidR="00504753" w:rsidRPr="00971A8D">
        <w:rPr>
          <w:rFonts w:cstheme="minorHAnsi"/>
          <w:sz w:val="24"/>
          <w:szCs w:val="24"/>
        </w:rPr>
        <w:t xml:space="preserve"> 2025</w:t>
      </w:r>
      <w:r w:rsidRPr="00971A8D">
        <w:rPr>
          <w:rFonts w:cstheme="minorHAnsi"/>
          <w:sz w:val="24"/>
          <w:szCs w:val="24"/>
        </w:rPr>
        <w:t>, în trei exemplare originale, c</w:t>
      </w:r>
      <w:r w:rsidR="00936163" w:rsidRPr="00971A8D">
        <w:rPr>
          <w:rFonts w:cstheme="minorHAnsi"/>
          <w:sz w:val="24"/>
          <w:szCs w:val="24"/>
        </w:rPr>
        <w:t>â</w:t>
      </w:r>
      <w:r w:rsidRPr="00971A8D">
        <w:rPr>
          <w:rFonts w:cstheme="minorHAnsi"/>
          <w:sz w:val="24"/>
          <w:szCs w:val="24"/>
        </w:rPr>
        <w:t>te un exemplar pentru fiecare parte semnatară a contractului.</w:t>
      </w:r>
    </w:p>
    <w:p w14:paraId="7E4E48C2" w14:textId="77777777" w:rsidR="00242683" w:rsidRDefault="00242683" w:rsidP="00242683">
      <w:pPr>
        <w:pStyle w:val="1"/>
        <w:numPr>
          <w:ilvl w:val="0"/>
          <w:numId w:val="0"/>
        </w:numPr>
        <w:spacing w:before="0" w:after="120" w:line="276" w:lineRule="auto"/>
        <w:ind w:left="567"/>
        <w:rPr>
          <w:rFonts w:cstheme="minorHAnsi"/>
          <w:sz w:val="24"/>
          <w:szCs w:val="24"/>
        </w:rPr>
      </w:pPr>
    </w:p>
    <w:p w14:paraId="56A3AF14" w14:textId="77777777" w:rsidR="00242683" w:rsidRPr="006A4D0A" w:rsidRDefault="00242683" w:rsidP="00242683">
      <w:pPr>
        <w:pStyle w:val="1"/>
        <w:numPr>
          <w:ilvl w:val="0"/>
          <w:numId w:val="0"/>
        </w:numPr>
        <w:spacing w:before="0" w:after="120" w:line="276" w:lineRule="auto"/>
        <w:ind w:left="567"/>
        <w:rPr>
          <w:rFonts w:cstheme="minorHAnsi"/>
          <w:sz w:val="24"/>
          <w:szCs w:val="24"/>
        </w:rPr>
      </w:pPr>
    </w:p>
    <w:tbl>
      <w:tblPr>
        <w:tblStyle w:val="TableGrid"/>
        <w:tblW w:w="1020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3597"/>
        <w:gridCol w:w="3066"/>
      </w:tblGrid>
      <w:tr w:rsidR="0003073E" w:rsidRPr="00830839" w14:paraId="4E183D33" w14:textId="77777777" w:rsidTr="009C2E79">
        <w:tc>
          <w:tcPr>
            <w:tcW w:w="3544" w:type="dxa"/>
          </w:tcPr>
          <w:p w14:paraId="2B890FB6"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Entitatea Contractantă</w:t>
            </w:r>
          </w:p>
          <w:p w14:paraId="5E6AC6EC" w14:textId="77777777" w:rsidR="0003073E" w:rsidRPr="00830839" w:rsidRDefault="0003073E" w:rsidP="008F1820">
            <w:pPr>
              <w:jc w:val="center"/>
              <w:rPr>
                <w:rFonts w:cstheme="minorHAnsi"/>
                <w:lang w:eastAsia="ro-RO"/>
              </w:rPr>
            </w:pPr>
            <w:r w:rsidRPr="00830839">
              <w:rPr>
                <w:rFonts w:cstheme="minorHAnsi"/>
                <w:b/>
                <w:lang w:eastAsia="ro-RO"/>
              </w:rPr>
              <w:t>VESTMOLDTRANSGAZ S.R.L</w:t>
            </w:r>
            <w:r w:rsidRPr="00830839">
              <w:rPr>
                <w:rFonts w:cstheme="minorHAnsi"/>
                <w:lang w:eastAsia="ro-RO"/>
              </w:rPr>
              <w:t>.</w:t>
            </w:r>
          </w:p>
          <w:p w14:paraId="415E44E5" w14:textId="77777777" w:rsidR="0003073E" w:rsidRPr="00830839" w:rsidRDefault="0003073E" w:rsidP="008F1820">
            <w:pPr>
              <w:jc w:val="center"/>
              <w:rPr>
                <w:rFonts w:cstheme="minorHAnsi"/>
                <w:lang w:eastAsia="ro-RO"/>
              </w:rPr>
            </w:pPr>
          </w:p>
          <w:p w14:paraId="5885D404" w14:textId="77777777" w:rsidR="0003073E" w:rsidRPr="00830839" w:rsidRDefault="0003073E" w:rsidP="008F1820">
            <w:pPr>
              <w:jc w:val="center"/>
              <w:rPr>
                <w:rFonts w:cstheme="minorHAnsi"/>
                <w:b/>
                <w:bCs/>
                <w:lang w:eastAsia="ro-RO"/>
              </w:rPr>
            </w:pPr>
            <w:r w:rsidRPr="00830839">
              <w:rPr>
                <w:rFonts w:cstheme="minorHAnsi"/>
                <w:b/>
                <w:bCs/>
                <w:lang w:eastAsia="ro-RO"/>
              </w:rPr>
              <w:t>prin Administrator</w:t>
            </w:r>
          </w:p>
          <w:p w14:paraId="21237A97" w14:textId="77777777" w:rsidR="0003073E" w:rsidRPr="00830839" w:rsidRDefault="0003073E" w:rsidP="008F1820">
            <w:pPr>
              <w:jc w:val="center"/>
              <w:rPr>
                <w:rFonts w:cstheme="minorHAnsi"/>
                <w:b/>
                <w:bCs/>
                <w:lang w:eastAsia="ro-RO"/>
              </w:rPr>
            </w:pPr>
          </w:p>
          <w:p w14:paraId="2DCCE42A" w14:textId="4C322CDD" w:rsidR="0003073E" w:rsidRPr="006A4D0A" w:rsidRDefault="0003073E" w:rsidP="006A4D0A">
            <w:pPr>
              <w:jc w:val="center"/>
              <w:rPr>
                <w:rFonts w:cstheme="minorHAnsi"/>
                <w:b/>
                <w:bCs/>
                <w:lang w:eastAsia="ro-RO"/>
              </w:rPr>
            </w:pPr>
            <w:r w:rsidRPr="00830839">
              <w:rPr>
                <w:rFonts w:cstheme="minorHAnsi"/>
                <w:b/>
                <w:bCs/>
                <w:lang w:eastAsia="ro-RO"/>
              </w:rPr>
              <w:t>LIVIU VALENTIN DUMINICĂ</w:t>
            </w:r>
          </w:p>
        </w:tc>
        <w:tc>
          <w:tcPr>
            <w:tcW w:w="3597" w:type="dxa"/>
          </w:tcPr>
          <w:p w14:paraId="2859F953"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Beneficiarul/ Finanțatorul</w:t>
            </w:r>
          </w:p>
          <w:p w14:paraId="700A91B2" w14:textId="77777777" w:rsidR="0003073E" w:rsidRPr="00830839" w:rsidRDefault="0003073E" w:rsidP="008F1820">
            <w:pPr>
              <w:jc w:val="center"/>
              <w:rPr>
                <w:rFonts w:cstheme="minorHAnsi"/>
                <w:lang w:eastAsia="ro-RO"/>
              </w:rPr>
            </w:pPr>
            <w:r w:rsidRPr="00830839">
              <w:rPr>
                <w:rFonts w:cstheme="minorHAnsi"/>
                <w:b/>
                <w:lang w:eastAsia="ro-RO"/>
              </w:rPr>
              <w:t>MOLDOVATRANSGAZ S.R.L</w:t>
            </w:r>
            <w:r w:rsidRPr="00830839">
              <w:rPr>
                <w:rFonts w:cstheme="minorHAnsi"/>
                <w:lang w:eastAsia="ro-RO"/>
              </w:rPr>
              <w:t>.</w:t>
            </w:r>
          </w:p>
          <w:p w14:paraId="60844137" w14:textId="77777777" w:rsidR="0003073E" w:rsidRPr="00830839" w:rsidRDefault="0003073E" w:rsidP="008F1820">
            <w:pPr>
              <w:jc w:val="center"/>
              <w:rPr>
                <w:rFonts w:cstheme="minorHAnsi"/>
                <w:lang w:eastAsia="ro-RO"/>
              </w:rPr>
            </w:pPr>
          </w:p>
          <w:p w14:paraId="4CC6B605" w14:textId="77777777" w:rsidR="0003073E" w:rsidRPr="00830839" w:rsidRDefault="0003073E" w:rsidP="008F1820">
            <w:pPr>
              <w:jc w:val="center"/>
              <w:rPr>
                <w:rFonts w:cstheme="minorHAnsi"/>
                <w:b/>
                <w:bCs/>
                <w:lang w:eastAsia="ro-RO"/>
              </w:rPr>
            </w:pPr>
            <w:r w:rsidRPr="00830839">
              <w:rPr>
                <w:rFonts w:cstheme="minorHAnsi"/>
                <w:b/>
                <w:bCs/>
                <w:lang w:eastAsia="ro-RO"/>
              </w:rPr>
              <w:t>prin Director</w:t>
            </w:r>
          </w:p>
          <w:p w14:paraId="7E41ABE3" w14:textId="77777777" w:rsidR="0003073E" w:rsidRPr="00830839" w:rsidRDefault="0003073E" w:rsidP="008F1820">
            <w:pPr>
              <w:jc w:val="center"/>
              <w:rPr>
                <w:rFonts w:cstheme="minorHAnsi"/>
                <w:b/>
                <w:bCs/>
                <w:lang w:eastAsia="ro-RO"/>
              </w:rPr>
            </w:pPr>
          </w:p>
          <w:p w14:paraId="0B822BD1" w14:textId="6F2DF3E6" w:rsidR="0003073E" w:rsidRPr="006A4D0A" w:rsidRDefault="0003073E" w:rsidP="006A4D0A">
            <w:pPr>
              <w:jc w:val="center"/>
              <w:rPr>
                <w:rFonts w:cstheme="minorHAnsi"/>
                <w:b/>
                <w:bCs/>
                <w:lang w:eastAsia="ro-RO"/>
              </w:rPr>
            </w:pPr>
            <w:r w:rsidRPr="00830839">
              <w:rPr>
                <w:rFonts w:cstheme="minorHAnsi"/>
                <w:b/>
                <w:bCs/>
                <w:lang w:eastAsia="ro-RO"/>
              </w:rPr>
              <w:t>Iurie DOLGHIER</w:t>
            </w:r>
          </w:p>
        </w:tc>
        <w:tc>
          <w:tcPr>
            <w:tcW w:w="3066" w:type="dxa"/>
          </w:tcPr>
          <w:p w14:paraId="1BD7A36E" w14:textId="4D899FFE" w:rsidR="0003073E" w:rsidRPr="00830839" w:rsidRDefault="0003073E" w:rsidP="008F1820">
            <w:pPr>
              <w:jc w:val="center"/>
              <w:rPr>
                <w:rFonts w:cstheme="minorHAnsi"/>
                <w:b/>
                <w:u w:val="single"/>
                <w:lang w:eastAsia="ro-RO"/>
              </w:rPr>
            </w:pPr>
            <w:r w:rsidRPr="00830839">
              <w:rPr>
                <w:rFonts w:cstheme="minorHAnsi"/>
                <w:b/>
                <w:u w:val="single"/>
                <w:lang w:eastAsia="ro-RO"/>
              </w:rPr>
              <w:t>Operatorul economic</w:t>
            </w:r>
            <w:r w:rsidR="00FC3B16" w:rsidRPr="00830839">
              <w:rPr>
                <w:rFonts w:cstheme="minorHAnsi"/>
                <w:b/>
                <w:u w:val="single"/>
                <w:lang w:eastAsia="ro-RO"/>
              </w:rPr>
              <w:t xml:space="preserve"> /Furnizorul</w:t>
            </w:r>
          </w:p>
          <w:p w14:paraId="78F03259" w14:textId="3677BA20" w:rsidR="00FC2391" w:rsidRDefault="00FC2391" w:rsidP="00FC2391">
            <w:pPr>
              <w:jc w:val="center"/>
              <w:rPr>
                <w:rFonts w:eastAsiaTheme="minorHAnsi" w:cstheme="minorHAnsi"/>
              </w:rPr>
            </w:pPr>
          </w:p>
          <w:p w14:paraId="31C87705" w14:textId="27D14E4B" w:rsidR="00FC2391" w:rsidRPr="00830839" w:rsidRDefault="00FC2391" w:rsidP="00FC2391">
            <w:pPr>
              <w:jc w:val="center"/>
              <w:rPr>
                <w:rFonts w:cstheme="minorHAnsi"/>
                <w:b/>
                <w:lang w:eastAsia="ro-RO"/>
              </w:rPr>
            </w:pPr>
            <w:r w:rsidRPr="00830839">
              <w:rPr>
                <w:rFonts w:cstheme="minorHAnsi"/>
                <w:b/>
                <w:lang w:eastAsia="ro-RO"/>
              </w:rPr>
              <w:t xml:space="preserve">prin </w:t>
            </w:r>
            <w:r w:rsidR="00DD319C">
              <w:rPr>
                <w:rFonts w:cstheme="minorHAnsi"/>
                <w:b/>
                <w:lang w:eastAsia="ro-RO"/>
              </w:rPr>
              <w:t>Administrator</w:t>
            </w:r>
          </w:p>
          <w:p w14:paraId="728AC9DD" w14:textId="77777777" w:rsidR="00FC2391" w:rsidRPr="00830839" w:rsidRDefault="00FC2391" w:rsidP="00FC2391">
            <w:pPr>
              <w:jc w:val="center"/>
              <w:rPr>
                <w:rFonts w:cstheme="minorHAnsi"/>
                <w:bCs/>
                <w:u w:val="single"/>
                <w:lang w:eastAsia="ro-RO"/>
              </w:rPr>
            </w:pPr>
          </w:p>
          <w:p w14:paraId="145CFB0F" w14:textId="16BB9CB6" w:rsidR="0003073E" w:rsidRPr="00830839" w:rsidRDefault="0003073E" w:rsidP="00944218">
            <w:pPr>
              <w:jc w:val="center"/>
              <w:rPr>
                <w:rFonts w:cstheme="minorHAnsi"/>
                <w:b/>
                <w:lang w:eastAsia="ro-RO"/>
              </w:rPr>
            </w:pPr>
          </w:p>
        </w:tc>
      </w:tr>
    </w:tbl>
    <w:p w14:paraId="63CBD289" w14:textId="194DFC42" w:rsidR="009A7355" w:rsidRPr="00830839" w:rsidRDefault="009A7355" w:rsidP="001E6D20">
      <w:pPr>
        <w:spacing w:line="276" w:lineRule="auto"/>
        <w:rPr>
          <w:rFonts w:cstheme="minorHAnsi"/>
        </w:rPr>
      </w:pPr>
      <w:bookmarkStart w:id="3" w:name="ref#"/>
      <w:bookmarkEnd w:id="3"/>
    </w:p>
    <w:sectPr w:rsidR="009A7355" w:rsidRPr="00830839" w:rsidSect="00242683">
      <w:footerReference w:type="even" r:id="rId14"/>
      <w:footerReference w:type="default" r:id="rId15"/>
      <w:pgSz w:w="11907" w:h="16839" w:code="9"/>
      <w:pgMar w:top="567" w:right="567" w:bottom="709" w:left="1276" w:header="720" w:footer="3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F15EA" w14:textId="77777777" w:rsidR="005E1CA2" w:rsidRDefault="005E1CA2">
      <w:r>
        <w:separator/>
      </w:r>
    </w:p>
  </w:endnote>
  <w:endnote w:type="continuationSeparator" w:id="0">
    <w:p w14:paraId="24C4DEC3" w14:textId="77777777" w:rsidR="005E1CA2" w:rsidRDefault="005E1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6D0F" w14:textId="72C712C9" w:rsidR="00690046" w:rsidRDefault="00690046" w:rsidP="00F51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3F47">
      <w:rPr>
        <w:rStyle w:val="PageNumber"/>
        <w:noProof/>
      </w:rPr>
      <w:t>1</w:t>
    </w:r>
    <w:r>
      <w:rPr>
        <w:rStyle w:val="PageNumber"/>
      </w:rPr>
      <w:fldChar w:fldCharType="end"/>
    </w:r>
  </w:p>
  <w:p w14:paraId="1A14B07E" w14:textId="77777777" w:rsidR="00690046" w:rsidRDefault="006900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13D9A" w14:textId="4A7E3CA3" w:rsidR="00690046" w:rsidRPr="00830839" w:rsidRDefault="00FC3B16" w:rsidP="00FC3B16">
    <w:pPr>
      <w:pStyle w:val="Footer"/>
      <w:tabs>
        <w:tab w:val="left" w:pos="2835"/>
        <w:tab w:val="center" w:pos="5173"/>
      </w:tabs>
      <w:rPr>
        <w:rFonts w:cstheme="minorHAnsi"/>
        <w:sz w:val="20"/>
        <w:szCs w:val="20"/>
      </w:rPr>
    </w:pPr>
    <w:r>
      <w:rPr>
        <w:rFonts w:asciiTheme="minorHAnsi" w:hAnsiTheme="minorHAnsi" w:cstheme="minorHAnsi"/>
      </w:rPr>
      <w:tab/>
    </w:r>
    <w:r>
      <w:rPr>
        <w:rFonts w:asciiTheme="minorHAnsi" w:hAnsiTheme="minorHAnsi" w:cstheme="minorHAnsi"/>
      </w:rPr>
      <w:tab/>
    </w:r>
    <w:r w:rsidRPr="00830839">
      <w:rPr>
        <w:rFonts w:cstheme="minorHAnsi"/>
        <w:sz w:val="20"/>
        <w:szCs w:val="20"/>
      </w:rPr>
      <w:tab/>
    </w:r>
    <w:proofErr w:type="spellStart"/>
    <w:r w:rsidR="00690046" w:rsidRPr="00830839">
      <w:rPr>
        <w:rFonts w:cstheme="minorHAnsi"/>
        <w:sz w:val="20"/>
        <w:szCs w:val="20"/>
      </w:rPr>
      <w:t>Pag</w:t>
    </w:r>
    <w:r w:rsidR="00690046" w:rsidRPr="00830839">
      <w:rPr>
        <w:rFonts w:cstheme="minorHAnsi"/>
        <w:sz w:val="20"/>
        <w:szCs w:val="20"/>
        <w:lang w:val="ro-RO"/>
      </w:rPr>
      <w:t>ina</w:t>
    </w:r>
    <w:proofErr w:type="spellEnd"/>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PAGE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r w:rsidR="00690046" w:rsidRPr="00830839">
      <w:rPr>
        <w:rFonts w:cstheme="minorHAnsi"/>
        <w:sz w:val="20"/>
        <w:szCs w:val="20"/>
      </w:rPr>
      <w:t xml:space="preserve"> </w:t>
    </w:r>
    <w:r w:rsidR="00690046" w:rsidRPr="00830839">
      <w:rPr>
        <w:rFonts w:cstheme="minorHAnsi"/>
        <w:sz w:val="20"/>
        <w:szCs w:val="20"/>
        <w:lang w:val="ro-RO"/>
      </w:rPr>
      <w:t>din</w:t>
    </w:r>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NUMPAGES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9AA47" w14:textId="77777777" w:rsidR="005E1CA2" w:rsidRDefault="005E1CA2">
      <w:r>
        <w:separator/>
      </w:r>
    </w:p>
  </w:footnote>
  <w:footnote w:type="continuationSeparator" w:id="0">
    <w:p w14:paraId="24ED5DFC" w14:textId="77777777" w:rsidR="005E1CA2" w:rsidRDefault="005E1C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68D2"/>
    <w:multiLevelType w:val="multilevel"/>
    <w:tmpl w:val="B39E3076"/>
    <w:lvl w:ilvl="0">
      <w:start w:val="1"/>
      <w:numFmt w:val="upperRoman"/>
      <w:lvlText w:val="%1."/>
      <w:legacy w:legacy="1" w:legacySpace="0" w:legacyIndent="360"/>
      <w:lvlJc w:val="left"/>
      <w:pPr>
        <w:ind w:left="360" w:hanging="360"/>
      </w:pPr>
      <w:rPr>
        <w:rFonts w:ascii="Times New Roman" w:hAnsi="Times New Roman" w:cs="Times New Roman" w:hint="default"/>
      </w:rPr>
    </w:lvl>
    <w:lvl w:ilvl="1">
      <w:start w:val="1"/>
      <w:numFmt w:val="lowerLetter"/>
      <w:pStyle w:val="a"/>
      <w:lvlText w:val="%2)"/>
      <w:lvlJc w:val="left"/>
      <w:pPr>
        <w:ind w:left="1080" w:hanging="360"/>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w:legacy w:legacy="1" w:legacySpace="0" w:legacyIndent="360"/>
      <w:lvlJc w:val="left"/>
      <w:pPr>
        <w:ind w:left="1080" w:hanging="360"/>
      </w:pPr>
      <w:rPr>
        <w:rFonts w:ascii="Arial Narrow" w:hAnsi="Arial Narrow" w:cs="Times New Roman" w:hint="default"/>
      </w:rPr>
    </w:lvl>
    <w:lvl w:ilvl="3">
      <w:start w:val="1"/>
      <w:numFmt w:val="lowerLetter"/>
      <w:lvlText w:val="%4."/>
      <w:legacy w:legacy="1" w:legacySpace="0" w:legacyIndent="360"/>
      <w:lvlJc w:val="left"/>
      <w:pPr>
        <w:ind w:left="1440" w:hanging="360"/>
      </w:pPr>
      <w:rPr>
        <w:rFonts w:ascii="Times New Roman" w:hAnsi="Times New Roman" w:cs="Times New Roman" w:hint="default"/>
      </w:rPr>
    </w:lvl>
    <w:lvl w:ilvl="4">
      <w:start w:val="1"/>
      <w:numFmt w:val="lowerRoman"/>
      <w:lvlText w:val="%5."/>
      <w:legacy w:legacy="1" w:legacySpace="0" w:legacyIndent="360"/>
      <w:lvlJc w:val="left"/>
      <w:pPr>
        <w:ind w:left="1800" w:hanging="360"/>
      </w:pPr>
      <w:rPr>
        <w:rFonts w:ascii="Times New Roman" w:hAnsi="Times New Roman" w:cs="Times New Roman" w:hint="default"/>
      </w:rPr>
    </w:lvl>
    <w:lvl w:ilvl="5">
      <w:start w:val="1"/>
      <w:numFmt w:val="decimal"/>
      <w:lvlText w:val="%6)"/>
      <w:legacy w:legacy="1" w:legacySpace="0" w:legacyIndent="360"/>
      <w:lvlJc w:val="left"/>
      <w:pPr>
        <w:ind w:left="2160" w:hanging="360"/>
      </w:pPr>
      <w:rPr>
        <w:rFonts w:ascii="Times New Roman" w:hAnsi="Times New Roman" w:cs="Times New Roman" w:hint="default"/>
      </w:rPr>
    </w:lvl>
    <w:lvl w:ilvl="6">
      <w:start w:val="1"/>
      <w:numFmt w:val="lowerLetter"/>
      <w:lvlText w:val="%7)"/>
      <w:legacy w:legacy="1" w:legacySpace="0" w:legacyIndent="360"/>
      <w:lvlJc w:val="left"/>
      <w:pPr>
        <w:ind w:left="3960" w:hanging="360"/>
      </w:pPr>
      <w:rPr>
        <w:rFonts w:ascii="Arial Narrow" w:hAnsi="Arial Narrow" w:cs="Times New Roman" w:hint="default"/>
      </w:rPr>
    </w:lvl>
    <w:lvl w:ilvl="7">
      <w:start w:val="1"/>
      <w:numFmt w:val="lowerRoman"/>
      <w:lvlText w:val="%8)"/>
      <w:legacy w:legacy="1" w:legacySpace="0" w:legacyIndent="360"/>
      <w:lvlJc w:val="left"/>
      <w:pPr>
        <w:ind w:left="2880" w:hanging="360"/>
      </w:pPr>
      <w:rPr>
        <w:rFonts w:ascii="Times New Roman" w:hAnsi="Times New Roman" w:cs="Times New Roman" w:hint="default"/>
      </w:rPr>
    </w:lvl>
    <w:lvl w:ilvl="8">
      <w:start w:val="1"/>
      <w:numFmt w:val="decimal"/>
      <w:lvlText w:val="(%9)"/>
      <w:legacy w:legacy="1" w:legacySpace="0" w:legacyIndent="360"/>
      <w:lvlJc w:val="left"/>
      <w:pPr>
        <w:ind w:left="3240" w:hanging="360"/>
      </w:pPr>
      <w:rPr>
        <w:rFonts w:ascii="Times New Roman" w:hAnsi="Times New Roman" w:cs="Times New Roman" w:hint="default"/>
      </w:rPr>
    </w:lvl>
  </w:abstractNum>
  <w:abstractNum w:abstractNumId="1" w15:restartNumberingAfterBreak="0">
    <w:nsid w:val="15273E24"/>
    <w:multiLevelType w:val="hybridMultilevel"/>
    <w:tmpl w:val="33C0A6BA"/>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0A5A41"/>
    <w:multiLevelType w:val="multilevel"/>
    <w:tmpl w:val="3F0646F2"/>
    <w:lvl w:ilvl="0">
      <w:start w:val="2"/>
      <w:numFmt w:val="decimal"/>
      <w:lvlText w:val="%1"/>
      <w:lvlJc w:val="left"/>
      <w:pPr>
        <w:ind w:left="360" w:hanging="360"/>
      </w:pPr>
      <w:rPr>
        <w:rFonts w:hint="default"/>
        <w:b w:val="0"/>
      </w:rPr>
    </w:lvl>
    <w:lvl w:ilvl="1">
      <w:start w:val="3"/>
      <w:numFmt w:val="decimal"/>
      <w:lvlText w:val="%1.%2"/>
      <w:lvlJc w:val="left"/>
      <w:pPr>
        <w:ind w:left="1353" w:hanging="360"/>
      </w:pPr>
      <w:rPr>
        <w:rFonts w:hint="default"/>
        <w:b/>
      </w:rPr>
    </w:lvl>
    <w:lvl w:ilvl="2">
      <w:start w:val="1"/>
      <w:numFmt w:val="decimal"/>
      <w:lvlText w:val="%1.%2.%3"/>
      <w:lvlJc w:val="left"/>
      <w:pPr>
        <w:ind w:left="2706" w:hanging="720"/>
      </w:pPr>
      <w:rPr>
        <w:rFonts w:hint="default"/>
        <w:b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3" w15:restartNumberingAfterBreak="0">
    <w:nsid w:val="18AD4B4E"/>
    <w:multiLevelType w:val="hybridMultilevel"/>
    <w:tmpl w:val="A4A28BBA"/>
    <w:lvl w:ilvl="0" w:tplc="92821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D64084"/>
    <w:multiLevelType w:val="hybridMultilevel"/>
    <w:tmpl w:val="A5985394"/>
    <w:lvl w:ilvl="0" w:tplc="04090017">
      <w:start w:val="1"/>
      <w:numFmt w:val="lowerLetter"/>
      <w:lvlText w:val="%1)"/>
      <w:lvlJc w:val="left"/>
      <w:pPr>
        <w:ind w:left="1580" w:hanging="360"/>
      </w:pPr>
    </w:lvl>
    <w:lvl w:ilvl="1" w:tplc="04090019" w:tentative="1">
      <w:start w:val="1"/>
      <w:numFmt w:val="lowerLetter"/>
      <w:lvlText w:val="%2."/>
      <w:lvlJc w:val="left"/>
      <w:pPr>
        <w:ind w:left="2300" w:hanging="360"/>
      </w:pPr>
    </w:lvl>
    <w:lvl w:ilvl="2" w:tplc="0409001B" w:tentative="1">
      <w:start w:val="1"/>
      <w:numFmt w:val="lowerRoman"/>
      <w:lvlText w:val="%3."/>
      <w:lvlJc w:val="right"/>
      <w:pPr>
        <w:ind w:left="3020" w:hanging="180"/>
      </w:pPr>
    </w:lvl>
    <w:lvl w:ilvl="3" w:tplc="0409000F" w:tentative="1">
      <w:start w:val="1"/>
      <w:numFmt w:val="decimal"/>
      <w:lvlText w:val="%4."/>
      <w:lvlJc w:val="left"/>
      <w:pPr>
        <w:ind w:left="3740" w:hanging="360"/>
      </w:pPr>
    </w:lvl>
    <w:lvl w:ilvl="4" w:tplc="04090019" w:tentative="1">
      <w:start w:val="1"/>
      <w:numFmt w:val="lowerLetter"/>
      <w:lvlText w:val="%5."/>
      <w:lvlJc w:val="left"/>
      <w:pPr>
        <w:ind w:left="4460" w:hanging="360"/>
      </w:pPr>
    </w:lvl>
    <w:lvl w:ilvl="5" w:tplc="0409001B" w:tentative="1">
      <w:start w:val="1"/>
      <w:numFmt w:val="lowerRoman"/>
      <w:lvlText w:val="%6."/>
      <w:lvlJc w:val="right"/>
      <w:pPr>
        <w:ind w:left="5180" w:hanging="180"/>
      </w:pPr>
    </w:lvl>
    <w:lvl w:ilvl="6" w:tplc="0409000F" w:tentative="1">
      <w:start w:val="1"/>
      <w:numFmt w:val="decimal"/>
      <w:lvlText w:val="%7."/>
      <w:lvlJc w:val="left"/>
      <w:pPr>
        <w:ind w:left="5900" w:hanging="360"/>
      </w:pPr>
    </w:lvl>
    <w:lvl w:ilvl="7" w:tplc="04090019" w:tentative="1">
      <w:start w:val="1"/>
      <w:numFmt w:val="lowerLetter"/>
      <w:lvlText w:val="%8."/>
      <w:lvlJc w:val="left"/>
      <w:pPr>
        <w:ind w:left="6620" w:hanging="360"/>
      </w:pPr>
    </w:lvl>
    <w:lvl w:ilvl="8" w:tplc="0409001B" w:tentative="1">
      <w:start w:val="1"/>
      <w:numFmt w:val="lowerRoman"/>
      <w:lvlText w:val="%9."/>
      <w:lvlJc w:val="right"/>
      <w:pPr>
        <w:ind w:left="7340" w:hanging="180"/>
      </w:pPr>
    </w:lvl>
  </w:abstractNum>
  <w:abstractNum w:abstractNumId="5" w15:restartNumberingAfterBreak="0">
    <w:nsid w:val="23B17785"/>
    <w:multiLevelType w:val="multilevel"/>
    <w:tmpl w:val="81FE5DA2"/>
    <w:lvl w:ilvl="0">
      <w:start w:val="15"/>
      <w:numFmt w:val="decimal"/>
      <w:lvlText w:val="%1"/>
      <w:lvlJc w:val="left"/>
      <w:pPr>
        <w:ind w:left="420" w:hanging="420"/>
      </w:pPr>
      <w:rPr>
        <w:rFonts w:hint="default"/>
      </w:rPr>
    </w:lvl>
    <w:lvl w:ilvl="1">
      <w:start w:val="1"/>
      <w:numFmt w:val="decimal"/>
      <w:lvlText w:val="%1.%2"/>
      <w:lvlJc w:val="left"/>
      <w:pPr>
        <w:ind w:left="6164" w:hanging="420"/>
      </w:pPr>
      <w:rPr>
        <w:rFonts w:hint="default"/>
        <w:b/>
      </w:rPr>
    </w:lvl>
    <w:lvl w:ilvl="2">
      <w:start w:val="1"/>
      <w:numFmt w:val="decimal"/>
      <w:lvlText w:val="%1.%2.%3"/>
      <w:lvlJc w:val="left"/>
      <w:pPr>
        <w:ind w:left="12208" w:hanging="720"/>
      </w:pPr>
      <w:rPr>
        <w:rFonts w:hint="default"/>
      </w:rPr>
    </w:lvl>
    <w:lvl w:ilvl="3">
      <w:start w:val="1"/>
      <w:numFmt w:val="decimal"/>
      <w:lvlText w:val="%1.%2.%3.%4"/>
      <w:lvlJc w:val="left"/>
      <w:pPr>
        <w:ind w:left="17952" w:hanging="720"/>
      </w:pPr>
      <w:rPr>
        <w:rFonts w:hint="default"/>
      </w:rPr>
    </w:lvl>
    <w:lvl w:ilvl="4">
      <w:start w:val="1"/>
      <w:numFmt w:val="decimal"/>
      <w:lvlText w:val="%1.%2.%3.%4.%5"/>
      <w:lvlJc w:val="left"/>
      <w:pPr>
        <w:ind w:left="24056" w:hanging="1080"/>
      </w:pPr>
      <w:rPr>
        <w:rFonts w:hint="default"/>
      </w:rPr>
    </w:lvl>
    <w:lvl w:ilvl="5">
      <w:start w:val="1"/>
      <w:numFmt w:val="decimal"/>
      <w:lvlText w:val="%1.%2.%3.%4.%5.%6"/>
      <w:lvlJc w:val="left"/>
      <w:pPr>
        <w:ind w:left="29800" w:hanging="1080"/>
      </w:pPr>
      <w:rPr>
        <w:rFonts w:hint="default"/>
      </w:rPr>
    </w:lvl>
    <w:lvl w:ilvl="6">
      <w:start w:val="1"/>
      <w:numFmt w:val="decimal"/>
      <w:lvlText w:val="%1.%2.%3.%4.%5.%6.%7"/>
      <w:lvlJc w:val="left"/>
      <w:pPr>
        <w:ind w:left="-29632" w:hanging="1440"/>
      </w:pPr>
      <w:rPr>
        <w:rFonts w:hint="default"/>
      </w:rPr>
    </w:lvl>
    <w:lvl w:ilvl="7">
      <w:start w:val="1"/>
      <w:numFmt w:val="decimal"/>
      <w:lvlText w:val="%1.%2.%3.%4.%5.%6.%7.%8"/>
      <w:lvlJc w:val="left"/>
      <w:pPr>
        <w:ind w:left="-23888" w:hanging="1440"/>
      </w:pPr>
      <w:rPr>
        <w:rFonts w:hint="default"/>
      </w:rPr>
    </w:lvl>
    <w:lvl w:ilvl="8">
      <w:start w:val="1"/>
      <w:numFmt w:val="decimal"/>
      <w:lvlText w:val="%1.%2.%3.%4.%5.%6.%7.%8.%9"/>
      <w:lvlJc w:val="left"/>
      <w:pPr>
        <w:ind w:left="-17784" w:hanging="1800"/>
      </w:pPr>
      <w:rPr>
        <w:rFonts w:hint="default"/>
      </w:rPr>
    </w:lvl>
  </w:abstractNum>
  <w:abstractNum w:abstractNumId="6" w15:restartNumberingAfterBreak="0">
    <w:nsid w:val="2C0C7A8E"/>
    <w:multiLevelType w:val="multilevel"/>
    <w:tmpl w:val="9F18FB22"/>
    <w:lvl w:ilvl="0">
      <w:start w:val="1"/>
      <w:numFmt w:val="decimal"/>
      <w:pStyle w:val="MainLevel1"/>
      <w:lvlText w:val="%1"/>
      <w:lvlJc w:val="left"/>
      <w:pPr>
        <w:tabs>
          <w:tab w:val="num" w:pos="851"/>
        </w:tabs>
        <w:ind w:left="851" w:hanging="851"/>
      </w:pPr>
      <w:rPr>
        <w:rFonts w:ascii="Arial" w:hAnsi="Arial" w:cs="Times New Roman" w:hint="default"/>
        <w:b/>
        <w:i w:val="0"/>
        <w:sz w:val="22"/>
        <w:szCs w:val="22"/>
      </w:rPr>
    </w:lvl>
    <w:lvl w:ilvl="1">
      <w:start w:val="1"/>
      <w:numFmt w:val="decimal"/>
      <w:pStyle w:val="MainLevel2"/>
      <w:lvlText w:val="%1.%2"/>
      <w:lvlJc w:val="left"/>
      <w:pPr>
        <w:tabs>
          <w:tab w:val="num" w:pos="1211"/>
        </w:tabs>
        <w:ind w:left="1211" w:hanging="851"/>
      </w:pPr>
      <w:rPr>
        <w:rFonts w:ascii="Arial" w:hAnsi="Arial" w:cs="Times New Roman" w:hint="default"/>
        <w:b w:val="0"/>
        <w:i w:val="0"/>
        <w:strike w:val="0"/>
        <w:sz w:val="22"/>
        <w:szCs w:val="22"/>
      </w:rPr>
    </w:lvl>
    <w:lvl w:ilvl="2">
      <w:start w:val="1"/>
      <w:numFmt w:val="decimal"/>
      <w:pStyle w:val="MainLevel3"/>
      <w:lvlText w:val="%1.%2.%3"/>
      <w:lvlJc w:val="left"/>
      <w:pPr>
        <w:tabs>
          <w:tab w:val="num" w:pos="1701"/>
        </w:tabs>
        <w:ind w:left="1701" w:hanging="850"/>
      </w:pPr>
      <w:rPr>
        <w:rFonts w:ascii="Arial" w:hAnsi="Arial" w:cs="Times New Roman" w:hint="default"/>
        <w:b w:val="0"/>
        <w:i w:val="0"/>
        <w:sz w:val="22"/>
        <w:szCs w:val="22"/>
      </w:rPr>
    </w:lvl>
    <w:lvl w:ilvl="3">
      <w:start w:val="1"/>
      <w:numFmt w:val="lowerLetter"/>
      <w:pStyle w:val="MainLevel4Lettered"/>
      <w:lvlText w:val="%4)"/>
      <w:lvlJc w:val="left"/>
      <w:pPr>
        <w:tabs>
          <w:tab w:val="num" w:pos="2268"/>
        </w:tabs>
        <w:ind w:left="2268" w:hanging="567"/>
      </w:pPr>
      <w:rPr>
        <w:rFonts w:ascii="Arial" w:hAnsi="Arial" w:cs="Times New Roman" w:hint="default"/>
        <w:b w:val="0"/>
        <w:i w:val="0"/>
        <w:sz w:val="22"/>
        <w:szCs w:val="22"/>
      </w:rPr>
    </w:lvl>
    <w:lvl w:ilvl="4">
      <w:start w:val="1"/>
      <w:numFmt w:val="lowerRoman"/>
      <w:pStyle w:val="MainLevel4RomanNumerals"/>
      <w:lvlText w:val="%5."/>
      <w:lvlJc w:val="left"/>
      <w:pPr>
        <w:tabs>
          <w:tab w:val="num" w:pos="2268"/>
        </w:tabs>
        <w:ind w:left="2268" w:hanging="567"/>
      </w:pPr>
      <w:rPr>
        <w:rFonts w:ascii="Arial" w:hAnsi="Arial" w:cs="Times New Roman" w:hint="default"/>
        <w:b w:val="0"/>
        <w:i w:val="0"/>
        <w:sz w:val="22"/>
        <w:szCs w:val="22"/>
      </w:rPr>
    </w:lvl>
    <w:lvl w:ilvl="5">
      <w:start w:val="1"/>
      <w:numFmt w:val="decimal"/>
      <w:lvlText w:val="%6.%3.%2.%1"/>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15:restartNumberingAfterBreak="0">
    <w:nsid w:val="2D8467E1"/>
    <w:multiLevelType w:val="multilevel"/>
    <w:tmpl w:val="C3D680FC"/>
    <w:lvl w:ilvl="0">
      <w:start w:val="11"/>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15:restartNumberingAfterBreak="0">
    <w:nsid w:val="34D228B5"/>
    <w:multiLevelType w:val="multilevel"/>
    <w:tmpl w:val="34AAE3A6"/>
    <w:lvl w:ilvl="0">
      <w:start w:val="23"/>
      <w:numFmt w:val="decimal"/>
      <w:lvlText w:val="%1"/>
      <w:lvlJc w:val="left"/>
      <w:pPr>
        <w:ind w:left="420" w:hanging="420"/>
      </w:pPr>
      <w:rPr>
        <w:rFonts w:hint="default"/>
      </w:rPr>
    </w:lvl>
    <w:lvl w:ilvl="1">
      <w:start w:val="1"/>
      <w:numFmt w:val="decimal"/>
      <w:lvlText w:val="%1.%2"/>
      <w:lvlJc w:val="left"/>
      <w:pPr>
        <w:ind w:left="840" w:hanging="42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56B0392"/>
    <w:multiLevelType w:val="multilevel"/>
    <w:tmpl w:val="37B21F0C"/>
    <w:lvl w:ilvl="0">
      <w:start w:val="10"/>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36B33A74"/>
    <w:multiLevelType w:val="multilevel"/>
    <w:tmpl w:val="7954F734"/>
    <w:lvl w:ilvl="0">
      <w:start w:val="3"/>
      <w:numFmt w:val="decimal"/>
      <w:lvlText w:val="%1"/>
      <w:lvlJc w:val="left"/>
      <w:pPr>
        <w:ind w:left="360" w:hanging="360"/>
      </w:pPr>
      <w:rPr>
        <w:rFonts w:hint="default"/>
      </w:rPr>
    </w:lvl>
    <w:lvl w:ilvl="1">
      <w:start w:val="1"/>
      <w:numFmt w:val="decimal"/>
      <w:lvlText w:val="%1.%2"/>
      <w:lvlJc w:val="left"/>
      <w:pPr>
        <w:ind w:left="1713" w:hanging="360"/>
      </w:pPr>
      <w:rPr>
        <w:rFonts w:hint="default"/>
        <w:b/>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11" w15:restartNumberingAfterBreak="0">
    <w:nsid w:val="39384D46"/>
    <w:multiLevelType w:val="multilevel"/>
    <w:tmpl w:val="A8A07D32"/>
    <w:lvl w:ilvl="0">
      <w:start w:val="1"/>
      <w:numFmt w:val="decimal"/>
      <w:lvlText w:val="Art. %1."/>
      <w:lvlJc w:val="left"/>
      <w:pPr>
        <w:tabs>
          <w:tab w:val="num" w:pos="3272"/>
        </w:tabs>
        <w:ind w:left="3272" w:hanging="720"/>
      </w:pPr>
      <w:rPr>
        <w:rFonts w:hint="default"/>
        <w:b/>
      </w:rPr>
    </w:lvl>
    <w:lvl w:ilvl="1">
      <w:start w:val="1"/>
      <w:numFmt w:val="decimal"/>
      <w:pStyle w:val="1"/>
      <w:lvlText w:val="%1.%2."/>
      <w:lvlJc w:val="left"/>
      <w:pPr>
        <w:tabs>
          <w:tab w:val="num" w:pos="2475"/>
        </w:tabs>
        <w:ind w:left="2475" w:hanging="585"/>
      </w:pPr>
      <w:rPr>
        <w:rFonts w:hint="default"/>
        <w:b/>
        <w:strike w:val="0"/>
      </w:rPr>
    </w:lvl>
    <w:lvl w:ilvl="2">
      <w:start w:val="1"/>
      <w:numFmt w:val="decimal"/>
      <w:lvlText w:val="%1.%2.%3."/>
      <w:lvlJc w:val="left"/>
      <w:pPr>
        <w:tabs>
          <w:tab w:val="num" w:pos="1584"/>
        </w:tabs>
        <w:ind w:left="1584" w:hanging="504"/>
      </w:pPr>
      <w:rPr>
        <w:rFonts w:hint="default"/>
        <w:b/>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2" w15:restartNumberingAfterBreak="0">
    <w:nsid w:val="3B4A3A22"/>
    <w:multiLevelType w:val="hybridMultilevel"/>
    <w:tmpl w:val="C3229E44"/>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CB65A04"/>
    <w:multiLevelType w:val="hybridMultilevel"/>
    <w:tmpl w:val="B1E41F5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35B44B0"/>
    <w:multiLevelType w:val="multilevel"/>
    <w:tmpl w:val="08EE0EDA"/>
    <w:lvl w:ilvl="0">
      <w:start w:val="7"/>
      <w:numFmt w:val="decimal"/>
      <w:lvlText w:val="%1"/>
      <w:lvlJc w:val="left"/>
      <w:pPr>
        <w:ind w:left="360" w:hanging="360"/>
      </w:pPr>
      <w:rPr>
        <w:rFonts w:hint="default"/>
      </w:rPr>
    </w:lvl>
    <w:lvl w:ilvl="1">
      <w:start w:val="1"/>
      <w:numFmt w:val="decimal"/>
      <w:lvlText w:val="%1.%2"/>
      <w:lvlJc w:val="left"/>
      <w:pPr>
        <w:ind w:left="2924" w:hanging="360"/>
      </w:pPr>
      <w:rPr>
        <w:rFonts w:hint="default"/>
        <w:b/>
      </w:rPr>
    </w:lvl>
    <w:lvl w:ilvl="2">
      <w:start w:val="1"/>
      <w:numFmt w:val="decimal"/>
      <w:lvlText w:val="%1.%2.%3"/>
      <w:lvlJc w:val="left"/>
      <w:pPr>
        <w:ind w:left="5848" w:hanging="720"/>
      </w:pPr>
      <w:rPr>
        <w:rFonts w:hint="default"/>
      </w:rPr>
    </w:lvl>
    <w:lvl w:ilvl="3">
      <w:start w:val="1"/>
      <w:numFmt w:val="decimal"/>
      <w:lvlText w:val="%1.%2.%3.%4"/>
      <w:lvlJc w:val="left"/>
      <w:pPr>
        <w:ind w:left="8412" w:hanging="720"/>
      </w:pPr>
      <w:rPr>
        <w:rFonts w:hint="default"/>
      </w:rPr>
    </w:lvl>
    <w:lvl w:ilvl="4">
      <w:start w:val="1"/>
      <w:numFmt w:val="decimal"/>
      <w:lvlText w:val="%1.%2.%3.%4.%5"/>
      <w:lvlJc w:val="left"/>
      <w:pPr>
        <w:ind w:left="11336" w:hanging="1080"/>
      </w:pPr>
      <w:rPr>
        <w:rFonts w:hint="default"/>
      </w:rPr>
    </w:lvl>
    <w:lvl w:ilvl="5">
      <w:start w:val="1"/>
      <w:numFmt w:val="decimal"/>
      <w:lvlText w:val="%1.%2.%3.%4.%5.%6"/>
      <w:lvlJc w:val="left"/>
      <w:pPr>
        <w:ind w:left="13900" w:hanging="1080"/>
      </w:pPr>
      <w:rPr>
        <w:rFonts w:hint="default"/>
      </w:rPr>
    </w:lvl>
    <w:lvl w:ilvl="6">
      <w:start w:val="1"/>
      <w:numFmt w:val="decimal"/>
      <w:lvlText w:val="%1.%2.%3.%4.%5.%6.%7"/>
      <w:lvlJc w:val="left"/>
      <w:pPr>
        <w:ind w:left="16824" w:hanging="1440"/>
      </w:pPr>
      <w:rPr>
        <w:rFonts w:hint="default"/>
      </w:rPr>
    </w:lvl>
    <w:lvl w:ilvl="7">
      <w:start w:val="1"/>
      <w:numFmt w:val="decimal"/>
      <w:lvlText w:val="%1.%2.%3.%4.%5.%6.%7.%8"/>
      <w:lvlJc w:val="left"/>
      <w:pPr>
        <w:ind w:left="19388" w:hanging="1440"/>
      </w:pPr>
      <w:rPr>
        <w:rFonts w:hint="default"/>
      </w:rPr>
    </w:lvl>
    <w:lvl w:ilvl="8">
      <w:start w:val="1"/>
      <w:numFmt w:val="decimal"/>
      <w:lvlText w:val="%1.%2.%3.%4.%5.%6.%7.%8.%9"/>
      <w:lvlJc w:val="left"/>
      <w:pPr>
        <w:ind w:left="22312" w:hanging="1800"/>
      </w:pPr>
      <w:rPr>
        <w:rFonts w:hint="default"/>
      </w:rPr>
    </w:lvl>
  </w:abstractNum>
  <w:abstractNum w:abstractNumId="15" w15:restartNumberingAfterBreak="0">
    <w:nsid w:val="44605999"/>
    <w:multiLevelType w:val="multilevel"/>
    <w:tmpl w:val="6EEA7894"/>
    <w:lvl w:ilvl="0">
      <w:start w:val="16"/>
      <w:numFmt w:val="decimal"/>
      <w:lvlText w:val="%1"/>
      <w:lvlJc w:val="left"/>
      <w:pPr>
        <w:ind w:left="420" w:hanging="420"/>
      </w:pPr>
      <w:rPr>
        <w:rFonts w:hint="default"/>
      </w:rPr>
    </w:lvl>
    <w:lvl w:ilvl="1">
      <w:start w:val="1"/>
      <w:numFmt w:val="decimal"/>
      <w:lvlText w:val="%1.%2"/>
      <w:lvlJc w:val="left"/>
      <w:pPr>
        <w:ind w:left="6584" w:hanging="420"/>
      </w:pPr>
      <w:rPr>
        <w:rFonts w:hint="default"/>
        <w:b/>
      </w:rPr>
    </w:lvl>
    <w:lvl w:ilvl="2">
      <w:start w:val="1"/>
      <w:numFmt w:val="decimal"/>
      <w:lvlText w:val="%1.%2.%3"/>
      <w:lvlJc w:val="left"/>
      <w:pPr>
        <w:ind w:left="13048" w:hanging="720"/>
      </w:pPr>
      <w:rPr>
        <w:rFonts w:hint="default"/>
      </w:rPr>
    </w:lvl>
    <w:lvl w:ilvl="3">
      <w:start w:val="1"/>
      <w:numFmt w:val="decimal"/>
      <w:lvlText w:val="%1.%2.%3.%4"/>
      <w:lvlJc w:val="left"/>
      <w:pPr>
        <w:ind w:left="19212" w:hanging="720"/>
      </w:pPr>
      <w:rPr>
        <w:rFonts w:hint="default"/>
      </w:rPr>
    </w:lvl>
    <w:lvl w:ilvl="4">
      <w:start w:val="1"/>
      <w:numFmt w:val="decimal"/>
      <w:lvlText w:val="%1.%2.%3.%4.%5"/>
      <w:lvlJc w:val="left"/>
      <w:pPr>
        <w:ind w:left="25736" w:hanging="1080"/>
      </w:pPr>
      <w:rPr>
        <w:rFonts w:hint="default"/>
      </w:rPr>
    </w:lvl>
    <w:lvl w:ilvl="5">
      <w:start w:val="1"/>
      <w:numFmt w:val="decimal"/>
      <w:lvlText w:val="%1.%2.%3.%4.%5.%6"/>
      <w:lvlJc w:val="left"/>
      <w:pPr>
        <w:ind w:left="31900" w:hanging="1080"/>
      </w:pPr>
      <w:rPr>
        <w:rFonts w:hint="default"/>
      </w:rPr>
    </w:lvl>
    <w:lvl w:ilvl="6">
      <w:start w:val="1"/>
      <w:numFmt w:val="decimal"/>
      <w:lvlText w:val="%1.%2.%3.%4.%5.%6.%7"/>
      <w:lvlJc w:val="left"/>
      <w:pPr>
        <w:ind w:left="-27112" w:hanging="1440"/>
      </w:pPr>
      <w:rPr>
        <w:rFonts w:hint="default"/>
      </w:rPr>
    </w:lvl>
    <w:lvl w:ilvl="7">
      <w:start w:val="1"/>
      <w:numFmt w:val="decimal"/>
      <w:lvlText w:val="%1.%2.%3.%4.%5.%6.%7.%8"/>
      <w:lvlJc w:val="left"/>
      <w:pPr>
        <w:ind w:left="-20948" w:hanging="1440"/>
      </w:pPr>
      <w:rPr>
        <w:rFonts w:hint="default"/>
      </w:rPr>
    </w:lvl>
    <w:lvl w:ilvl="8">
      <w:start w:val="1"/>
      <w:numFmt w:val="decimal"/>
      <w:lvlText w:val="%1.%2.%3.%4.%5.%6.%7.%8.%9"/>
      <w:lvlJc w:val="left"/>
      <w:pPr>
        <w:ind w:left="-14424" w:hanging="1800"/>
      </w:pPr>
      <w:rPr>
        <w:rFonts w:hint="default"/>
      </w:rPr>
    </w:lvl>
  </w:abstractNum>
  <w:abstractNum w:abstractNumId="16" w15:restartNumberingAfterBreak="0">
    <w:nsid w:val="4BDA24D8"/>
    <w:multiLevelType w:val="multilevel"/>
    <w:tmpl w:val="603421C2"/>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6704EB6"/>
    <w:multiLevelType w:val="multilevel"/>
    <w:tmpl w:val="07C2ECEA"/>
    <w:lvl w:ilvl="0">
      <w:start w:val="19"/>
      <w:numFmt w:val="decimal"/>
      <w:lvlText w:val="%1"/>
      <w:lvlJc w:val="left"/>
      <w:pPr>
        <w:ind w:left="420" w:hanging="420"/>
      </w:pPr>
      <w:rPr>
        <w:rFonts w:hint="default"/>
        <w:b w:val="0"/>
      </w:rPr>
    </w:lvl>
    <w:lvl w:ilvl="1">
      <w:start w:val="1"/>
      <w:numFmt w:val="decimal"/>
      <w:lvlText w:val="%1.%2"/>
      <w:lvlJc w:val="left"/>
      <w:pPr>
        <w:ind w:left="7844" w:hanging="420"/>
      </w:pPr>
      <w:rPr>
        <w:rFonts w:hint="default"/>
        <w:b/>
      </w:rPr>
    </w:lvl>
    <w:lvl w:ilvl="2">
      <w:start w:val="1"/>
      <w:numFmt w:val="decimal"/>
      <w:lvlText w:val="%1.%2.%3"/>
      <w:lvlJc w:val="left"/>
      <w:pPr>
        <w:ind w:left="15568" w:hanging="720"/>
      </w:pPr>
      <w:rPr>
        <w:rFonts w:hint="default"/>
        <w:b w:val="0"/>
      </w:rPr>
    </w:lvl>
    <w:lvl w:ilvl="3">
      <w:start w:val="1"/>
      <w:numFmt w:val="decimal"/>
      <w:lvlText w:val="%1.%2.%3.%4"/>
      <w:lvlJc w:val="left"/>
      <w:pPr>
        <w:ind w:left="22992" w:hanging="720"/>
      </w:pPr>
      <w:rPr>
        <w:rFonts w:hint="default"/>
        <w:b w:val="0"/>
      </w:rPr>
    </w:lvl>
    <w:lvl w:ilvl="4">
      <w:start w:val="1"/>
      <w:numFmt w:val="decimal"/>
      <w:lvlText w:val="%1.%2.%3.%4.%5"/>
      <w:lvlJc w:val="left"/>
      <w:pPr>
        <w:ind w:left="30776" w:hanging="1080"/>
      </w:pPr>
      <w:rPr>
        <w:rFonts w:hint="default"/>
        <w:b w:val="0"/>
      </w:rPr>
    </w:lvl>
    <w:lvl w:ilvl="5">
      <w:start w:val="1"/>
      <w:numFmt w:val="decimal"/>
      <w:lvlText w:val="%1.%2.%3.%4.%5.%6"/>
      <w:lvlJc w:val="left"/>
      <w:pPr>
        <w:ind w:left="-27336" w:hanging="1080"/>
      </w:pPr>
      <w:rPr>
        <w:rFonts w:hint="default"/>
        <w:b w:val="0"/>
      </w:rPr>
    </w:lvl>
    <w:lvl w:ilvl="6">
      <w:start w:val="1"/>
      <w:numFmt w:val="decimal"/>
      <w:lvlText w:val="%1.%2.%3.%4.%5.%6.%7"/>
      <w:lvlJc w:val="left"/>
      <w:pPr>
        <w:ind w:left="-19552" w:hanging="1440"/>
      </w:pPr>
      <w:rPr>
        <w:rFonts w:hint="default"/>
        <w:b w:val="0"/>
      </w:rPr>
    </w:lvl>
    <w:lvl w:ilvl="7">
      <w:start w:val="1"/>
      <w:numFmt w:val="decimal"/>
      <w:lvlText w:val="%1.%2.%3.%4.%5.%6.%7.%8"/>
      <w:lvlJc w:val="left"/>
      <w:pPr>
        <w:ind w:left="-12128" w:hanging="1440"/>
      </w:pPr>
      <w:rPr>
        <w:rFonts w:hint="default"/>
        <w:b w:val="0"/>
      </w:rPr>
    </w:lvl>
    <w:lvl w:ilvl="8">
      <w:start w:val="1"/>
      <w:numFmt w:val="decimal"/>
      <w:lvlText w:val="%1.%2.%3.%4.%5.%6.%7.%8.%9"/>
      <w:lvlJc w:val="left"/>
      <w:pPr>
        <w:ind w:left="-4344" w:hanging="1800"/>
      </w:pPr>
      <w:rPr>
        <w:rFonts w:hint="default"/>
        <w:b w:val="0"/>
      </w:rPr>
    </w:lvl>
  </w:abstractNum>
  <w:abstractNum w:abstractNumId="18" w15:restartNumberingAfterBreak="0">
    <w:nsid w:val="5CE3284E"/>
    <w:multiLevelType w:val="multilevel"/>
    <w:tmpl w:val="DC08D28A"/>
    <w:lvl w:ilvl="0">
      <w:start w:val="17"/>
      <w:numFmt w:val="decimal"/>
      <w:lvlText w:val="%1"/>
      <w:lvlJc w:val="left"/>
      <w:pPr>
        <w:ind w:left="420" w:hanging="420"/>
      </w:pPr>
      <w:rPr>
        <w:rFonts w:hint="default"/>
      </w:rPr>
    </w:lvl>
    <w:lvl w:ilvl="1">
      <w:start w:val="2"/>
      <w:numFmt w:val="decimal"/>
      <w:lvlText w:val="%1.%2"/>
      <w:lvlJc w:val="left"/>
      <w:pPr>
        <w:ind w:left="7004" w:hanging="420"/>
      </w:pPr>
      <w:rPr>
        <w:rFonts w:hint="default"/>
        <w:b/>
      </w:rPr>
    </w:lvl>
    <w:lvl w:ilvl="2">
      <w:start w:val="1"/>
      <w:numFmt w:val="decimal"/>
      <w:lvlText w:val="%1.%2.%3"/>
      <w:lvlJc w:val="left"/>
      <w:pPr>
        <w:ind w:left="13888" w:hanging="720"/>
      </w:pPr>
      <w:rPr>
        <w:rFonts w:hint="default"/>
      </w:rPr>
    </w:lvl>
    <w:lvl w:ilvl="3">
      <w:start w:val="1"/>
      <w:numFmt w:val="decimal"/>
      <w:lvlText w:val="%1.%2.%3.%4"/>
      <w:lvlJc w:val="left"/>
      <w:pPr>
        <w:ind w:left="20472" w:hanging="720"/>
      </w:pPr>
      <w:rPr>
        <w:rFonts w:hint="default"/>
      </w:rPr>
    </w:lvl>
    <w:lvl w:ilvl="4">
      <w:start w:val="1"/>
      <w:numFmt w:val="decimal"/>
      <w:lvlText w:val="%1.%2.%3.%4.%5"/>
      <w:lvlJc w:val="left"/>
      <w:pPr>
        <w:ind w:left="27416" w:hanging="1080"/>
      </w:pPr>
      <w:rPr>
        <w:rFonts w:hint="default"/>
      </w:rPr>
    </w:lvl>
    <w:lvl w:ilvl="5">
      <w:start w:val="1"/>
      <w:numFmt w:val="decimal"/>
      <w:lvlText w:val="%1.%2.%3.%4.%5.%6"/>
      <w:lvlJc w:val="left"/>
      <w:pPr>
        <w:ind w:left="-31536" w:hanging="1080"/>
      </w:pPr>
      <w:rPr>
        <w:rFonts w:hint="default"/>
      </w:rPr>
    </w:lvl>
    <w:lvl w:ilvl="6">
      <w:start w:val="1"/>
      <w:numFmt w:val="decimal"/>
      <w:lvlText w:val="%1.%2.%3.%4.%5.%6.%7"/>
      <w:lvlJc w:val="left"/>
      <w:pPr>
        <w:ind w:left="-24592" w:hanging="1440"/>
      </w:pPr>
      <w:rPr>
        <w:rFonts w:hint="default"/>
      </w:rPr>
    </w:lvl>
    <w:lvl w:ilvl="7">
      <w:start w:val="1"/>
      <w:numFmt w:val="decimal"/>
      <w:lvlText w:val="%1.%2.%3.%4.%5.%6.%7.%8"/>
      <w:lvlJc w:val="left"/>
      <w:pPr>
        <w:ind w:left="-18008" w:hanging="1440"/>
      </w:pPr>
      <w:rPr>
        <w:rFonts w:hint="default"/>
      </w:rPr>
    </w:lvl>
    <w:lvl w:ilvl="8">
      <w:start w:val="1"/>
      <w:numFmt w:val="decimal"/>
      <w:lvlText w:val="%1.%2.%3.%4.%5.%6.%7.%8.%9"/>
      <w:lvlJc w:val="left"/>
      <w:pPr>
        <w:ind w:left="-11064" w:hanging="1800"/>
      </w:pPr>
      <w:rPr>
        <w:rFonts w:hint="default"/>
      </w:rPr>
    </w:lvl>
  </w:abstractNum>
  <w:abstractNum w:abstractNumId="19" w15:restartNumberingAfterBreak="0">
    <w:nsid w:val="60590109"/>
    <w:multiLevelType w:val="hybridMultilevel"/>
    <w:tmpl w:val="ACC811C6"/>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08229EF"/>
    <w:multiLevelType w:val="multilevel"/>
    <w:tmpl w:val="9CC0ED5A"/>
    <w:lvl w:ilvl="0">
      <w:start w:val="9"/>
      <w:numFmt w:val="decimal"/>
      <w:lvlText w:val="%1"/>
      <w:lvlJc w:val="left"/>
      <w:pPr>
        <w:ind w:left="360" w:hanging="360"/>
      </w:pPr>
      <w:rPr>
        <w:rFonts w:hint="default"/>
      </w:rPr>
    </w:lvl>
    <w:lvl w:ilvl="1">
      <w:start w:val="1"/>
      <w:numFmt w:val="decimal"/>
      <w:lvlText w:val="%1.%2"/>
      <w:lvlJc w:val="left"/>
      <w:pPr>
        <w:ind w:left="3644" w:hanging="360"/>
      </w:pPr>
      <w:rPr>
        <w:rFonts w:hint="default"/>
        <w:b/>
      </w:rPr>
    </w:lvl>
    <w:lvl w:ilvl="2">
      <w:start w:val="1"/>
      <w:numFmt w:val="decimal"/>
      <w:lvlText w:val="%1.%2.%3"/>
      <w:lvlJc w:val="left"/>
      <w:pPr>
        <w:ind w:left="7288" w:hanging="720"/>
      </w:pPr>
      <w:rPr>
        <w:rFonts w:hint="default"/>
      </w:rPr>
    </w:lvl>
    <w:lvl w:ilvl="3">
      <w:start w:val="1"/>
      <w:numFmt w:val="decimal"/>
      <w:lvlText w:val="%1.%2.%3.%4"/>
      <w:lvlJc w:val="left"/>
      <w:pPr>
        <w:ind w:left="10572" w:hanging="720"/>
      </w:pPr>
      <w:rPr>
        <w:rFonts w:hint="default"/>
      </w:rPr>
    </w:lvl>
    <w:lvl w:ilvl="4">
      <w:start w:val="1"/>
      <w:numFmt w:val="decimal"/>
      <w:lvlText w:val="%1.%2.%3.%4.%5"/>
      <w:lvlJc w:val="left"/>
      <w:pPr>
        <w:ind w:left="14216" w:hanging="1080"/>
      </w:pPr>
      <w:rPr>
        <w:rFonts w:hint="default"/>
      </w:rPr>
    </w:lvl>
    <w:lvl w:ilvl="5">
      <w:start w:val="1"/>
      <w:numFmt w:val="decimal"/>
      <w:lvlText w:val="%1.%2.%3.%4.%5.%6"/>
      <w:lvlJc w:val="left"/>
      <w:pPr>
        <w:ind w:left="17500" w:hanging="1080"/>
      </w:pPr>
      <w:rPr>
        <w:rFonts w:hint="default"/>
      </w:rPr>
    </w:lvl>
    <w:lvl w:ilvl="6">
      <w:start w:val="1"/>
      <w:numFmt w:val="decimal"/>
      <w:lvlText w:val="%1.%2.%3.%4.%5.%6.%7"/>
      <w:lvlJc w:val="left"/>
      <w:pPr>
        <w:ind w:left="21144" w:hanging="1440"/>
      </w:pPr>
      <w:rPr>
        <w:rFonts w:hint="default"/>
      </w:rPr>
    </w:lvl>
    <w:lvl w:ilvl="7">
      <w:start w:val="1"/>
      <w:numFmt w:val="decimal"/>
      <w:lvlText w:val="%1.%2.%3.%4.%5.%6.%7.%8"/>
      <w:lvlJc w:val="left"/>
      <w:pPr>
        <w:ind w:left="24428" w:hanging="1440"/>
      </w:pPr>
      <w:rPr>
        <w:rFonts w:hint="default"/>
      </w:rPr>
    </w:lvl>
    <w:lvl w:ilvl="8">
      <w:start w:val="1"/>
      <w:numFmt w:val="decimal"/>
      <w:lvlText w:val="%1.%2.%3.%4.%5.%6.%7.%8.%9"/>
      <w:lvlJc w:val="left"/>
      <w:pPr>
        <w:ind w:left="28072" w:hanging="1800"/>
      </w:pPr>
      <w:rPr>
        <w:rFonts w:hint="default"/>
      </w:rPr>
    </w:lvl>
  </w:abstractNum>
  <w:abstractNum w:abstractNumId="21" w15:restartNumberingAfterBreak="0">
    <w:nsid w:val="61AB1A3D"/>
    <w:multiLevelType w:val="multilevel"/>
    <w:tmpl w:val="8098A4EE"/>
    <w:lvl w:ilvl="0">
      <w:start w:val="8"/>
      <w:numFmt w:val="decimal"/>
      <w:lvlText w:val="%1"/>
      <w:lvlJc w:val="left"/>
      <w:pPr>
        <w:ind w:left="360" w:hanging="360"/>
      </w:pPr>
      <w:rPr>
        <w:rFonts w:hint="default"/>
      </w:rPr>
    </w:lvl>
    <w:lvl w:ilvl="1">
      <w:start w:val="1"/>
      <w:numFmt w:val="decimal"/>
      <w:lvlText w:val="%1.%2"/>
      <w:lvlJc w:val="left"/>
      <w:pPr>
        <w:ind w:left="3284" w:hanging="360"/>
      </w:pPr>
      <w:rPr>
        <w:rFonts w:hint="default"/>
        <w:b/>
        <w:color w:val="auto"/>
        <w:lang w:val="en-US"/>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22" w15:restartNumberingAfterBreak="0">
    <w:nsid w:val="64A14801"/>
    <w:multiLevelType w:val="hybridMultilevel"/>
    <w:tmpl w:val="690A1C8E"/>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5BD59F5"/>
    <w:multiLevelType w:val="multilevel"/>
    <w:tmpl w:val="4C90B348"/>
    <w:lvl w:ilvl="0">
      <w:start w:val="12"/>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15:restartNumberingAfterBreak="0">
    <w:nsid w:val="69AE7B3C"/>
    <w:multiLevelType w:val="multilevel"/>
    <w:tmpl w:val="FB7C5DF8"/>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b/>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25" w15:restartNumberingAfterBreak="0">
    <w:nsid w:val="6C764A71"/>
    <w:multiLevelType w:val="multilevel"/>
    <w:tmpl w:val="5DF86980"/>
    <w:lvl w:ilvl="0">
      <w:start w:val="13"/>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6" w15:restartNumberingAfterBreak="0">
    <w:nsid w:val="6F914B22"/>
    <w:multiLevelType w:val="multilevel"/>
    <w:tmpl w:val="0F688AFC"/>
    <w:lvl w:ilvl="0">
      <w:start w:val="12"/>
      <w:numFmt w:val="decimal"/>
      <w:lvlText w:val="%1"/>
      <w:lvlJc w:val="left"/>
      <w:pPr>
        <w:ind w:left="420" w:hanging="420"/>
      </w:pPr>
      <w:rPr>
        <w:rFonts w:hint="default"/>
      </w:rPr>
    </w:lvl>
    <w:lvl w:ilvl="1">
      <w:start w:val="1"/>
      <w:numFmt w:val="decimal"/>
      <w:lvlText w:val="%1.%2"/>
      <w:lvlJc w:val="left"/>
      <w:pPr>
        <w:ind w:left="4904" w:hanging="420"/>
      </w:pPr>
      <w:rPr>
        <w:rFonts w:hint="default"/>
        <w:b/>
      </w:rPr>
    </w:lvl>
    <w:lvl w:ilvl="2">
      <w:start w:val="1"/>
      <w:numFmt w:val="decimal"/>
      <w:lvlText w:val="%1.%2.%3"/>
      <w:lvlJc w:val="left"/>
      <w:pPr>
        <w:ind w:left="9688" w:hanging="720"/>
      </w:pPr>
      <w:rPr>
        <w:rFonts w:hint="default"/>
      </w:rPr>
    </w:lvl>
    <w:lvl w:ilvl="3">
      <w:start w:val="1"/>
      <w:numFmt w:val="decimal"/>
      <w:lvlText w:val="%1.%2.%3.%4"/>
      <w:lvlJc w:val="left"/>
      <w:pPr>
        <w:ind w:left="14172" w:hanging="720"/>
      </w:pPr>
      <w:rPr>
        <w:rFonts w:hint="default"/>
      </w:rPr>
    </w:lvl>
    <w:lvl w:ilvl="4">
      <w:start w:val="1"/>
      <w:numFmt w:val="decimal"/>
      <w:lvlText w:val="%1.%2.%3.%4.%5"/>
      <w:lvlJc w:val="left"/>
      <w:pPr>
        <w:ind w:left="19016" w:hanging="1080"/>
      </w:pPr>
      <w:rPr>
        <w:rFonts w:hint="default"/>
      </w:rPr>
    </w:lvl>
    <w:lvl w:ilvl="5">
      <w:start w:val="1"/>
      <w:numFmt w:val="decimal"/>
      <w:lvlText w:val="%1.%2.%3.%4.%5.%6"/>
      <w:lvlJc w:val="left"/>
      <w:pPr>
        <w:ind w:left="23500" w:hanging="1080"/>
      </w:pPr>
      <w:rPr>
        <w:rFonts w:hint="default"/>
      </w:rPr>
    </w:lvl>
    <w:lvl w:ilvl="6">
      <w:start w:val="1"/>
      <w:numFmt w:val="decimal"/>
      <w:lvlText w:val="%1.%2.%3.%4.%5.%6.%7"/>
      <w:lvlJc w:val="left"/>
      <w:pPr>
        <w:ind w:left="28344" w:hanging="1440"/>
      </w:pPr>
      <w:rPr>
        <w:rFonts w:hint="default"/>
      </w:rPr>
    </w:lvl>
    <w:lvl w:ilvl="7">
      <w:start w:val="1"/>
      <w:numFmt w:val="decimal"/>
      <w:lvlText w:val="%1.%2.%3.%4.%5.%6.%7.%8"/>
      <w:lvlJc w:val="left"/>
      <w:pPr>
        <w:ind w:left="-32708" w:hanging="1440"/>
      </w:pPr>
      <w:rPr>
        <w:rFonts w:hint="default"/>
      </w:rPr>
    </w:lvl>
    <w:lvl w:ilvl="8">
      <w:start w:val="1"/>
      <w:numFmt w:val="decimal"/>
      <w:lvlText w:val="%1.%2.%3.%4.%5.%6.%7.%8.%9"/>
      <w:lvlJc w:val="left"/>
      <w:pPr>
        <w:ind w:left="-27864" w:hanging="1800"/>
      </w:pPr>
      <w:rPr>
        <w:rFonts w:hint="default"/>
      </w:rPr>
    </w:lvl>
  </w:abstractNum>
  <w:abstractNum w:abstractNumId="27" w15:restartNumberingAfterBreak="0">
    <w:nsid w:val="6FA55447"/>
    <w:multiLevelType w:val="multilevel"/>
    <w:tmpl w:val="0058772A"/>
    <w:lvl w:ilvl="0">
      <w:start w:val="1"/>
      <w:numFmt w:val="lowerLetter"/>
      <w:lvlText w:val="%1)"/>
      <w:lvlJc w:val="left"/>
      <w:pPr>
        <w:ind w:left="360" w:hanging="360"/>
      </w:pPr>
      <w:rPr>
        <w:rFonts w:ascii="Arial Narrow" w:eastAsia="Times New Roman" w:hAnsi="Arial Narrow" w:cs="Arial"/>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02763CC"/>
    <w:multiLevelType w:val="multilevel"/>
    <w:tmpl w:val="9FAE86FA"/>
    <w:lvl w:ilvl="0">
      <w:start w:val="6"/>
      <w:numFmt w:val="decimal"/>
      <w:lvlText w:val="%1"/>
      <w:lvlJc w:val="left"/>
      <w:pPr>
        <w:ind w:left="360" w:hanging="360"/>
      </w:pPr>
      <w:rPr>
        <w:rFonts w:hint="default"/>
      </w:rPr>
    </w:lvl>
    <w:lvl w:ilvl="1">
      <w:start w:val="1"/>
      <w:numFmt w:val="decimal"/>
      <w:lvlText w:val="%1.%2"/>
      <w:lvlJc w:val="left"/>
      <w:pPr>
        <w:ind w:left="2564" w:hanging="360"/>
      </w:pPr>
      <w:rPr>
        <w:rFonts w:hint="default"/>
        <w:b/>
      </w:rPr>
    </w:lvl>
    <w:lvl w:ilvl="2">
      <w:start w:val="1"/>
      <w:numFmt w:val="decimal"/>
      <w:lvlText w:val="%1.%2.%3"/>
      <w:lvlJc w:val="left"/>
      <w:pPr>
        <w:ind w:left="5128" w:hanging="720"/>
      </w:pPr>
      <w:rPr>
        <w:rFonts w:hint="default"/>
      </w:rPr>
    </w:lvl>
    <w:lvl w:ilvl="3">
      <w:start w:val="1"/>
      <w:numFmt w:val="decimal"/>
      <w:lvlText w:val="%1.%2.%3.%4"/>
      <w:lvlJc w:val="left"/>
      <w:pPr>
        <w:ind w:left="7332" w:hanging="720"/>
      </w:pPr>
      <w:rPr>
        <w:rFonts w:hint="default"/>
      </w:rPr>
    </w:lvl>
    <w:lvl w:ilvl="4">
      <w:start w:val="1"/>
      <w:numFmt w:val="decimal"/>
      <w:lvlText w:val="%1.%2.%3.%4.%5"/>
      <w:lvlJc w:val="left"/>
      <w:pPr>
        <w:ind w:left="9896" w:hanging="1080"/>
      </w:pPr>
      <w:rPr>
        <w:rFonts w:hint="default"/>
      </w:rPr>
    </w:lvl>
    <w:lvl w:ilvl="5">
      <w:start w:val="1"/>
      <w:numFmt w:val="decimal"/>
      <w:lvlText w:val="%1.%2.%3.%4.%5.%6"/>
      <w:lvlJc w:val="left"/>
      <w:pPr>
        <w:ind w:left="12100" w:hanging="1080"/>
      </w:pPr>
      <w:rPr>
        <w:rFonts w:hint="default"/>
      </w:rPr>
    </w:lvl>
    <w:lvl w:ilvl="6">
      <w:start w:val="1"/>
      <w:numFmt w:val="decimal"/>
      <w:lvlText w:val="%1.%2.%3.%4.%5.%6.%7"/>
      <w:lvlJc w:val="left"/>
      <w:pPr>
        <w:ind w:left="14664" w:hanging="1440"/>
      </w:pPr>
      <w:rPr>
        <w:rFonts w:hint="default"/>
      </w:rPr>
    </w:lvl>
    <w:lvl w:ilvl="7">
      <w:start w:val="1"/>
      <w:numFmt w:val="decimal"/>
      <w:lvlText w:val="%1.%2.%3.%4.%5.%6.%7.%8"/>
      <w:lvlJc w:val="left"/>
      <w:pPr>
        <w:ind w:left="16868" w:hanging="1440"/>
      </w:pPr>
      <w:rPr>
        <w:rFonts w:hint="default"/>
      </w:rPr>
    </w:lvl>
    <w:lvl w:ilvl="8">
      <w:start w:val="1"/>
      <w:numFmt w:val="decimal"/>
      <w:lvlText w:val="%1.%2.%3.%4.%5.%6.%7.%8.%9"/>
      <w:lvlJc w:val="left"/>
      <w:pPr>
        <w:ind w:left="19432" w:hanging="1800"/>
      </w:pPr>
      <w:rPr>
        <w:rFonts w:hint="default"/>
      </w:rPr>
    </w:lvl>
  </w:abstractNum>
  <w:abstractNum w:abstractNumId="29" w15:restartNumberingAfterBreak="0">
    <w:nsid w:val="79F1550E"/>
    <w:multiLevelType w:val="multilevel"/>
    <w:tmpl w:val="23525B2E"/>
    <w:lvl w:ilvl="0">
      <w:start w:val="20"/>
      <w:numFmt w:val="decimal"/>
      <w:lvlText w:val="%1"/>
      <w:lvlJc w:val="left"/>
      <w:pPr>
        <w:ind w:left="420" w:hanging="420"/>
      </w:pPr>
      <w:rPr>
        <w:rFonts w:hint="default"/>
      </w:rPr>
    </w:lvl>
    <w:lvl w:ilvl="1">
      <w:start w:val="2"/>
      <w:numFmt w:val="decimal"/>
      <w:lvlText w:val="%1.%2"/>
      <w:lvlJc w:val="left"/>
      <w:pPr>
        <w:ind w:left="8264" w:hanging="420"/>
      </w:pPr>
      <w:rPr>
        <w:rFonts w:hint="default"/>
        <w:b/>
      </w:rPr>
    </w:lvl>
    <w:lvl w:ilvl="2">
      <w:start w:val="1"/>
      <w:numFmt w:val="decimal"/>
      <w:lvlText w:val="%1.%2.%3"/>
      <w:lvlJc w:val="left"/>
      <w:pPr>
        <w:ind w:left="16408" w:hanging="720"/>
      </w:pPr>
      <w:rPr>
        <w:rFonts w:hint="default"/>
      </w:rPr>
    </w:lvl>
    <w:lvl w:ilvl="3">
      <w:start w:val="1"/>
      <w:numFmt w:val="decimal"/>
      <w:lvlText w:val="%1.%2.%3.%4"/>
      <w:lvlJc w:val="left"/>
      <w:pPr>
        <w:ind w:left="24252" w:hanging="720"/>
      </w:pPr>
      <w:rPr>
        <w:rFonts w:hint="default"/>
      </w:rPr>
    </w:lvl>
    <w:lvl w:ilvl="4">
      <w:start w:val="1"/>
      <w:numFmt w:val="decimal"/>
      <w:lvlText w:val="%1.%2.%3.%4.%5"/>
      <w:lvlJc w:val="left"/>
      <w:pPr>
        <w:ind w:left="32456" w:hanging="1080"/>
      </w:pPr>
      <w:rPr>
        <w:rFonts w:hint="default"/>
      </w:rPr>
    </w:lvl>
    <w:lvl w:ilvl="5">
      <w:start w:val="1"/>
      <w:numFmt w:val="decimal"/>
      <w:lvlText w:val="%1.%2.%3.%4.%5.%6"/>
      <w:lvlJc w:val="left"/>
      <w:pPr>
        <w:ind w:left="-25236" w:hanging="1080"/>
      </w:pPr>
      <w:rPr>
        <w:rFonts w:hint="default"/>
      </w:rPr>
    </w:lvl>
    <w:lvl w:ilvl="6">
      <w:start w:val="1"/>
      <w:numFmt w:val="decimal"/>
      <w:lvlText w:val="%1.%2.%3.%4.%5.%6.%7"/>
      <w:lvlJc w:val="left"/>
      <w:pPr>
        <w:ind w:left="-17032" w:hanging="1440"/>
      </w:pPr>
      <w:rPr>
        <w:rFonts w:hint="default"/>
      </w:rPr>
    </w:lvl>
    <w:lvl w:ilvl="7">
      <w:start w:val="1"/>
      <w:numFmt w:val="decimal"/>
      <w:lvlText w:val="%1.%2.%3.%4.%5.%6.%7.%8"/>
      <w:lvlJc w:val="left"/>
      <w:pPr>
        <w:ind w:left="-9188" w:hanging="1440"/>
      </w:pPr>
      <w:rPr>
        <w:rFonts w:hint="default"/>
      </w:rPr>
    </w:lvl>
    <w:lvl w:ilvl="8">
      <w:start w:val="1"/>
      <w:numFmt w:val="decimal"/>
      <w:lvlText w:val="%1.%2.%3.%4.%5.%6.%7.%8.%9"/>
      <w:lvlJc w:val="left"/>
      <w:pPr>
        <w:ind w:left="-984" w:hanging="1800"/>
      </w:pPr>
      <w:rPr>
        <w:rFonts w:hint="default"/>
      </w:rPr>
    </w:lvl>
  </w:abstractNum>
  <w:abstractNum w:abstractNumId="30" w15:restartNumberingAfterBreak="0">
    <w:nsid w:val="7C2F7034"/>
    <w:multiLevelType w:val="multilevel"/>
    <w:tmpl w:val="44B0790E"/>
    <w:lvl w:ilvl="0">
      <w:start w:val="18"/>
      <w:numFmt w:val="decimal"/>
      <w:lvlText w:val="%1"/>
      <w:lvlJc w:val="left"/>
      <w:pPr>
        <w:ind w:left="420" w:hanging="420"/>
      </w:pPr>
      <w:rPr>
        <w:rFonts w:hint="default"/>
      </w:rPr>
    </w:lvl>
    <w:lvl w:ilvl="1">
      <w:start w:val="1"/>
      <w:numFmt w:val="decimal"/>
      <w:lvlText w:val="%1.%2"/>
      <w:lvlJc w:val="left"/>
      <w:pPr>
        <w:ind w:left="7424" w:hanging="420"/>
      </w:pPr>
      <w:rPr>
        <w:rFonts w:hint="default"/>
        <w:b/>
      </w:rPr>
    </w:lvl>
    <w:lvl w:ilvl="2">
      <w:start w:val="1"/>
      <w:numFmt w:val="decimal"/>
      <w:lvlText w:val="%1.%2.%3"/>
      <w:lvlJc w:val="left"/>
      <w:pPr>
        <w:ind w:left="14728" w:hanging="720"/>
      </w:pPr>
      <w:rPr>
        <w:rFonts w:hint="default"/>
      </w:rPr>
    </w:lvl>
    <w:lvl w:ilvl="3">
      <w:start w:val="1"/>
      <w:numFmt w:val="decimal"/>
      <w:lvlText w:val="%1.%2.%3.%4"/>
      <w:lvlJc w:val="left"/>
      <w:pPr>
        <w:ind w:left="21732" w:hanging="720"/>
      </w:pPr>
      <w:rPr>
        <w:rFonts w:hint="default"/>
      </w:rPr>
    </w:lvl>
    <w:lvl w:ilvl="4">
      <w:start w:val="1"/>
      <w:numFmt w:val="decimal"/>
      <w:lvlText w:val="%1.%2.%3.%4.%5"/>
      <w:lvlJc w:val="left"/>
      <w:pPr>
        <w:ind w:left="29096" w:hanging="1080"/>
      </w:pPr>
      <w:rPr>
        <w:rFonts w:hint="default"/>
      </w:rPr>
    </w:lvl>
    <w:lvl w:ilvl="5">
      <w:start w:val="1"/>
      <w:numFmt w:val="decimal"/>
      <w:lvlText w:val="%1.%2.%3.%4.%5.%6"/>
      <w:lvlJc w:val="left"/>
      <w:pPr>
        <w:ind w:left="-29436" w:hanging="1080"/>
      </w:pPr>
      <w:rPr>
        <w:rFonts w:hint="default"/>
      </w:rPr>
    </w:lvl>
    <w:lvl w:ilvl="6">
      <w:start w:val="1"/>
      <w:numFmt w:val="decimal"/>
      <w:lvlText w:val="%1.%2.%3.%4.%5.%6.%7"/>
      <w:lvlJc w:val="left"/>
      <w:pPr>
        <w:ind w:left="-22072" w:hanging="1440"/>
      </w:pPr>
      <w:rPr>
        <w:rFonts w:hint="default"/>
      </w:rPr>
    </w:lvl>
    <w:lvl w:ilvl="7">
      <w:start w:val="1"/>
      <w:numFmt w:val="decimal"/>
      <w:lvlText w:val="%1.%2.%3.%4.%5.%6.%7.%8"/>
      <w:lvlJc w:val="left"/>
      <w:pPr>
        <w:ind w:left="-15068" w:hanging="1440"/>
      </w:pPr>
      <w:rPr>
        <w:rFonts w:hint="default"/>
      </w:rPr>
    </w:lvl>
    <w:lvl w:ilvl="8">
      <w:start w:val="1"/>
      <w:numFmt w:val="decimal"/>
      <w:lvlText w:val="%1.%2.%3.%4.%5.%6.%7.%8.%9"/>
      <w:lvlJc w:val="left"/>
      <w:pPr>
        <w:ind w:left="-7704" w:hanging="1800"/>
      </w:pPr>
      <w:rPr>
        <w:rFonts w:hint="default"/>
      </w:rPr>
    </w:lvl>
  </w:abstractNum>
  <w:abstractNum w:abstractNumId="31" w15:restartNumberingAfterBreak="0">
    <w:nsid w:val="7E956FD7"/>
    <w:multiLevelType w:val="multilevel"/>
    <w:tmpl w:val="6CFC8DC2"/>
    <w:lvl w:ilvl="0">
      <w:start w:val="1"/>
      <w:numFmt w:val="upperRoman"/>
      <w:lvlText w:val="%1."/>
      <w:lvlJc w:val="left"/>
      <w:pPr>
        <w:ind w:left="720" w:hanging="720"/>
      </w:pPr>
      <w:rPr>
        <w:rFonts w:hint="default"/>
        <w:b/>
      </w:rPr>
    </w:lvl>
    <w:lvl w:ilvl="1">
      <w:start w:val="1"/>
      <w:numFmt w:val="decimal"/>
      <w:pStyle w:val="Level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7F1B05A2"/>
    <w:multiLevelType w:val="multilevel"/>
    <w:tmpl w:val="D19CFDD8"/>
    <w:lvl w:ilvl="0">
      <w:start w:val="14"/>
      <w:numFmt w:val="decimal"/>
      <w:lvlText w:val="%1"/>
      <w:lvlJc w:val="left"/>
      <w:pPr>
        <w:ind w:left="420" w:hanging="420"/>
      </w:pPr>
      <w:rPr>
        <w:rFonts w:hint="default"/>
      </w:rPr>
    </w:lvl>
    <w:lvl w:ilvl="1">
      <w:start w:val="1"/>
      <w:numFmt w:val="decimal"/>
      <w:lvlText w:val="%1.%2"/>
      <w:lvlJc w:val="left"/>
      <w:pPr>
        <w:ind w:left="5744" w:hanging="420"/>
      </w:pPr>
      <w:rPr>
        <w:rFonts w:hint="default"/>
        <w:b/>
      </w:rPr>
    </w:lvl>
    <w:lvl w:ilvl="2">
      <w:start w:val="1"/>
      <w:numFmt w:val="decimal"/>
      <w:lvlText w:val="%1.%2.%3"/>
      <w:lvlJc w:val="left"/>
      <w:pPr>
        <w:ind w:left="11368" w:hanging="720"/>
      </w:pPr>
      <w:rPr>
        <w:rFonts w:hint="default"/>
      </w:rPr>
    </w:lvl>
    <w:lvl w:ilvl="3">
      <w:start w:val="1"/>
      <w:numFmt w:val="decimal"/>
      <w:lvlText w:val="%1.%2.%3.%4"/>
      <w:lvlJc w:val="left"/>
      <w:pPr>
        <w:ind w:left="16692" w:hanging="720"/>
      </w:pPr>
      <w:rPr>
        <w:rFonts w:hint="default"/>
      </w:rPr>
    </w:lvl>
    <w:lvl w:ilvl="4">
      <w:start w:val="1"/>
      <w:numFmt w:val="decimal"/>
      <w:lvlText w:val="%1.%2.%3.%4.%5"/>
      <w:lvlJc w:val="left"/>
      <w:pPr>
        <w:ind w:left="22376" w:hanging="1080"/>
      </w:pPr>
      <w:rPr>
        <w:rFonts w:hint="default"/>
      </w:rPr>
    </w:lvl>
    <w:lvl w:ilvl="5">
      <w:start w:val="1"/>
      <w:numFmt w:val="decimal"/>
      <w:lvlText w:val="%1.%2.%3.%4.%5.%6"/>
      <w:lvlJc w:val="left"/>
      <w:pPr>
        <w:ind w:left="27700" w:hanging="1080"/>
      </w:pPr>
      <w:rPr>
        <w:rFonts w:hint="default"/>
      </w:rPr>
    </w:lvl>
    <w:lvl w:ilvl="6">
      <w:start w:val="1"/>
      <w:numFmt w:val="decimal"/>
      <w:lvlText w:val="%1.%2.%3.%4.%5.%6.%7"/>
      <w:lvlJc w:val="left"/>
      <w:pPr>
        <w:ind w:left="-32152" w:hanging="1440"/>
      </w:pPr>
      <w:rPr>
        <w:rFonts w:hint="default"/>
      </w:rPr>
    </w:lvl>
    <w:lvl w:ilvl="7">
      <w:start w:val="1"/>
      <w:numFmt w:val="decimal"/>
      <w:lvlText w:val="%1.%2.%3.%4.%5.%6.%7.%8"/>
      <w:lvlJc w:val="left"/>
      <w:pPr>
        <w:ind w:left="-26828" w:hanging="1440"/>
      </w:pPr>
      <w:rPr>
        <w:rFonts w:hint="default"/>
      </w:rPr>
    </w:lvl>
    <w:lvl w:ilvl="8">
      <w:start w:val="1"/>
      <w:numFmt w:val="decimal"/>
      <w:lvlText w:val="%1.%2.%3.%4.%5.%6.%7.%8.%9"/>
      <w:lvlJc w:val="left"/>
      <w:pPr>
        <w:ind w:left="-21144" w:hanging="1800"/>
      </w:pPr>
      <w:rPr>
        <w:rFonts w:hint="default"/>
      </w:rPr>
    </w:lvl>
  </w:abstractNum>
  <w:num w:numId="1" w16cid:durableId="1291977487">
    <w:abstractNumId w:val="31"/>
  </w:num>
  <w:num w:numId="2" w16cid:durableId="885991581">
    <w:abstractNumId w:val="11"/>
  </w:num>
  <w:num w:numId="3" w16cid:durableId="2030985232">
    <w:abstractNumId w:val="6"/>
  </w:num>
  <w:num w:numId="4" w16cid:durableId="327170392">
    <w:abstractNumId w:val="0"/>
  </w:num>
  <w:num w:numId="5" w16cid:durableId="269633451">
    <w:abstractNumId w:val="13"/>
  </w:num>
  <w:num w:numId="6" w16cid:durableId="89548077">
    <w:abstractNumId w:val="27"/>
  </w:num>
  <w:num w:numId="7" w16cid:durableId="736320585">
    <w:abstractNumId w:val="22"/>
  </w:num>
  <w:num w:numId="8" w16cid:durableId="1929003716">
    <w:abstractNumId w:val="19"/>
  </w:num>
  <w:num w:numId="9" w16cid:durableId="846217685">
    <w:abstractNumId w:val="4"/>
  </w:num>
  <w:num w:numId="10" w16cid:durableId="132990397">
    <w:abstractNumId w:val="12"/>
  </w:num>
  <w:num w:numId="11" w16cid:durableId="164055484">
    <w:abstractNumId w:val="1"/>
  </w:num>
  <w:num w:numId="12" w16cid:durableId="1382247206">
    <w:abstractNumId w:val="3"/>
  </w:num>
  <w:num w:numId="13" w16cid:durableId="1460876994">
    <w:abstractNumId w:val="2"/>
  </w:num>
  <w:num w:numId="14" w16cid:durableId="672684211">
    <w:abstractNumId w:val="10"/>
  </w:num>
  <w:num w:numId="15" w16cid:durableId="688801561">
    <w:abstractNumId w:val="24"/>
  </w:num>
  <w:num w:numId="16" w16cid:durableId="1137335715">
    <w:abstractNumId w:val="28"/>
  </w:num>
  <w:num w:numId="17" w16cid:durableId="2061467279">
    <w:abstractNumId w:val="14"/>
  </w:num>
  <w:num w:numId="18" w16cid:durableId="1873808241">
    <w:abstractNumId w:val="21"/>
  </w:num>
  <w:num w:numId="19" w16cid:durableId="1244073353">
    <w:abstractNumId w:val="20"/>
  </w:num>
  <w:num w:numId="20" w16cid:durableId="1094320164">
    <w:abstractNumId w:val="32"/>
  </w:num>
  <w:num w:numId="21" w16cid:durableId="1857185862">
    <w:abstractNumId w:val="5"/>
  </w:num>
  <w:num w:numId="22" w16cid:durableId="1909608166">
    <w:abstractNumId w:val="15"/>
  </w:num>
  <w:num w:numId="23" w16cid:durableId="667486758">
    <w:abstractNumId w:val="18"/>
  </w:num>
  <w:num w:numId="24" w16cid:durableId="618339570">
    <w:abstractNumId w:val="30"/>
  </w:num>
  <w:num w:numId="25" w16cid:durableId="1101955028">
    <w:abstractNumId w:val="17"/>
  </w:num>
  <w:num w:numId="26" w16cid:durableId="1463228789">
    <w:abstractNumId w:val="29"/>
  </w:num>
  <w:num w:numId="27" w16cid:durableId="971520869">
    <w:abstractNumId w:val="16"/>
  </w:num>
  <w:num w:numId="28" w16cid:durableId="974018971">
    <w:abstractNumId w:val="8"/>
  </w:num>
  <w:num w:numId="29" w16cid:durableId="669719764">
    <w:abstractNumId w:val="9"/>
  </w:num>
  <w:num w:numId="30" w16cid:durableId="1576738444">
    <w:abstractNumId w:val="7"/>
  </w:num>
  <w:num w:numId="31" w16cid:durableId="1353067830">
    <w:abstractNumId w:val="23"/>
  </w:num>
  <w:num w:numId="32" w16cid:durableId="1372993465">
    <w:abstractNumId w:val="25"/>
  </w:num>
  <w:num w:numId="33" w16cid:durableId="1844662097">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305"/>
    <w:rsid w:val="000012D9"/>
    <w:rsid w:val="00001CCF"/>
    <w:rsid w:val="000020A5"/>
    <w:rsid w:val="0000226B"/>
    <w:rsid w:val="00002451"/>
    <w:rsid w:val="00002C3B"/>
    <w:rsid w:val="00002F3C"/>
    <w:rsid w:val="0000331C"/>
    <w:rsid w:val="00003AB2"/>
    <w:rsid w:val="00003AFF"/>
    <w:rsid w:val="00003B54"/>
    <w:rsid w:val="00003B9A"/>
    <w:rsid w:val="00003C14"/>
    <w:rsid w:val="00003C8C"/>
    <w:rsid w:val="00003E2E"/>
    <w:rsid w:val="00003F78"/>
    <w:rsid w:val="00003FA6"/>
    <w:rsid w:val="00004070"/>
    <w:rsid w:val="00005311"/>
    <w:rsid w:val="000055DC"/>
    <w:rsid w:val="0000565C"/>
    <w:rsid w:val="00005988"/>
    <w:rsid w:val="00005AA4"/>
    <w:rsid w:val="00006002"/>
    <w:rsid w:val="00006220"/>
    <w:rsid w:val="00010369"/>
    <w:rsid w:val="000103F7"/>
    <w:rsid w:val="00010485"/>
    <w:rsid w:val="00010617"/>
    <w:rsid w:val="00012587"/>
    <w:rsid w:val="000125C6"/>
    <w:rsid w:val="000127AC"/>
    <w:rsid w:val="000127F5"/>
    <w:rsid w:val="00012A7E"/>
    <w:rsid w:val="00012B85"/>
    <w:rsid w:val="00012D1F"/>
    <w:rsid w:val="000133E8"/>
    <w:rsid w:val="000134C9"/>
    <w:rsid w:val="00013D0F"/>
    <w:rsid w:val="00014937"/>
    <w:rsid w:val="00014B7F"/>
    <w:rsid w:val="00015116"/>
    <w:rsid w:val="00015124"/>
    <w:rsid w:val="0001559A"/>
    <w:rsid w:val="00015BEB"/>
    <w:rsid w:val="00015F1A"/>
    <w:rsid w:val="000163E8"/>
    <w:rsid w:val="00016BA3"/>
    <w:rsid w:val="00017001"/>
    <w:rsid w:val="00017BF7"/>
    <w:rsid w:val="00017DCB"/>
    <w:rsid w:val="0002043A"/>
    <w:rsid w:val="0002063F"/>
    <w:rsid w:val="00020ED7"/>
    <w:rsid w:val="00020FBD"/>
    <w:rsid w:val="00021272"/>
    <w:rsid w:val="0002281E"/>
    <w:rsid w:val="000228C7"/>
    <w:rsid w:val="00022E68"/>
    <w:rsid w:val="0002359A"/>
    <w:rsid w:val="000235AD"/>
    <w:rsid w:val="00023888"/>
    <w:rsid w:val="00023BA5"/>
    <w:rsid w:val="000248F5"/>
    <w:rsid w:val="00024DAE"/>
    <w:rsid w:val="00024E3E"/>
    <w:rsid w:val="00024F72"/>
    <w:rsid w:val="000250F0"/>
    <w:rsid w:val="00025C74"/>
    <w:rsid w:val="00025FF4"/>
    <w:rsid w:val="000262AA"/>
    <w:rsid w:val="00026374"/>
    <w:rsid w:val="00026494"/>
    <w:rsid w:val="00026E52"/>
    <w:rsid w:val="0002712B"/>
    <w:rsid w:val="000305BD"/>
    <w:rsid w:val="0003073E"/>
    <w:rsid w:val="00030E2E"/>
    <w:rsid w:val="00031CDE"/>
    <w:rsid w:val="000320D0"/>
    <w:rsid w:val="00032280"/>
    <w:rsid w:val="000326B6"/>
    <w:rsid w:val="000332AE"/>
    <w:rsid w:val="00034044"/>
    <w:rsid w:val="000343AB"/>
    <w:rsid w:val="0003465F"/>
    <w:rsid w:val="00035259"/>
    <w:rsid w:val="00035D5C"/>
    <w:rsid w:val="00035FB4"/>
    <w:rsid w:val="000363D4"/>
    <w:rsid w:val="00036476"/>
    <w:rsid w:val="00036498"/>
    <w:rsid w:val="00036739"/>
    <w:rsid w:val="00036D8C"/>
    <w:rsid w:val="00036DE5"/>
    <w:rsid w:val="00036F2B"/>
    <w:rsid w:val="000375A1"/>
    <w:rsid w:val="000377D2"/>
    <w:rsid w:val="00037B02"/>
    <w:rsid w:val="00037BF7"/>
    <w:rsid w:val="00040350"/>
    <w:rsid w:val="00040DFC"/>
    <w:rsid w:val="00041629"/>
    <w:rsid w:val="00042A93"/>
    <w:rsid w:val="00042D8F"/>
    <w:rsid w:val="00044056"/>
    <w:rsid w:val="00044F5C"/>
    <w:rsid w:val="00045455"/>
    <w:rsid w:val="000458D4"/>
    <w:rsid w:val="0004596F"/>
    <w:rsid w:val="00046057"/>
    <w:rsid w:val="00046587"/>
    <w:rsid w:val="00046A47"/>
    <w:rsid w:val="00046E56"/>
    <w:rsid w:val="00046FA9"/>
    <w:rsid w:val="00047720"/>
    <w:rsid w:val="00047934"/>
    <w:rsid w:val="00050256"/>
    <w:rsid w:val="00050DD3"/>
    <w:rsid w:val="0005160D"/>
    <w:rsid w:val="00051E99"/>
    <w:rsid w:val="00052800"/>
    <w:rsid w:val="00052883"/>
    <w:rsid w:val="00052B11"/>
    <w:rsid w:val="00053C29"/>
    <w:rsid w:val="00053E96"/>
    <w:rsid w:val="000545ED"/>
    <w:rsid w:val="0005487B"/>
    <w:rsid w:val="00054CB1"/>
    <w:rsid w:val="0005502C"/>
    <w:rsid w:val="00055602"/>
    <w:rsid w:val="000561A4"/>
    <w:rsid w:val="000566FC"/>
    <w:rsid w:val="00056E4A"/>
    <w:rsid w:val="0005747E"/>
    <w:rsid w:val="000603EF"/>
    <w:rsid w:val="00060663"/>
    <w:rsid w:val="00060CB1"/>
    <w:rsid w:val="00060CC9"/>
    <w:rsid w:val="0006163A"/>
    <w:rsid w:val="000620F7"/>
    <w:rsid w:val="00062287"/>
    <w:rsid w:val="000622F5"/>
    <w:rsid w:val="00062AE8"/>
    <w:rsid w:val="00062E9D"/>
    <w:rsid w:val="0006327C"/>
    <w:rsid w:val="0006370B"/>
    <w:rsid w:val="00063D29"/>
    <w:rsid w:val="00063D8C"/>
    <w:rsid w:val="00063E09"/>
    <w:rsid w:val="000641ED"/>
    <w:rsid w:val="0006493E"/>
    <w:rsid w:val="00064E02"/>
    <w:rsid w:val="000652B7"/>
    <w:rsid w:val="000657BB"/>
    <w:rsid w:val="00065A26"/>
    <w:rsid w:val="00065A30"/>
    <w:rsid w:val="00065E95"/>
    <w:rsid w:val="00065EF2"/>
    <w:rsid w:val="000666E5"/>
    <w:rsid w:val="00067814"/>
    <w:rsid w:val="00067BC9"/>
    <w:rsid w:val="00067CA3"/>
    <w:rsid w:val="000703E6"/>
    <w:rsid w:val="000713EB"/>
    <w:rsid w:val="00071977"/>
    <w:rsid w:val="00071B3D"/>
    <w:rsid w:val="00071B8E"/>
    <w:rsid w:val="00071F82"/>
    <w:rsid w:val="0007246C"/>
    <w:rsid w:val="00072FE2"/>
    <w:rsid w:val="000731A7"/>
    <w:rsid w:val="0007365A"/>
    <w:rsid w:val="0007372A"/>
    <w:rsid w:val="00074303"/>
    <w:rsid w:val="00076337"/>
    <w:rsid w:val="00077773"/>
    <w:rsid w:val="00077B68"/>
    <w:rsid w:val="00077C7C"/>
    <w:rsid w:val="00077C86"/>
    <w:rsid w:val="00077CFC"/>
    <w:rsid w:val="00080217"/>
    <w:rsid w:val="000803DF"/>
    <w:rsid w:val="000806FB"/>
    <w:rsid w:val="0008098E"/>
    <w:rsid w:val="00080B80"/>
    <w:rsid w:val="00081283"/>
    <w:rsid w:val="00081622"/>
    <w:rsid w:val="00081D24"/>
    <w:rsid w:val="00081E26"/>
    <w:rsid w:val="0008215A"/>
    <w:rsid w:val="00082179"/>
    <w:rsid w:val="0008245C"/>
    <w:rsid w:val="00082F97"/>
    <w:rsid w:val="000839AD"/>
    <w:rsid w:val="0008400B"/>
    <w:rsid w:val="0008407E"/>
    <w:rsid w:val="0008430B"/>
    <w:rsid w:val="0008443C"/>
    <w:rsid w:val="00084A42"/>
    <w:rsid w:val="00084BD3"/>
    <w:rsid w:val="00084D01"/>
    <w:rsid w:val="00084F03"/>
    <w:rsid w:val="00085040"/>
    <w:rsid w:val="00085311"/>
    <w:rsid w:val="0008536E"/>
    <w:rsid w:val="00085D53"/>
    <w:rsid w:val="00085DB8"/>
    <w:rsid w:val="00086260"/>
    <w:rsid w:val="000866E3"/>
    <w:rsid w:val="0008687F"/>
    <w:rsid w:val="00086F6B"/>
    <w:rsid w:val="000873EF"/>
    <w:rsid w:val="00087B50"/>
    <w:rsid w:val="0009013B"/>
    <w:rsid w:val="00090BA9"/>
    <w:rsid w:val="000911D7"/>
    <w:rsid w:val="00091628"/>
    <w:rsid w:val="00091704"/>
    <w:rsid w:val="00091757"/>
    <w:rsid w:val="00091A19"/>
    <w:rsid w:val="00091C81"/>
    <w:rsid w:val="00091F63"/>
    <w:rsid w:val="00092789"/>
    <w:rsid w:val="00092BAC"/>
    <w:rsid w:val="00092C09"/>
    <w:rsid w:val="0009306B"/>
    <w:rsid w:val="0009372A"/>
    <w:rsid w:val="00093E34"/>
    <w:rsid w:val="000950DB"/>
    <w:rsid w:val="0009525E"/>
    <w:rsid w:val="000956AD"/>
    <w:rsid w:val="000959D9"/>
    <w:rsid w:val="00095C1E"/>
    <w:rsid w:val="00095FF7"/>
    <w:rsid w:val="0009602F"/>
    <w:rsid w:val="000960E8"/>
    <w:rsid w:val="000964D5"/>
    <w:rsid w:val="00096623"/>
    <w:rsid w:val="00096700"/>
    <w:rsid w:val="00096940"/>
    <w:rsid w:val="000969F3"/>
    <w:rsid w:val="00096C11"/>
    <w:rsid w:val="00096FF8"/>
    <w:rsid w:val="00097531"/>
    <w:rsid w:val="000A0F25"/>
    <w:rsid w:val="000A1485"/>
    <w:rsid w:val="000A2C27"/>
    <w:rsid w:val="000A2D2A"/>
    <w:rsid w:val="000A3C84"/>
    <w:rsid w:val="000A3FA9"/>
    <w:rsid w:val="000A40C2"/>
    <w:rsid w:val="000A4200"/>
    <w:rsid w:val="000A472B"/>
    <w:rsid w:val="000A5B62"/>
    <w:rsid w:val="000A61C1"/>
    <w:rsid w:val="000A6712"/>
    <w:rsid w:val="000A681A"/>
    <w:rsid w:val="000A6930"/>
    <w:rsid w:val="000A77DC"/>
    <w:rsid w:val="000A79F7"/>
    <w:rsid w:val="000B00A0"/>
    <w:rsid w:val="000B0222"/>
    <w:rsid w:val="000B0244"/>
    <w:rsid w:val="000B024F"/>
    <w:rsid w:val="000B0499"/>
    <w:rsid w:val="000B0670"/>
    <w:rsid w:val="000B0E2A"/>
    <w:rsid w:val="000B1021"/>
    <w:rsid w:val="000B1218"/>
    <w:rsid w:val="000B1757"/>
    <w:rsid w:val="000B1F67"/>
    <w:rsid w:val="000B1FBC"/>
    <w:rsid w:val="000B2110"/>
    <w:rsid w:val="000B29F8"/>
    <w:rsid w:val="000B33C2"/>
    <w:rsid w:val="000B33D4"/>
    <w:rsid w:val="000B371E"/>
    <w:rsid w:val="000B4682"/>
    <w:rsid w:val="000B5447"/>
    <w:rsid w:val="000B64FA"/>
    <w:rsid w:val="000B6631"/>
    <w:rsid w:val="000B7403"/>
    <w:rsid w:val="000B7F41"/>
    <w:rsid w:val="000C08B5"/>
    <w:rsid w:val="000C0996"/>
    <w:rsid w:val="000C0CA0"/>
    <w:rsid w:val="000C0F4E"/>
    <w:rsid w:val="000C0F75"/>
    <w:rsid w:val="000C105D"/>
    <w:rsid w:val="000C1423"/>
    <w:rsid w:val="000C1540"/>
    <w:rsid w:val="000C1CD5"/>
    <w:rsid w:val="000C1DF0"/>
    <w:rsid w:val="000C1E8A"/>
    <w:rsid w:val="000C1FD1"/>
    <w:rsid w:val="000C22B9"/>
    <w:rsid w:val="000C257F"/>
    <w:rsid w:val="000C2C45"/>
    <w:rsid w:val="000C2E52"/>
    <w:rsid w:val="000C39A5"/>
    <w:rsid w:val="000C3AD2"/>
    <w:rsid w:val="000C3B42"/>
    <w:rsid w:val="000C405E"/>
    <w:rsid w:val="000C42FE"/>
    <w:rsid w:val="000C4331"/>
    <w:rsid w:val="000C4AA6"/>
    <w:rsid w:val="000C57AF"/>
    <w:rsid w:val="000C5B79"/>
    <w:rsid w:val="000C5D26"/>
    <w:rsid w:val="000C5FCF"/>
    <w:rsid w:val="000C6937"/>
    <w:rsid w:val="000C6B43"/>
    <w:rsid w:val="000C6DC1"/>
    <w:rsid w:val="000C702E"/>
    <w:rsid w:val="000C7094"/>
    <w:rsid w:val="000C7486"/>
    <w:rsid w:val="000C74FD"/>
    <w:rsid w:val="000C75EA"/>
    <w:rsid w:val="000D0322"/>
    <w:rsid w:val="000D03CD"/>
    <w:rsid w:val="000D069A"/>
    <w:rsid w:val="000D0E12"/>
    <w:rsid w:val="000D1192"/>
    <w:rsid w:val="000D1307"/>
    <w:rsid w:val="000D1549"/>
    <w:rsid w:val="000D18D7"/>
    <w:rsid w:val="000D1C22"/>
    <w:rsid w:val="000D252D"/>
    <w:rsid w:val="000D2AE8"/>
    <w:rsid w:val="000D2B8A"/>
    <w:rsid w:val="000D2EC0"/>
    <w:rsid w:val="000D39BC"/>
    <w:rsid w:val="000D40E0"/>
    <w:rsid w:val="000D4C7E"/>
    <w:rsid w:val="000D5081"/>
    <w:rsid w:val="000D57A6"/>
    <w:rsid w:val="000D58BE"/>
    <w:rsid w:val="000D5B83"/>
    <w:rsid w:val="000D5D45"/>
    <w:rsid w:val="000D6044"/>
    <w:rsid w:val="000D653D"/>
    <w:rsid w:val="000D683E"/>
    <w:rsid w:val="000D6955"/>
    <w:rsid w:val="000D69C9"/>
    <w:rsid w:val="000D6F17"/>
    <w:rsid w:val="000D718E"/>
    <w:rsid w:val="000D72A4"/>
    <w:rsid w:val="000D7C48"/>
    <w:rsid w:val="000D7DC2"/>
    <w:rsid w:val="000E0724"/>
    <w:rsid w:val="000E0C6B"/>
    <w:rsid w:val="000E0F4B"/>
    <w:rsid w:val="000E1197"/>
    <w:rsid w:val="000E154E"/>
    <w:rsid w:val="000E176E"/>
    <w:rsid w:val="000E19BB"/>
    <w:rsid w:val="000E1E4A"/>
    <w:rsid w:val="000E2939"/>
    <w:rsid w:val="000E29DB"/>
    <w:rsid w:val="000E2F21"/>
    <w:rsid w:val="000E3569"/>
    <w:rsid w:val="000E3743"/>
    <w:rsid w:val="000E39CC"/>
    <w:rsid w:val="000E471C"/>
    <w:rsid w:val="000E49B1"/>
    <w:rsid w:val="000E4F82"/>
    <w:rsid w:val="000E56A2"/>
    <w:rsid w:val="000E65EA"/>
    <w:rsid w:val="000E680F"/>
    <w:rsid w:val="000E7672"/>
    <w:rsid w:val="000E7A38"/>
    <w:rsid w:val="000E7CF9"/>
    <w:rsid w:val="000E7D48"/>
    <w:rsid w:val="000E7EE9"/>
    <w:rsid w:val="000F0D14"/>
    <w:rsid w:val="000F0F4C"/>
    <w:rsid w:val="000F1508"/>
    <w:rsid w:val="000F157C"/>
    <w:rsid w:val="000F1E22"/>
    <w:rsid w:val="000F23DD"/>
    <w:rsid w:val="000F26F7"/>
    <w:rsid w:val="000F32D9"/>
    <w:rsid w:val="000F3C11"/>
    <w:rsid w:val="000F4041"/>
    <w:rsid w:val="000F4467"/>
    <w:rsid w:val="000F4777"/>
    <w:rsid w:val="000F4B19"/>
    <w:rsid w:val="000F5148"/>
    <w:rsid w:val="000F5C89"/>
    <w:rsid w:val="000F5C94"/>
    <w:rsid w:val="000F6077"/>
    <w:rsid w:val="000F6186"/>
    <w:rsid w:val="000F6B22"/>
    <w:rsid w:val="000F6F10"/>
    <w:rsid w:val="000F6FC2"/>
    <w:rsid w:val="000F74A6"/>
    <w:rsid w:val="000F783A"/>
    <w:rsid w:val="000F7C30"/>
    <w:rsid w:val="000F7D43"/>
    <w:rsid w:val="000F7DDE"/>
    <w:rsid w:val="001001B9"/>
    <w:rsid w:val="001005E3"/>
    <w:rsid w:val="0010072B"/>
    <w:rsid w:val="001008C4"/>
    <w:rsid w:val="001008DF"/>
    <w:rsid w:val="001009DA"/>
    <w:rsid w:val="00100C05"/>
    <w:rsid w:val="00100D63"/>
    <w:rsid w:val="00100DD1"/>
    <w:rsid w:val="00100E96"/>
    <w:rsid w:val="00100F6E"/>
    <w:rsid w:val="001012F0"/>
    <w:rsid w:val="0010199F"/>
    <w:rsid w:val="001019AE"/>
    <w:rsid w:val="00101E3F"/>
    <w:rsid w:val="00101F47"/>
    <w:rsid w:val="001023FB"/>
    <w:rsid w:val="00102983"/>
    <w:rsid w:val="00102E64"/>
    <w:rsid w:val="0010329D"/>
    <w:rsid w:val="00103747"/>
    <w:rsid w:val="00103984"/>
    <w:rsid w:val="00103DE9"/>
    <w:rsid w:val="001043FA"/>
    <w:rsid w:val="00104679"/>
    <w:rsid w:val="00104697"/>
    <w:rsid w:val="001052B5"/>
    <w:rsid w:val="001054AD"/>
    <w:rsid w:val="0010570B"/>
    <w:rsid w:val="00106E45"/>
    <w:rsid w:val="00107174"/>
    <w:rsid w:val="001071C9"/>
    <w:rsid w:val="001072EB"/>
    <w:rsid w:val="001074B3"/>
    <w:rsid w:val="00107521"/>
    <w:rsid w:val="00107B68"/>
    <w:rsid w:val="00107E15"/>
    <w:rsid w:val="00110618"/>
    <w:rsid w:val="001107A0"/>
    <w:rsid w:val="00110A97"/>
    <w:rsid w:val="00110D2C"/>
    <w:rsid w:val="00110F63"/>
    <w:rsid w:val="00110FA5"/>
    <w:rsid w:val="00111384"/>
    <w:rsid w:val="00111A40"/>
    <w:rsid w:val="00111EAA"/>
    <w:rsid w:val="0011217E"/>
    <w:rsid w:val="0011240C"/>
    <w:rsid w:val="00112658"/>
    <w:rsid w:val="00113359"/>
    <w:rsid w:val="00113362"/>
    <w:rsid w:val="0011384A"/>
    <w:rsid w:val="0011442C"/>
    <w:rsid w:val="00115189"/>
    <w:rsid w:val="001157F3"/>
    <w:rsid w:val="00115819"/>
    <w:rsid w:val="00115A79"/>
    <w:rsid w:val="00115BA9"/>
    <w:rsid w:val="00117376"/>
    <w:rsid w:val="0011775B"/>
    <w:rsid w:val="00117847"/>
    <w:rsid w:val="00120924"/>
    <w:rsid w:val="00120D40"/>
    <w:rsid w:val="00121231"/>
    <w:rsid w:val="00121482"/>
    <w:rsid w:val="001223F0"/>
    <w:rsid w:val="001225EF"/>
    <w:rsid w:val="00122632"/>
    <w:rsid w:val="0012280D"/>
    <w:rsid w:val="00122BBB"/>
    <w:rsid w:val="00123397"/>
    <w:rsid w:val="001234AD"/>
    <w:rsid w:val="001234BA"/>
    <w:rsid w:val="001239D4"/>
    <w:rsid w:val="001244B4"/>
    <w:rsid w:val="0012468D"/>
    <w:rsid w:val="0012573C"/>
    <w:rsid w:val="0012597B"/>
    <w:rsid w:val="00125EFD"/>
    <w:rsid w:val="0012671F"/>
    <w:rsid w:val="001267D0"/>
    <w:rsid w:val="001269A4"/>
    <w:rsid w:val="00126E0A"/>
    <w:rsid w:val="0012709E"/>
    <w:rsid w:val="0012736C"/>
    <w:rsid w:val="00127A39"/>
    <w:rsid w:val="00127A7C"/>
    <w:rsid w:val="00130668"/>
    <w:rsid w:val="00130C59"/>
    <w:rsid w:val="00131337"/>
    <w:rsid w:val="00131419"/>
    <w:rsid w:val="00131BC7"/>
    <w:rsid w:val="00132154"/>
    <w:rsid w:val="001326CD"/>
    <w:rsid w:val="00132E4B"/>
    <w:rsid w:val="001334CA"/>
    <w:rsid w:val="00133902"/>
    <w:rsid w:val="00133BBF"/>
    <w:rsid w:val="00133F3D"/>
    <w:rsid w:val="001343D9"/>
    <w:rsid w:val="001347FA"/>
    <w:rsid w:val="00135300"/>
    <w:rsid w:val="0013579F"/>
    <w:rsid w:val="00136192"/>
    <w:rsid w:val="00136680"/>
    <w:rsid w:val="0013673E"/>
    <w:rsid w:val="00140329"/>
    <w:rsid w:val="0014064C"/>
    <w:rsid w:val="00140993"/>
    <w:rsid w:val="0014116C"/>
    <w:rsid w:val="001412F9"/>
    <w:rsid w:val="00141DF7"/>
    <w:rsid w:val="0014214D"/>
    <w:rsid w:val="001424BF"/>
    <w:rsid w:val="001424F1"/>
    <w:rsid w:val="00142BD3"/>
    <w:rsid w:val="00142F03"/>
    <w:rsid w:val="0014352C"/>
    <w:rsid w:val="001438A8"/>
    <w:rsid w:val="00144014"/>
    <w:rsid w:val="001452D3"/>
    <w:rsid w:val="00145909"/>
    <w:rsid w:val="0014608D"/>
    <w:rsid w:val="001465E2"/>
    <w:rsid w:val="001467D1"/>
    <w:rsid w:val="00146A75"/>
    <w:rsid w:val="00146F03"/>
    <w:rsid w:val="0014700F"/>
    <w:rsid w:val="00147845"/>
    <w:rsid w:val="0014796C"/>
    <w:rsid w:val="001500DC"/>
    <w:rsid w:val="001500EA"/>
    <w:rsid w:val="001504B4"/>
    <w:rsid w:val="001505C3"/>
    <w:rsid w:val="001505D9"/>
    <w:rsid w:val="001511AA"/>
    <w:rsid w:val="00151BB5"/>
    <w:rsid w:val="00151FFA"/>
    <w:rsid w:val="001523B1"/>
    <w:rsid w:val="00152B3F"/>
    <w:rsid w:val="00153590"/>
    <w:rsid w:val="00154165"/>
    <w:rsid w:val="00154C30"/>
    <w:rsid w:val="00155202"/>
    <w:rsid w:val="0015530E"/>
    <w:rsid w:val="001555FC"/>
    <w:rsid w:val="00155601"/>
    <w:rsid w:val="00155CD0"/>
    <w:rsid w:val="00156062"/>
    <w:rsid w:val="00157788"/>
    <w:rsid w:val="00157894"/>
    <w:rsid w:val="00157895"/>
    <w:rsid w:val="00157B2A"/>
    <w:rsid w:val="001600B1"/>
    <w:rsid w:val="001601F4"/>
    <w:rsid w:val="00160209"/>
    <w:rsid w:val="001606F7"/>
    <w:rsid w:val="00160B81"/>
    <w:rsid w:val="00160FAE"/>
    <w:rsid w:val="00161501"/>
    <w:rsid w:val="00161563"/>
    <w:rsid w:val="0016179D"/>
    <w:rsid w:val="00161ED2"/>
    <w:rsid w:val="0016236E"/>
    <w:rsid w:val="00162AF7"/>
    <w:rsid w:val="00162F52"/>
    <w:rsid w:val="00162F71"/>
    <w:rsid w:val="001633E3"/>
    <w:rsid w:val="0016344A"/>
    <w:rsid w:val="001634E4"/>
    <w:rsid w:val="00163A78"/>
    <w:rsid w:val="0016427D"/>
    <w:rsid w:val="00164486"/>
    <w:rsid w:val="00164A29"/>
    <w:rsid w:val="00164F62"/>
    <w:rsid w:val="00165237"/>
    <w:rsid w:val="00165759"/>
    <w:rsid w:val="001659BB"/>
    <w:rsid w:val="00165EE2"/>
    <w:rsid w:val="001665FE"/>
    <w:rsid w:val="00166E25"/>
    <w:rsid w:val="00166E7B"/>
    <w:rsid w:val="001678F2"/>
    <w:rsid w:val="00167983"/>
    <w:rsid w:val="00167D4B"/>
    <w:rsid w:val="001708FD"/>
    <w:rsid w:val="00170ACF"/>
    <w:rsid w:val="00170D2F"/>
    <w:rsid w:val="0017141D"/>
    <w:rsid w:val="001714C3"/>
    <w:rsid w:val="00171F21"/>
    <w:rsid w:val="00171FE1"/>
    <w:rsid w:val="0017201A"/>
    <w:rsid w:val="0017207C"/>
    <w:rsid w:val="00172BDA"/>
    <w:rsid w:val="001732C5"/>
    <w:rsid w:val="00173314"/>
    <w:rsid w:val="00173A6A"/>
    <w:rsid w:val="00173BE2"/>
    <w:rsid w:val="00173CB0"/>
    <w:rsid w:val="00173DAA"/>
    <w:rsid w:val="001743A2"/>
    <w:rsid w:val="001743C1"/>
    <w:rsid w:val="00174418"/>
    <w:rsid w:val="00174525"/>
    <w:rsid w:val="00175025"/>
    <w:rsid w:val="0017525C"/>
    <w:rsid w:val="00175AA3"/>
    <w:rsid w:val="00175B68"/>
    <w:rsid w:val="00176F55"/>
    <w:rsid w:val="00176FD2"/>
    <w:rsid w:val="00177219"/>
    <w:rsid w:val="00180200"/>
    <w:rsid w:val="0018053A"/>
    <w:rsid w:val="0018064F"/>
    <w:rsid w:val="0018120A"/>
    <w:rsid w:val="00181391"/>
    <w:rsid w:val="00181A99"/>
    <w:rsid w:val="00181EEC"/>
    <w:rsid w:val="001820B1"/>
    <w:rsid w:val="00182354"/>
    <w:rsid w:val="00182557"/>
    <w:rsid w:val="00182674"/>
    <w:rsid w:val="001827F2"/>
    <w:rsid w:val="00182874"/>
    <w:rsid w:val="001830C7"/>
    <w:rsid w:val="00183DFB"/>
    <w:rsid w:val="001840D2"/>
    <w:rsid w:val="0018483F"/>
    <w:rsid w:val="0018535E"/>
    <w:rsid w:val="00185CC7"/>
    <w:rsid w:val="001860D0"/>
    <w:rsid w:val="00186275"/>
    <w:rsid w:val="001865E2"/>
    <w:rsid w:val="00186B66"/>
    <w:rsid w:val="00186BC8"/>
    <w:rsid w:val="001872DC"/>
    <w:rsid w:val="001873FC"/>
    <w:rsid w:val="0018782E"/>
    <w:rsid w:val="00187B43"/>
    <w:rsid w:val="00190116"/>
    <w:rsid w:val="0019057B"/>
    <w:rsid w:val="00190A0B"/>
    <w:rsid w:val="00190B82"/>
    <w:rsid w:val="00191782"/>
    <w:rsid w:val="0019179D"/>
    <w:rsid w:val="0019191F"/>
    <w:rsid w:val="00191AB1"/>
    <w:rsid w:val="00192312"/>
    <w:rsid w:val="0019279C"/>
    <w:rsid w:val="00192DC8"/>
    <w:rsid w:val="00192FA5"/>
    <w:rsid w:val="001931A0"/>
    <w:rsid w:val="00193576"/>
    <w:rsid w:val="001935A7"/>
    <w:rsid w:val="00193676"/>
    <w:rsid w:val="001941F9"/>
    <w:rsid w:val="00194854"/>
    <w:rsid w:val="001948CD"/>
    <w:rsid w:val="001949A2"/>
    <w:rsid w:val="00195319"/>
    <w:rsid w:val="001955E7"/>
    <w:rsid w:val="00195A4F"/>
    <w:rsid w:val="00195D18"/>
    <w:rsid w:val="00195D83"/>
    <w:rsid w:val="00196282"/>
    <w:rsid w:val="00197080"/>
    <w:rsid w:val="001971E5"/>
    <w:rsid w:val="001976CD"/>
    <w:rsid w:val="00197AF0"/>
    <w:rsid w:val="00197B5E"/>
    <w:rsid w:val="00197CBA"/>
    <w:rsid w:val="001A0225"/>
    <w:rsid w:val="001A096D"/>
    <w:rsid w:val="001A0A0A"/>
    <w:rsid w:val="001A0B6F"/>
    <w:rsid w:val="001A1067"/>
    <w:rsid w:val="001A121F"/>
    <w:rsid w:val="001A131F"/>
    <w:rsid w:val="001A13EC"/>
    <w:rsid w:val="001A1488"/>
    <w:rsid w:val="001A16F3"/>
    <w:rsid w:val="001A1C66"/>
    <w:rsid w:val="001A1C85"/>
    <w:rsid w:val="001A1CE6"/>
    <w:rsid w:val="001A1D5C"/>
    <w:rsid w:val="001A219F"/>
    <w:rsid w:val="001A2743"/>
    <w:rsid w:val="001A28C2"/>
    <w:rsid w:val="001A36E6"/>
    <w:rsid w:val="001A391C"/>
    <w:rsid w:val="001A3DB6"/>
    <w:rsid w:val="001A3DC1"/>
    <w:rsid w:val="001A4185"/>
    <w:rsid w:val="001A4324"/>
    <w:rsid w:val="001A48F8"/>
    <w:rsid w:val="001A4BB3"/>
    <w:rsid w:val="001A4DEE"/>
    <w:rsid w:val="001A567F"/>
    <w:rsid w:val="001A59DA"/>
    <w:rsid w:val="001A6578"/>
    <w:rsid w:val="001A6681"/>
    <w:rsid w:val="001A6D35"/>
    <w:rsid w:val="001A6DD1"/>
    <w:rsid w:val="001A6F75"/>
    <w:rsid w:val="001A725D"/>
    <w:rsid w:val="001A72E1"/>
    <w:rsid w:val="001A75E1"/>
    <w:rsid w:val="001B0541"/>
    <w:rsid w:val="001B062C"/>
    <w:rsid w:val="001B0ED4"/>
    <w:rsid w:val="001B1645"/>
    <w:rsid w:val="001B19A2"/>
    <w:rsid w:val="001B3E8A"/>
    <w:rsid w:val="001B3EF2"/>
    <w:rsid w:val="001B3F8C"/>
    <w:rsid w:val="001B4306"/>
    <w:rsid w:val="001B4449"/>
    <w:rsid w:val="001B47F1"/>
    <w:rsid w:val="001B4A57"/>
    <w:rsid w:val="001B53BF"/>
    <w:rsid w:val="001B561D"/>
    <w:rsid w:val="001B5BF5"/>
    <w:rsid w:val="001B63CA"/>
    <w:rsid w:val="001B6416"/>
    <w:rsid w:val="001B68C9"/>
    <w:rsid w:val="001B69DC"/>
    <w:rsid w:val="001B6BC4"/>
    <w:rsid w:val="001B6E6C"/>
    <w:rsid w:val="001B7F18"/>
    <w:rsid w:val="001B7FC3"/>
    <w:rsid w:val="001C015D"/>
    <w:rsid w:val="001C0248"/>
    <w:rsid w:val="001C028A"/>
    <w:rsid w:val="001C05C4"/>
    <w:rsid w:val="001C0EAC"/>
    <w:rsid w:val="001C0EFF"/>
    <w:rsid w:val="001C1111"/>
    <w:rsid w:val="001C2038"/>
    <w:rsid w:val="001C2362"/>
    <w:rsid w:val="001C27AB"/>
    <w:rsid w:val="001C2B53"/>
    <w:rsid w:val="001C2FF6"/>
    <w:rsid w:val="001C3A57"/>
    <w:rsid w:val="001C3BFF"/>
    <w:rsid w:val="001C40DD"/>
    <w:rsid w:val="001C4287"/>
    <w:rsid w:val="001C4F4D"/>
    <w:rsid w:val="001C54FF"/>
    <w:rsid w:val="001C5647"/>
    <w:rsid w:val="001C569E"/>
    <w:rsid w:val="001C5A50"/>
    <w:rsid w:val="001C5CF6"/>
    <w:rsid w:val="001C5F3D"/>
    <w:rsid w:val="001C60A0"/>
    <w:rsid w:val="001C60A4"/>
    <w:rsid w:val="001C6179"/>
    <w:rsid w:val="001C6D1E"/>
    <w:rsid w:val="001D0445"/>
    <w:rsid w:val="001D077F"/>
    <w:rsid w:val="001D0F65"/>
    <w:rsid w:val="001D1743"/>
    <w:rsid w:val="001D1C04"/>
    <w:rsid w:val="001D23CA"/>
    <w:rsid w:val="001D24CC"/>
    <w:rsid w:val="001D24E2"/>
    <w:rsid w:val="001D2A32"/>
    <w:rsid w:val="001D3041"/>
    <w:rsid w:val="001D3303"/>
    <w:rsid w:val="001D3C3B"/>
    <w:rsid w:val="001D400D"/>
    <w:rsid w:val="001D4529"/>
    <w:rsid w:val="001D4853"/>
    <w:rsid w:val="001D4E4C"/>
    <w:rsid w:val="001D4F66"/>
    <w:rsid w:val="001D4FE5"/>
    <w:rsid w:val="001D5149"/>
    <w:rsid w:val="001D5A29"/>
    <w:rsid w:val="001D5B48"/>
    <w:rsid w:val="001D5B81"/>
    <w:rsid w:val="001D5E4A"/>
    <w:rsid w:val="001D6056"/>
    <w:rsid w:val="001D64AE"/>
    <w:rsid w:val="001D66F9"/>
    <w:rsid w:val="001D6A78"/>
    <w:rsid w:val="001D743D"/>
    <w:rsid w:val="001D756B"/>
    <w:rsid w:val="001D778B"/>
    <w:rsid w:val="001D77DE"/>
    <w:rsid w:val="001D7D05"/>
    <w:rsid w:val="001E0177"/>
    <w:rsid w:val="001E0257"/>
    <w:rsid w:val="001E03F1"/>
    <w:rsid w:val="001E06A4"/>
    <w:rsid w:val="001E073C"/>
    <w:rsid w:val="001E07A6"/>
    <w:rsid w:val="001E0C81"/>
    <w:rsid w:val="001E15F8"/>
    <w:rsid w:val="001E1802"/>
    <w:rsid w:val="001E1BD2"/>
    <w:rsid w:val="001E1D87"/>
    <w:rsid w:val="001E1FEB"/>
    <w:rsid w:val="001E2089"/>
    <w:rsid w:val="001E22D7"/>
    <w:rsid w:val="001E298B"/>
    <w:rsid w:val="001E2F6B"/>
    <w:rsid w:val="001E38F3"/>
    <w:rsid w:val="001E4A7B"/>
    <w:rsid w:val="001E505F"/>
    <w:rsid w:val="001E509A"/>
    <w:rsid w:val="001E5A3B"/>
    <w:rsid w:val="001E5A48"/>
    <w:rsid w:val="001E5C94"/>
    <w:rsid w:val="001E5F97"/>
    <w:rsid w:val="001E6204"/>
    <w:rsid w:val="001E6281"/>
    <w:rsid w:val="001E62B5"/>
    <w:rsid w:val="001E6501"/>
    <w:rsid w:val="001E653D"/>
    <w:rsid w:val="001E683B"/>
    <w:rsid w:val="001E6C08"/>
    <w:rsid w:val="001E6D20"/>
    <w:rsid w:val="001E6EC3"/>
    <w:rsid w:val="001E7322"/>
    <w:rsid w:val="001E73B5"/>
    <w:rsid w:val="001E73FE"/>
    <w:rsid w:val="001E7510"/>
    <w:rsid w:val="001E76ED"/>
    <w:rsid w:val="001E7A5D"/>
    <w:rsid w:val="001E7F2C"/>
    <w:rsid w:val="001F0189"/>
    <w:rsid w:val="001F0BF9"/>
    <w:rsid w:val="001F0F6A"/>
    <w:rsid w:val="001F1287"/>
    <w:rsid w:val="001F14B2"/>
    <w:rsid w:val="001F1FE6"/>
    <w:rsid w:val="001F2649"/>
    <w:rsid w:val="001F27B3"/>
    <w:rsid w:val="001F2A19"/>
    <w:rsid w:val="001F344E"/>
    <w:rsid w:val="001F3A8F"/>
    <w:rsid w:val="001F3E15"/>
    <w:rsid w:val="001F44C2"/>
    <w:rsid w:val="001F468D"/>
    <w:rsid w:val="001F4BC9"/>
    <w:rsid w:val="001F56BA"/>
    <w:rsid w:val="001F5A06"/>
    <w:rsid w:val="001F5AA7"/>
    <w:rsid w:val="001F5D3B"/>
    <w:rsid w:val="001F5D52"/>
    <w:rsid w:val="001F5E63"/>
    <w:rsid w:val="001F5F66"/>
    <w:rsid w:val="001F62F0"/>
    <w:rsid w:val="001F645B"/>
    <w:rsid w:val="001F698A"/>
    <w:rsid w:val="001F6B82"/>
    <w:rsid w:val="001F6BA6"/>
    <w:rsid w:val="001F7005"/>
    <w:rsid w:val="001F7499"/>
    <w:rsid w:val="001F7AB7"/>
    <w:rsid w:val="001F7C29"/>
    <w:rsid w:val="00200C91"/>
    <w:rsid w:val="00200CD6"/>
    <w:rsid w:val="00200EBD"/>
    <w:rsid w:val="002016D3"/>
    <w:rsid w:val="00201C8A"/>
    <w:rsid w:val="002022D4"/>
    <w:rsid w:val="00202379"/>
    <w:rsid w:val="002026D2"/>
    <w:rsid w:val="00202E0D"/>
    <w:rsid w:val="00203285"/>
    <w:rsid w:val="00203741"/>
    <w:rsid w:val="00203E1F"/>
    <w:rsid w:val="00203F12"/>
    <w:rsid w:val="0020494D"/>
    <w:rsid w:val="00204A8E"/>
    <w:rsid w:val="00204D66"/>
    <w:rsid w:val="00205166"/>
    <w:rsid w:val="002052CF"/>
    <w:rsid w:val="00205832"/>
    <w:rsid w:val="00205EA7"/>
    <w:rsid w:val="00206000"/>
    <w:rsid w:val="0020640D"/>
    <w:rsid w:val="00206742"/>
    <w:rsid w:val="00206A1D"/>
    <w:rsid w:val="00207C54"/>
    <w:rsid w:val="00207F91"/>
    <w:rsid w:val="002100FA"/>
    <w:rsid w:val="0021026A"/>
    <w:rsid w:val="002105A1"/>
    <w:rsid w:val="0021080B"/>
    <w:rsid w:val="002108B2"/>
    <w:rsid w:val="00210B3B"/>
    <w:rsid w:val="00210C4C"/>
    <w:rsid w:val="00211036"/>
    <w:rsid w:val="00211148"/>
    <w:rsid w:val="002111F5"/>
    <w:rsid w:val="0021153B"/>
    <w:rsid w:val="002115FA"/>
    <w:rsid w:val="00211850"/>
    <w:rsid w:val="00211C05"/>
    <w:rsid w:val="00211C24"/>
    <w:rsid w:val="00211F0A"/>
    <w:rsid w:val="00212557"/>
    <w:rsid w:val="002137C5"/>
    <w:rsid w:val="00213A16"/>
    <w:rsid w:val="00214197"/>
    <w:rsid w:val="00214587"/>
    <w:rsid w:val="0021458F"/>
    <w:rsid w:val="0021473A"/>
    <w:rsid w:val="002149A8"/>
    <w:rsid w:val="00215185"/>
    <w:rsid w:val="00215D37"/>
    <w:rsid w:val="00215D93"/>
    <w:rsid w:val="00215F12"/>
    <w:rsid w:val="00216187"/>
    <w:rsid w:val="002161E8"/>
    <w:rsid w:val="00216838"/>
    <w:rsid w:val="0021696A"/>
    <w:rsid w:val="00217048"/>
    <w:rsid w:val="002170EC"/>
    <w:rsid w:val="00217809"/>
    <w:rsid w:val="00217A15"/>
    <w:rsid w:val="00217F10"/>
    <w:rsid w:val="00220660"/>
    <w:rsid w:val="00220FE2"/>
    <w:rsid w:val="0022115F"/>
    <w:rsid w:val="002212BE"/>
    <w:rsid w:val="002217F7"/>
    <w:rsid w:val="002226D6"/>
    <w:rsid w:val="00222BE3"/>
    <w:rsid w:val="00222DA9"/>
    <w:rsid w:val="0022335F"/>
    <w:rsid w:val="00223558"/>
    <w:rsid w:val="0022355C"/>
    <w:rsid w:val="0022389A"/>
    <w:rsid w:val="002238E4"/>
    <w:rsid w:val="00224255"/>
    <w:rsid w:val="002244BB"/>
    <w:rsid w:val="00224A82"/>
    <w:rsid w:val="00225185"/>
    <w:rsid w:val="002252EE"/>
    <w:rsid w:val="00225428"/>
    <w:rsid w:val="00225560"/>
    <w:rsid w:val="0022588D"/>
    <w:rsid w:val="00225946"/>
    <w:rsid w:val="00225E36"/>
    <w:rsid w:val="00226465"/>
    <w:rsid w:val="002264DC"/>
    <w:rsid w:val="002269C9"/>
    <w:rsid w:val="00226EA1"/>
    <w:rsid w:val="00227368"/>
    <w:rsid w:val="002276D4"/>
    <w:rsid w:val="00227EAC"/>
    <w:rsid w:val="002321DC"/>
    <w:rsid w:val="00232493"/>
    <w:rsid w:val="00232E4E"/>
    <w:rsid w:val="00233D08"/>
    <w:rsid w:val="0023430A"/>
    <w:rsid w:val="00234758"/>
    <w:rsid w:val="00234C98"/>
    <w:rsid w:val="00234E0D"/>
    <w:rsid w:val="002365D4"/>
    <w:rsid w:val="002368DE"/>
    <w:rsid w:val="00236A06"/>
    <w:rsid w:val="00236BCA"/>
    <w:rsid w:val="00236C93"/>
    <w:rsid w:val="00236D9C"/>
    <w:rsid w:val="0023708E"/>
    <w:rsid w:val="002370CD"/>
    <w:rsid w:val="0023733A"/>
    <w:rsid w:val="00237753"/>
    <w:rsid w:val="00237903"/>
    <w:rsid w:val="00237B4C"/>
    <w:rsid w:val="00240025"/>
    <w:rsid w:val="002402E5"/>
    <w:rsid w:val="00240807"/>
    <w:rsid w:val="00240EE2"/>
    <w:rsid w:val="00241F6E"/>
    <w:rsid w:val="00241F91"/>
    <w:rsid w:val="00242683"/>
    <w:rsid w:val="00242A67"/>
    <w:rsid w:val="00242B4B"/>
    <w:rsid w:val="00242D96"/>
    <w:rsid w:val="00242F9A"/>
    <w:rsid w:val="002433A4"/>
    <w:rsid w:val="00244A2A"/>
    <w:rsid w:val="00244BFC"/>
    <w:rsid w:val="00244C76"/>
    <w:rsid w:val="002452FA"/>
    <w:rsid w:val="0024561F"/>
    <w:rsid w:val="00245D20"/>
    <w:rsid w:val="00245F1D"/>
    <w:rsid w:val="002463AD"/>
    <w:rsid w:val="00247798"/>
    <w:rsid w:val="002478C1"/>
    <w:rsid w:val="00247A43"/>
    <w:rsid w:val="00247B1D"/>
    <w:rsid w:val="00247DBB"/>
    <w:rsid w:val="00250295"/>
    <w:rsid w:val="0025034D"/>
    <w:rsid w:val="00250382"/>
    <w:rsid w:val="00250422"/>
    <w:rsid w:val="00250A28"/>
    <w:rsid w:val="00250FD7"/>
    <w:rsid w:val="0025132E"/>
    <w:rsid w:val="002520D1"/>
    <w:rsid w:val="0025221B"/>
    <w:rsid w:val="00252E86"/>
    <w:rsid w:val="00253316"/>
    <w:rsid w:val="00253491"/>
    <w:rsid w:val="002534E4"/>
    <w:rsid w:val="002539E6"/>
    <w:rsid w:val="00253A6C"/>
    <w:rsid w:val="00253C98"/>
    <w:rsid w:val="00253F3B"/>
    <w:rsid w:val="002544ED"/>
    <w:rsid w:val="00254596"/>
    <w:rsid w:val="002553CB"/>
    <w:rsid w:val="00255877"/>
    <w:rsid w:val="00255F55"/>
    <w:rsid w:val="00256235"/>
    <w:rsid w:val="00256661"/>
    <w:rsid w:val="002568B8"/>
    <w:rsid w:val="00256A3C"/>
    <w:rsid w:val="002574F4"/>
    <w:rsid w:val="002576F9"/>
    <w:rsid w:val="002576FD"/>
    <w:rsid w:val="002578EE"/>
    <w:rsid w:val="00260139"/>
    <w:rsid w:val="00260327"/>
    <w:rsid w:val="00260973"/>
    <w:rsid w:val="0026185C"/>
    <w:rsid w:val="00261A23"/>
    <w:rsid w:val="00262995"/>
    <w:rsid w:val="00263459"/>
    <w:rsid w:val="00263498"/>
    <w:rsid w:val="0026353F"/>
    <w:rsid w:val="00263C12"/>
    <w:rsid w:val="002640AD"/>
    <w:rsid w:val="002641EC"/>
    <w:rsid w:val="00264C77"/>
    <w:rsid w:val="00264F98"/>
    <w:rsid w:val="00265621"/>
    <w:rsid w:val="00265858"/>
    <w:rsid w:val="00266240"/>
    <w:rsid w:val="002663E8"/>
    <w:rsid w:val="00267016"/>
    <w:rsid w:val="00267575"/>
    <w:rsid w:val="002679BE"/>
    <w:rsid w:val="002679EA"/>
    <w:rsid w:val="00267C75"/>
    <w:rsid w:val="0027008A"/>
    <w:rsid w:val="00270C00"/>
    <w:rsid w:val="00270C1A"/>
    <w:rsid w:val="00270FE3"/>
    <w:rsid w:val="0027142C"/>
    <w:rsid w:val="00271D1B"/>
    <w:rsid w:val="00272364"/>
    <w:rsid w:val="00272619"/>
    <w:rsid w:val="002726AF"/>
    <w:rsid w:val="002727AC"/>
    <w:rsid w:val="00272A2B"/>
    <w:rsid w:val="00272BA4"/>
    <w:rsid w:val="0027354D"/>
    <w:rsid w:val="00273765"/>
    <w:rsid w:val="002737B8"/>
    <w:rsid w:val="002738E5"/>
    <w:rsid w:val="00273B49"/>
    <w:rsid w:val="00273F70"/>
    <w:rsid w:val="002743F8"/>
    <w:rsid w:val="002743F9"/>
    <w:rsid w:val="00274F55"/>
    <w:rsid w:val="0027562B"/>
    <w:rsid w:val="0027587E"/>
    <w:rsid w:val="00275FEC"/>
    <w:rsid w:val="002764D7"/>
    <w:rsid w:val="00276AA3"/>
    <w:rsid w:val="00276C70"/>
    <w:rsid w:val="00277436"/>
    <w:rsid w:val="00277B9D"/>
    <w:rsid w:val="00280288"/>
    <w:rsid w:val="002802E1"/>
    <w:rsid w:val="002804B8"/>
    <w:rsid w:val="0028057F"/>
    <w:rsid w:val="00280638"/>
    <w:rsid w:val="00280F40"/>
    <w:rsid w:val="002812D4"/>
    <w:rsid w:val="00281C65"/>
    <w:rsid w:val="00281FF0"/>
    <w:rsid w:val="0028249D"/>
    <w:rsid w:val="0028253B"/>
    <w:rsid w:val="00282554"/>
    <w:rsid w:val="00283828"/>
    <w:rsid w:val="0028422A"/>
    <w:rsid w:val="00284335"/>
    <w:rsid w:val="00284462"/>
    <w:rsid w:val="002845BC"/>
    <w:rsid w:val="002847D7"/>
    <w:rsid w:val="00284F52"/>
    <w:rsid w:val="0028528A"/>
    <w:rsid w:val="0028562C"/>
    <w:rsid w:val="0028567B"/>
    <w:rsid w:val="0028682F"/>
    <w:rsid w:val="002869C0"/>
    <w:rsid w:val="00286AFC"/>
    <w:rsid w:val="00286B09"/>
    <w:rsid w:val="00286EEB"/>
    <w:rsid w:val="00286FC1"/>
    <w:rsid w:val="002879F1"/>
    <w:rsid w:val="00287E33"/>
    <w:rsid w:val="00287E3C"/>
    <w:rsid w:val="00290C91"/>
    <w:rsid w:val="00291159"/>
    <w:rsid w:val="00291186"/>
    <w:rsid w:val="00291256"/>
    <w:rsid w:val="00291953"/>
    <w:rsid w:val="00291D86"/>
    <w:rsid w:val="00291DB3"/>
    <w:rsid w:val="00292C2F"/>
    <w:rsid w:val="00292CDD"/>
    <w:rsid w:val="002931D1"/>
    <w:rsid w:val="00294386"/>
    <w:rsid w:val="002949E5"/>
    <w:rsid w:val="00294A59"/>
    <w:rsid w:val="00294CDC"/>
    <w:rsid w:val="002955F8"/>
    <w:rsid w:val="00295883"/>
    <w:rsid w:val="00296488"/>
    <w:rsid w:val="00296ECA"/>
    <w:rsid w:val="00296F67"/>
    <w:rsid w:val="00297144"/>
    <w:rsid w:val="0029728A"/>
    <w:rsid w:val="00297693"/>
    <w:rsid w:val="0029778F"/>
    <w:rsid w:val="0029779D"/>
    <w:rsid w:val="00297ED1"/>
    <w:rsid w:val="002A06EA"/>
    <w:rsid w:val="002A09DA"/>
    <w:rsid w:val="002A20A6"/>
    <w:rsid w:val="002A249D"/>
    <w:rsid w:val="002A28E8"/>
    <w:rsid w:val="002A2AD4"/>
    <w:rsid w:val="002A2CD8"/>
    <w:rsid w:val="002A3321"/>
    <w:rsid w:val="002A3DFC"/>
    <w:rsid w:val="002A455E"/>
    <w:rsid w:val="002A4DC2"/>
    <w:rsid w:val="002A4E83"/>
    <w:rsid w:val="002A51F3"/>
    <w:rsid w:val="002A554C"/>
    <w:rsid w:val="002A59AA"/>
    <w:rsid w:val="002A5EAA"/>
    <w:rsid w:val="002A5F83"/>
    <w:rsid w:val="002A691C"/>
    <w:rsid w:val="002A6EA6"/>
    <w:rsid w:val="002A722E"/>
    <w:rsid w:val="002A77F9"/>
    <w:rsid w:val="002A7917"/>
    <w:rsid w:val="002B0982"/>
    <w:rsid w:val="002B136D"/>
    <w:rsid w:val="002B1811"/>
    <w:rsid w:val="002B19C8"/>
    <w:rsid w:val="002B1F21"/>
    <w:rsid w:val="002B2248"/>
    <w:rsid w:val="002B234C"/>
    <w:rsid w:val="002B2350"/>
    <w:rsid w:val="002B2A04"/>
    <w:rsid w:val="002B2BC4"/>
    <w:rsid w:val="002B2C24"/>
    <w:rsid w:val="002B3638"/>
    <w:rsid w:val="002B3DDD"/>
    <w:rsid w:val="002B4698"/>
    <w:rsid w:val="002B4AE3"/>
    <w:rsid w:val="002B4EF3"/>
    <w:rsid w:val="002B50E5"/>
    <w:rsid w:val="002B55D4"/>
    <w:rsid w:val="002B58C2"/>
    <w:rsid w:val="002B6274"/>
    <w:rsid w:val="002B681F"/>
    <w:rsid w:val="002B6B93"/>
    <w:rsid w:val="002B6CC2"/>
    <w:rsid w:val="002B6F12"/>
    <w:rsid w:val="002B6F20"/>
    <w:rsid w:val="002B702E"/>
    <w:rsid w:val="002B72CF"/>
    <w:rsid w:val="002B79AB"/>
    <w:rsid w:val="002B7E29"/>
    <w:rsid w:val="002C0314"/>
    <w:rsid w:val="002C081B"/>
    <w:rsid w:val="002C161A"/>
    <w:rsid w:val="002C1A0E"/>
    <w:rsid w:val="002C2184"/>
    <w:rsid w:val="002C2C05"/>
    <w:rsid w:val="002C31C6"/>
    <w:rsid w:val="002C34C8"/>
    <w:rsid w:val="002C39A1"/>
    <w:rsid w:val="002C3E03"/>
    <w:rsid w:val="002C4223"/>
    <w:rsid w:val="002C43A9"/>
    <w:rsid w:val="002C578A"/>
    <w:rsid w:val="002C6230"/>
    <w:rsid w:val="002C62C6"/>
    <w:rsid w:val="002C6B49"/>
    <w:rsid w:val="002C6C92"/>
    <w:rsid w:val="002C718E"/>
    <w:rsid w:val="002C75C4"/>
    <w:rsid w:val="002D1634"/>
    <w:rsid w:val="002D174A"/>
    <w:rsid w:val="002D1B37"/>
    <w:rsid w:val="002D1EAB"/>
    <w:rsid w:val="002D2091"/>
    <w:rsid w:val="002D24E4"/>
    <w:rsid w:val="002D2731"/>
    <w:rsid w:val="002D275C"/>
    <w:rsid w:val="002D2CB2"/>
    <w:rsid w:val="002D33F2"/>
    <w:rsid w:val="002D396F"/>
    <w:rsid w:val="002D5648"/>
    <w:rsid w:val="002D5B32"/>
    <w:rsid w:val="002D5F2D"/>
    <w:rsid w:val="002D6649"/>
    <w:rsid w:val="002D68B7"/>
    <w:rsid w:val="002D690C"/>
    <w:rsid w:val="002D6B6B"/>
    <w:rsid w:val="002D6E8D"/>
    <w:rsid w:val="002D7758"/>
    <w:rsid w:val="002D77D5"/>
    <w:rsid w:val="002E084F"/>
    <w:rsid w:val="002E0B55"/>
    <w:rsid w:val="002E0C86"/>
    <w:rsid w:val="002E1072"/>
    <w:rsid w:val="002E124A"/>
    <w:rsid w:val="002E187C"/>
    <w:rsid w:val="002E1C77"/>
    <w:rsid w:val="002E23D6"/>
    <w:rsid w:val="002E266E"/>
    <w:rsid w:val="002E2A16"/>
    <w:rsid w:val="002E2B39"/>
    <w:rsid w:val="002E30B0"/>
    <w:rsid w:val="002E31FC"/>
    <w:rsid w:val="002E33FC"/>
    <w:rsid w:val="002E36A0"/>
    <w:rsid w:val="002E3BE9"/>
    <w:rsid w:val="002E479D"/>
    <w:rsid w:val="002E4B0A"/>
    <w:rsid w:val="002E52A2"/>
    <w:rsid w:val="002E52E3"/>
    <w:rsid w:val="002E60CF"/>
    <w:rsid w:val="002E6AA5"/>
    <w:rsid w:val="002E6D05"/>
    <w:rsid w:val="002E6F21"/>
    <w:rsid w:val="002E70B1"/>
    <w:rsid w:val="002F001B"/>
    <w:rsid w:val="002F026D"/>
    <w:rsid w:val="002F02D5"/>
    <w:rsid w:val="002F0324"/>
    <w:rsid w:val="002F0352"/>
    <w:rsid w:val="002F05EB"/>
    <w:rsid w:val="002F07A2"/>
    <w:rsid w:val="002F0883"/>
    <w:rsid w:val="002F0A99"/>
    <w:rsid w:val="002F0F32"/>
    <w:rsid w:val="002F11FA"/>
    <w:rsid w:val="002F1652"/>
    <w:rsid w:val="002F1BDD"/>
    <w:rsid w:val="002F1DF0"/>
    <w:rsid w:val="002F1E84"/>
    <w:rsid w:val="002F1FF4"/>
    <w:rsid w:val="002F208D"/>
    <w:rsid w:val="002F22E8"/>
    <w:rsid w:val="002F27EF"/>
    <w:rsid w:val="002F2B23"/>
    <w:rsid w:val="002F2EBF"/>
    <w:rsid w:val="002F3402"/>
    <w:rsid w:val="002F38DA"/>
    <w:rsid w:val="002F3EFD"/>
    <w:rsid w:val="002F51C3"/>
    <w:rsid w:val="002F5363"/>
    <w:rsid w:val="002F5723"/>
    <w:rsid w:val="002F5892"/>
    <w:rsid w:val="002F5C56"/>
    <w:rsid w:val="002F5C8F"/>
    <w:rsid w:val="002F5F92"/>
    <w:rsid w:val="002F60B0"/>
    <w:rsid w:val="002F6245"/>
    <w:rsid w:val="002F6A08"/>
    <w:rsid w:val="002F74B5"/>
    <w:rsid w:val="002F7F04"/>
    <w:rsid w:val="00300BAB"/>
    <w:rsid w:val="0030122E"/>
    <w:rsid w:val="00302033"/>
    <w:rsid w:val="00302592"/>
    <w:rsid w:val="00302667"/>
    <w:rsid w:val="00302756"/>
    <w:rsid w:val="00302C1C"/>
    <w:rsid w:val="003034A7"/>
    <w:rsid w:val="00303E0E"/>
    <w:rsid w:val="0030461F"/>
    <w:rsid w:val="00304686"/>
    <w:rsid w:val="00304723"/>
    <w:rsid w:val="00304C29"/>
    <w:rsid w:val="00304ED9"/>
    <w:rsid w:val="0030574B"/>
    <w:rsid w:val="00305D64"/>
    <w:rsid w:val="003063CF"/>
    <w:rsid w:val="003064BC"/>
    <w:rsid w:val="00307347"/>
    <w:rsid w:val="003076E9"/>
    <w:rsid w:val="00307A54"/>
    <w:rsid w:val="00310016"/>
    <w:rsid w:val="0031034B"/>
    <w:rsid w:val="003104A2"/>
    <w:rsid w:val="00310623"/>
    <w:rsid w:val="00310B08"/>
    <w:rsid w:val="00310D5D"/>
    <w:rsid w:val="00311856"/>
    <w:rsid w:val="0031195A"/>
    <w:rsid w:val="00311B48"/>
    <w:rsid w:val="00311BC7"/>
    <w:rsid w:val="00311E3C"/>
    <w:rsid w:val="00312304"/>
    <w:rsid w:val="00312619"/>
    <w:rsid w:val="0031274F"/>
    <w:rsid w:val="0031290D"/>
    <w:rsid w:val="00312C35"/>
    <w:rsid w:val="00312CFD"/>
    <w:rsid w:val="0031337F"/>
    <w:rsid w:val="003138EC"/>
    <w:rsid w:val="00313A33"/>
    <w:rsid w:val="00313EA9"/>
    <w:rsid w:val="003147EF"/>
    <w:rsid w:val="00314B53"/>
    <w:rsid w:val="00315079"/>
    <w:rsid w:val="003150D8"/>
    <w:rsid w:val="00315308"/>
    <w:rsid w:val="00315640"/>
    <w:rsid w:val="0031570A"/>
    <w:rsid w:val="00315A31"/>
    <w:rsid w:val="00315A72"/>
    <w:rsid w:val="00316303"/>
    <w:rsid w:val="0031637C"/>
    <w:rsid w:val="0031674E"/>
    <w:rsid w:val="003169F8"/>
    <w:rsid w:val="0031750D"/>
    <w:rsid w:val="00317A6C"/>
    <w:rsid w:val="00317D3C"/>
    <w:rsid w:val="00317E9A"/>
    <w:rsid w:val="003201CD"/>
    <w:rsid w:val="00320649"/>
    <w:rsid w:val="00321AE5"/>
    <w:rsid w:val="00321DDC"/>
    <w:rsid w:val="00321F0D"/>
    <w:rsid w:val="00322D19"/>
    <w:rsid w:val="00322D48"/>
    <w:rsid w:val="003237BB"/>
    <w:rsid w:val="00323A10"/>
    <w:rsid w:val="003246C9"/>
    <w:rsid w:val="00324748"/>
    <w:rsid w:val="003259EA"/>
    <w:rsid w:val="00326384"/>
    <w:rsid w:val="00326916"/>
    <w:rsid w:val="00326B95"/>
    <w:rsid w:val="00326CA8"/>
    <w:rsid w:val="00326ECF"/>
    <w:rsid w:val="00326F14"/>
    <w:rsid w:val="0032706C"/>
    <w:rsid w:val="003274E5"/>
    <w:rsid w:val="00327D5E"/>
    <w:rsid w:val="003301CC"/>
    <w:rsid w:val="00330BAC"/>
    <w:rsid w:val="00330E2F"/>
    <w:rsid w:val="00331406"/>
    <w:rsid w:val="00331725"/>
    <w:rsid w:val="0033181C"/>
    <w:rsid w:val="003318A3"/>
    <w:rsid w:val="00331B44"/>
    <w:rsid w:val="00331D3A"/>
    <w:rsid w:val="00331EED"/>
    <w:rsid w:val="0033216E"/>
    <w:rsid w:val="003324BC"/>
    <w:rsid w:val="00333077"/>
    <w:rsid w:val="0033491B"/>
    <w:rsid w:val="00334AC7"/>
    <w:rsid w:val="00334F11"/>
    <w:rsid w:val="003351A6"/>
    <w:rsid w:val="00335403"/>
    <w:rsid w:val="0033553F"/>
    <w:rsid w:val="00335C69"/>
    <w:rsid w:val="00336756"/>
    <w:rsid w:val="00336866"/>
    <w:rsid w:val="00336EF8"/>
    <w:rsid w:val="00336F26"/>
    <w:rsid w:val="00337A8C"/>
    <w:rsid w:val="00340602"/>
    <w:rsid w:val="00340D5D"/>
    <w:rsid w:val="0034143B"/>
    <w:rsid w:val="003415F5"/>
    <w:rsid w:val="00341B0E"/>
    <w:rsid w:val="00341BE4"/>
    <w:rsid w:val="003420CC"/>
    <w:rsid w:val="00342421"/>
    <w:rsid w:val="0034250D"/>
    <w:rsid w:val="00342807"/>
    <w:rsid w:val="00342C51"/>
    <w:rsid w:val="003437F9"/>
    <w:rsid w:val="00343A7C"/>
    <w:rsid w:val="00343F3D"/>
    <w:rsid w:val="0034424E"/>
    <w:rsid w:val="00344406"/>
    <w:rsid w:val="00344B42"/>
    <w:rsid w:val="0034500F"/>
    <w:rsid w:val="00345516"/>
    <w:rsid w:val="00345A7E"/>
    <w:rsid w:val="00345CF5"/>
    <w:rsid w:val="00346466"/>
    <w:rsid w:val="003469C7"/>
    <w:rsid w:val="00346FA4"/>
    <w:rsid w:val="003476F5"/>
    <w:rsid w:val="003478EB"/>
    <w:rsid w:val="00347AC1"/>
    <w:rsid w:val="00347B82"/>
    <w:rsid w:val="00347D70"/>
    <w:rsid w:val="00347E9B"/>
    <w:rsid w:val="00347FEA"/>
    <w:rsid w:val="0035076D"/>
    <w:rsid w:val="0035108F"/>
    <w:rsid w:val="003510B9"/>
    <w:rsid w:val="00351962"/>
    <w:rsid w:val="00352169"/>
    <w:rsid w:val="00352197"/>
    <w:rsid w:val="003524E9"/>
    <w:rsid w:val="00352B84"/>
    <w:rsid w:val="00352B9E"/>
    <w:rsid w:val="003536DE"/>
    <w:rsid w:val="00353B6D"/>
    <w:rsid w:val="00354358"/>
    <w:rsid w:val="00355CFF"/>
    <w:rsid w:val="003560C6"/>
    <w:rsid w:val="00356455"/>
    <w:rsid w:val="00356521"/>
    <w:rsid w:val="00357091"/>
    <w:rsid w:val="00357569"/>
    <w:rsid w:val="00357BEA"/>
    <w:rsid w:val="00357CEC"/>
    <w:rsid w:val="00361456"/>
    <w:rsid w:val="00361641"/>
    <w:rsid w:val="0036169F"/>
    <w:rsid w:val="003616C6"/>
    <w:rsid w:val="00361898"/>
    <w:rsid w:val="00361DE4"/>
    <w:rsid w:val="003620F1"/>
    <w:rsid w:val="0036270E"/>
    <w:rsid w:val="003628B1"/>
    <w:rsid w:val="0036292D"/>
    <w:rsid w:val="00362D79"/>
    <w:rsid w:val="0036333B"/>
    <w:rsid w:val="00363BE2"/>
    <w:rsid w:val="00363CDE"/>
    <w:rsid w:val="00363CEF"/>
    <w:rsid w:val="00364544"/>
    <w:rsid w:val="003646DE"/>
    <w:rsid w:val="00365E45"/>
    <w:rsid w:val="003660CA"/>
    <w:rsid w:val="003661A1"/>
    <w:rsid w:val="003664FC"/>
    <w:rsid w:val="00366D4E"/>
    <w:rsid w:val="00367112"/>
    <w:rsid w:val="003677CF"/>
    <w:rsid w:val="00367D2E"/>
    <w:rsid w:val="00367DC4"/>
    <w:rsid w:val="00370110"/>
    <w:rsid w:val="00370A1E"/>
    <w:rsid w:val="003710F6"/>
    <w:rsid w:val="00371288"/>
    <w:rsid w:val="003714AD"/>
    <w:rsid w:val="00371AF2"/>
    <w:rsid w:val="0037310B"/>
    <w:rsid w:val="003737D7"/>
    <w:rsid w:val="00373BAD"/>
    <w:rsid w:val="00373EA4"/>
    <w:rsid w:val="003741DC"/>
    <w:rsid w:val="0037426B"/>
    <w:rsid w:val="003743CA"/>
    <w:rsid w:val="00374611"/>
    <w:rsid w:val="00374D2D"/>
    <w:rsid w:val="00375037"/>
    <w:rsid w:val="003753FE"/>
    <w:rsid w:val="003754D8"/>
    <w:rsid w:val="00375505"/>
    <w:rsid w:val="0037611D"/>
    <w:rsid w:val="00376575"/>
    <w:rsid w:val="00376B79"/>
    <w:rsid w:val="00377799"/>
    <w:rsid w:val="00377831"/>
    <w:rsid w:val="00377A76"/>
    <w:rsid w:val="00377B99"/>
    <w:rsid w:val="003802BB"/>
    <w:rsid w:val="00380A13"/>
    <w:rsid w:val="00381160"/>
    <w:rsid w:val="00381457"/>
    <w:rsid w:val="003818FD"/>
    <w:rsid w:val="00381944"/>
    <w:rsid w:val="003822F9"/>
    <w:rsid w:val="00382ABE"/>
    <w:rsid w:val="00382AE6"/>
    <w:rsid w:val="00382B1B"/>
    <w:rsid w:val="00382EC3"/>
    <w:rsid w:val="003830A6"/>
    <w:rsid w:val="00383E0A"/>
    <w:rsid w:val="00383F65"/>
    <w:rsid w:val="003840AA"/>
    <w:rsid w:val="00384859"/>
    <w:rsid w:val="00384F72"/>
    <w:rsid w:val="003851A4"/>
    <w:rsid w:val="00385830"/>
    <w:rsid w:val="0038594E"/>
    <w:rsid w:val="00386080"/>
    <w:rsid w:val="003862C0"/>
    <w:rsid w:val="00386467"/>
    <w:rsid w:val="003867AC"/>
    <w:rsid w:val="003867EB"/>
    <w:rsid w:val="00386913"/>
    <w:rsid w:val="00386B39"/>
    <w:rsid w:val="00386C8F"/>
    <w:rsid w:val="00386F48"/>
    <w:rsid w:val="003872B9"/>
    <w:rsid w:val="003874BA"/>
    <w:rsid w:val="00387D68"/>
    <w:rsid w:val="00387FD9"/>
    <w:rsid w:val="0039007F"/>
    <w:rsid w:val="00390168"/>
    <w:rsid w:val="00390582"/>
    <w:rsid w:val="00391413"/>
    <w:rsid w:val="00392221"/>
    <w:rsid w:val="00392691"/>
    <w:rsid w:val="003930FB"/>
    <w:rsid w:val="00393856"/>
    <w:rsid w:val="003945AE"/>
    <w:rsid w:val="003948CB"/>
    <w:rsid w:val="00394A86"/>
    <w:rsid w:val="00395BFA"/>
    <w:rsid w:val="0039664C"/>
    <w:rsid w:val="0039682A"/>
    <w:rsid w:val="00396950"/>
    <w:rsid w:val="00396AE1"/>
    <w:rsid w:val="00396E0B"/>
    <w:rsid w:val="00396E23"/>
    <w:rsid w:val="00396F42"/>
    <w:rsid w:val="003974B7"/>
    <w:rsid w:val="00397D47"/>
    <w:rsid w:val="003A0195"/>
    <w:rsid w:val="003A054D"/>
    <w:rsid w:val="003A091C"/>
    <w:rsid w:val="003A0FBC"/>
    <w:rsid w:val="003A1210"/>
    <w:rsid w:val="003A138C"/>
    <w:rsid w:val="003A1656"/>
    <w:rsid w:val="003A175F"/>
    <w:rsid w:val="003A1A5F"/>
    <w:rsid w:val="003A1F99"/>
    <w:rsid w:val="003A2C72"/>
    <w:rsid w:val="003A3AF6"/>
    <w:rsid w:val="003A4DC8"/>
    <w:rsid w:val="003A4EC4"/>
    <w:rsid w:val="003A5044"/>
    <w:rsid w:val="003A5691"/>
    <w:rsid w:val="003A5AB6"/>
    <w:rsid w:val="003A5CB8"/>
    <w:rsid w:val="003A625D"/>
    <w:rsid w:val="003A6794"/>
    <w:rsid w:val="003A6E85"/>
    <w:rsid w:val="003A730A"/>
    <w:rsid w:val="003A7DE3"/>
    <w:rsid w:val="003B0656"/>
    <w:rsid w:val="003B0A29"/>
    <w:rsid w:val="003B0D67"/>
    <w:rsid w:val="003B0EBE"/>
    <w:rsid w:val="003B263E"/>
    <w:rsid w:val="003B33C6"/>
    <w:rsid w:val="003B38F1"/>
    <w:rsid w:val="003B38F8"/>
    <w:rsid w:val="003B3EB3"/>
    <w:rsid w:val="003B4539"/>
    <w:rsid w:val="003B4CE5"/>
    <w:rsid w:val="003B5140"/>
    <w:rsid w:val="003B572C"/>
    <w:rsid w:val="003B579C"/>
    <w:rsid w:val="003B634A"/>
    <w:rsid w:val="003B6515"/>
    <w:rsid w:val="003B715C"/>
    <w:rsid w:val="003B755C"/>
    <w:rsid w:val="003C076D"/>
    <w:rsid w:val="003C12A2"/>
    <w:rsid w:val="003C1A02"/>
    <w:rsid w:val="003C1D02"/>
    <w:rsid w:val="003C2DB5"/>
    <w:rsid w:val="003C337B"/>
    <w:rsid w:val="003C34F2"/>
    <w:rsid w:val="003C34F4"/>
    <w:rsid w:val="003C35D8"/>
    <w:rsid w:val="003C3EB5"/>
    <w:rsid w:val="003C4573"/>
    <w:rsid w:val="003C45C5"/>
    <w:rsid w:val="003C45E6"/>
    <w:rsid w:val="003C6285"/>
    <w:rsid w:val="003C62CC"/>
    <w:rsid w:val="003C6547"/>
    <w:rsid w:val="003C68D3"/>
    <w:rsid w:val="003C6B76"/>
    <w:rsid w:val="003C7520"/>
    <w:rsid w:val="003C77F0"/>
    <w:rsid w:val="003D0282"/>
    <w:rsid w:val="003D047A"/>
    <w:rsid w:val="003D0563"/>
    <w:rsid w:val="003D09FF"/>
    <w:rsid w:val="003D10B2"/>
    <w:rsid w:val="003D10BF"/>
    <w:rsid w:val="003D1298"/>
    <w:rsid w:val="003D132C"/>
    <w:rsid w:val="003D1A95"/>
    <w:rsid w:val="003D1C12"/>
    <w:rsid w:val="003D1D1D"/>
    <w:rsid w:val="003D2756"/>
    <w:rsid w:val="003D343F"/>
    <w:rsid w:val="003D3456"/>
    <w:rsid w:val="003D3809"/>
    <w:rsid w:val="003D3959"/>
    <w:rsid w:val="003D3E50"/>
    <w:rsid w:val="003D43E7"/>
    <w:rsid w:val="003D54B6"/>
    <w:rsid w:val="003D5533"/>
    <w:rsid w:val="003D583E"/>
    <w:rsid w:val="003D5BFC"/>
    <w:rsid w:val="003D5C52"/>
    <w:rsid w:val="003D5FF4"/>
    <w:rsid w:val="003D7E3B"/>
    <w:rsid w:val="003E0B77"/>
    <w:rsid w:val="003E0D3E"/>
    <w:rsid w:val="003E0E67"/>
    <w:rsid w:val="003E10E2"/>
    <w:rsid w:val="003E163C"/>
    <w:rsid w:val="003E19BC"/>
    <w:rsid w:val="003E1D27"/>
    <w:rsid w:val="003E1F92"/>
    <w:rsid w:val="003E2250"/>
    <w:rsid w:val="003E2B72"/>
    <w:rsid w:val="003E2CB1"/>
    <w:rsid w:val="003E2DA8"/>
    <w:rsid w:val="003E2F18"/>
    <w:rsid w:val="003E4378"/>
    <w:rsid w:val="003E4534"/>
    <w:rsid w:val="003E4DF6"/>
    <w:rsid w:val="003E4F12"/>
    <w:rsid w:val="003E4FE0"/>
    <w:rsid w:val="003E5071"/>
    <w:rsid w:val="003E630E"/>
    <w:rsid w:val="003E7AF7"/>
    <w:rsid w:val="003E7D35"/>
    <w:rsid w:val="003E7E5F"/>
    <w:rsid w:val="003E7FEE"/>
    <w:rsid w:val="003F029C"/>
    <w:rsid w:val="003F0985"/>
    <w:rsid w:val="003F0D0C"/>
    <w:rsid w:val="003F0D64"/>
    <w:rsid w:val="003F0D9B"/>
    <w:rsid w:val="003F1820"/>
    <w:rsid w:val="003F1B6E"/>
    <w:rsid w:val="003F1DF0"/>
    <w:rsid w:val="003F20C4"/>
    <w:rsid w:val="003F30B8"/>
    <w:rsid w:val="003F3259"/>
    <w:rsid w:val="003F344A"/>
    <w:rsid w:val="003F3CEA"/>
    <w:rsid w:val="003F5797"/>
    <w:rsid w:val="003F5ADC"/>
    <w:rsid w:val="003F5B39"/>
    <w:rsid w:val="003F6197"/>
    <w:rsid w:val="003F6590"/>
    <w:rsid w:val="003F6A86"/>
    <w:rsid w:val="003F7218"/>
    <w:rsid w:val="003F7B3B"/>
    <w:rsid w:val="004000F3"/>
    <w:rsid w:val="004004D0"/>
    <w:rsid w:val="00400A32"/>
    <w:rsid w:val="0040167E"/>
    <w:rsid w:val="00402719"/>
    <w:rsid w:val="00402873"/>
    <w:rsid w:val="00402AEA"/>
    <w:rsid w:val="00403095"/>
    <w:rsid w:val="004035E9"/>
    <w:rsid w:val="004042E1"/>
    <w:rsid w:val="00404580"/>
    <w:rsid w:val="0040467D"/>
    <w:rsid w:val="00404987"/>
    <w:rsid w:val="00404C2E"/>
    <w:rsid w:val="00404C65"/>
    <w:rsid w:val="004057FC"/>
    <w:rsid w:val="00405944"/>
    <w:rsid w:val="004059A0"/>
    <w:rsid w:val="00405C5F"/>
    <w:rsid w:val="00405C96"/>
    <w:rsid w:val="00405CF0"/>
    <w:rsid w:val="00405D93"/>
    <w:rsid w:val="004072FD"/>
    <w:rsid w:val="00407715"/>
    <w:rsid w:val="004077C0"/>
    <w:rsid w:val="00410D7E"/>
    <w:rsid w:val="00410F7F"/>
    <w:rsid w:val="0041107D"/>
    <w:rsid w:val="00411672"/>
    <w:rsid w:val="00411976"/>
    <w:rsid w:val="00411C22"/>
    <w:rsid w:val="00412290"/>
    <w:rsid w:val="004125C0"/>
    <w:rsid w:val="00412B53"/>
    <w:rsid w:val="00412CBF"/>
    <w:rsid w:val="00413638"/>
    <w:rsid w:val="00413710"/>
    <w:rsid w:val="0041392A"/>
    <w:rsid w:val="00413E53"/>
    <w:rsid w:val="00413F84"/>
    <w:rsid w:val="00414684"/>
    <w:rsid w:val="00414ACD"/>
    <w:rsid w:val="00414CAC"/>
    <w:rsid w:val="0041505A"/>
    <w:rsid w:val="0041535C"/>
    <w:rsid w:val="0041537D"/>
    <w:rsid w:val="00415A22"/>
    <w:rsid w:val="00415B07"/>
    <w:rsid w:val="00415D24"/>
    <w:rsid w:val="00416212"/>
    <w:rsid w:val="004169B7"/>
    <w:rsid w:val="004169DD"/>
    <w:rsid w:val="00416D00"/>
    <w:rsid w:val="0041746A"/>
    <w:rsid w:val="004174E1"/>
    <w:rsid w:val="00417597"/>
    <w:rsid w:val="004175C6"/>
    <w:rsid w:val="00417D09"/>
    <w:rsid w:val="00417D46"/>
    <w:rsid w:val="004200DD"/>
    <w:rsid w:val="00420194"/>
    <w:rsid w:val="00420FA4"/>
    <w:rsid w:val="00421364"/>
    <w:rsid w:val="00421AC9"/>
    <w:rsid w:val="00421DBA"/>
    <w:rsid w:val="00421DDA"/>
    <w:rsid w:val="004222E1"/>
    <w:rsid w:val="0042256D"/>
    <w:rsid w:val="004228DB"/>
    <w:rsid w:val="00423030"/>
    <w:rsid w:val="00423AA9"/>
    <w:rsid w:val="00425189"/>
    <w:rsid w:val="004256B2"/>
    <w:rsid w:val="0042666D"/>
    <w:rsid w:val="00426856"/>
    <w:rsid w:val="0042732D"/>
    <w:rsid w:val="004277EB"/>
    <w:rsid w:val="00427B7B"/>
    <w:rsid w:val="00427D1F"/>
    <w:rsid w:val="00427F84"/>
    <w:rsid w:val="004305AF"/>
    <w:rsid w:val="00430D98"/>
    <w:rsid w:val="0043156B"/>
    <w:rsid w:val="0043193F"/>
    <w:rsid w:val="004321AC"/>
    <w:rsid w:val="00432381"/>
    <w:rsid w:val="00432524"/>
    <w:rsid w:val="004326D4"/>
    <w:rsid w:val="00432759"/>
    <w:rsid w:val="004327D5"/>
    <w:rsid w:val="00432AFF"/>
    <w:rsid w:val="00432B86"/>
    <w:rsid w:val="00432C09"/>
    <w:rsid w:val="00432C8F"/>
    <w:rsid w:val="00433486"/>
    <w:rsid w:val="00433661"/>
    <w:rsid w:val="004336BF"/>
    <w:rsid w:val="00433912"/>
    <w:rsid w:val="00433C9F"/>
    <w:rsid w:val="004343F9"/>
    <w:rsid w:val="00434CC3"/>
    <w:rsid w:val="00434D52"/>
    <w:rsid w:val="0043592E"/>
    <w:rsid w:val="0043745B"/>
    <w:rsid w:val="00437ED8"/>
    <w:rsid w:val="00440290"/>
    <w:rsid w:val="004406AB"/>
    <w:rsid w:val="004412B0"/>
    <w:rsid w:val="004412DE"/>
    <w:rsid w:val="004413FF"/>
    <w:rsid w:val="0044145E"/>
    <w:rsid w:val="004416CD"/>
    <w:rsid w:val="0044181F"/>
    <w:rsid w:val="0044187C"/>
    <w:rsid w:val="00441B9D"/>
    <w:rsid w:val="00442093"/>
    <w:rsid w:val="004420B4"/>
    <w:rsid w:val="004424B0"/>
    <w:rsid w:val="00442590"/>
    <w:rsid w:val="00442677"/>
    <w:rsid w:val="00442B01"/>
    <w:rsid w:val="0044350A"/>
    <w:rsid w:val="00443A81"/>
    <w:rsid w:val="004444F0"/>
    <w:rsid w:val="00444DA4"/>
    <w:rsid w:val="0044530D"/>
    <w:rsid w:val="0044580B"/>
    <w:rsid w:val="00445A38"/>
    <w:rsid w:val="00445B37"/>
    <w:rsid w:val="0044658C"/>
    <w:rsid w:val="004475D5"/>
    <w:rsid w:val="0044796A"/>
    <w:rsid w:val="00450036"/>
    <w:rsid w:val="004504CF"/>
    <w:rsid w:val="00451084"/>
    <w:rsid w:val="004514C3"/>
    <w:rsid w:val="00451663"/>
    <w:rsid w:val="00451893"/>
    <w:rsid w:val="00451A4C"/>
    <w:rsid w:val="00451E99"/>
    <w:rsid w:val="004521F8"/>
    <w:rsid w:val="00452233"/>
    <w:rsid w:val="00452404"/>
    <w:rsid w:val="00453094"/>
    <w:rsid w:val="00453B85"/>
    <w:rsid w:val="0045418B"/>
    <w:rsid w:val="004553C8"/>
    <w:rsid w:val="004555CC"/>
    <w:rsid w:val="00455D30"/>
    <w:rsid w:val="004565C7"/>
    <w:rsid w:val="00456FDD"/>
    <w:rsid w:val="004578C3"/>
    <w:rsid w:val="00457AB7"/>
    <w:rsid w:val="00457B3C"/>
    <w:rsid w:val="00460235"/>
    <w:rsid w:val="004606B7"/>
    <w:rsid w:val="00460970"/>
    <w:rsid w:val="00460B29"/>
    <w:rsid w:val="00460C8B"/>
    <w:rsid w:val="00461CC9"/>
    <w:rsid w:val="00462362"/>
    <w:rsid w:val="0046257A"/>
    <w:rsid w:val="00462FD4"/>
    <w:rsid w:val="00463020"/>
    <w:rsid w:val="0046359B"/>
    <w:rsid w:val="00463872"/>
    <w:rsid w:val="00465872"/>
    <w:rsid w:val="00465CC8"/>
    <w:rsid w:val="00466146"/>
    <w:rsid w:val="00466173"/>
    <w:rsid w:val="00467335"/>
    <w:rsid w:val="0046745E"/>
    <w:rsid w:val="004675E9"/>
    <w:rsid w:val="00467AA4"/>
    <w:rsid w:val="00467CEF"/>
    <w:rsid w:val="00467EC8"/>
    <w:rsid w:val="0047015E"/>
    <w:rsid w:val="00470205"/>
    <w:rsid w:val="004702F2"/>
    <w:rsid w:val="00470312"/>
    <w:rsid w:val="00470488"/>
    <w:rsid w:val="00470C3D"/>
    <w:rsid w:val="0047181A"/>
    <w:rsid w:val="00471BD2"/>
    <w:rsid w:val="00471F2D"/>
    <w:rsid w:val="00472143"/>
    <w:rsid w:val="004721DD"/>
    <w:rsid w:val="00472810"/>
    <w:rsid w:val="004728C5"/>
    <w:rsid w:val="00472B49"/>
    <w:rsid w:val="00472C29"/>
    <w:rsid w:val="004736F3"/>
    <w:rsid w:val="00473711"/>
    <w:rsid w:val="00474D71"/>
    <w:rsid w:val="00475837"/>
    <w:rsid w:val="00475AC9"/>
    <w:rsid w:val="004762B9"/>
    <w:rsid w:val="004766CC"/>
    <w:rsid w:val="0047683F"/>
    <w:rsid w:val="00476A3C"/>
    <w:rsid w:val="00476AFA"/>
    <w:rsid w:val="00476EB8"/>
    <w:rsid w:val="004772D6"/>
    <w:rsid w:val="00477923"/>
    <w:rsid w:val="0048047F"/>
    <w:rsid w:val="0048057C"/>
    <w:rsid w:val="0048063B"/>
    <w:rsid w:val="004806AE"/>
    <w:rsid w:val="00480EE3"/>
    <w:rsid w:val="00481105"/>
    <w:rsid w:val="00481B6C"/>
    <w:rsid w:val="00481B9B"/>
    <w:rsid w:val="00481F2A"/>
    <w:rsid w:val="004820E5"/>
    <w:rsid w:val="0048287A"/>
    <w:rsid w:val="00482F12"/>
    <w:rsid w:val="00483405"/>
    <w:rsid w:val="00483B7F"/>
    <w:rsid w:val="00484484"/>
    <w:rsid w:val="0048477C"/>
    <w:rsid w:val="004852CD"/>
    <w:rsid w:val="00485A9F"/>
    <w:rsid w:val="004860AF"/>
    <w:rsid w:val="004868A7"/>
    <w:rsid w:val="00486C31"/>
    <w:rsid w:val="00486CA5"/>
    <w:rsid w:val="00487C35"/>
    <w:rsid w:val="00487E03"/>
    <w:rsid w:val="0049019E"/>
    <w:rsid w:val="00490FE1"/>
    <w:rsid w:val="0049169B"/>
    <w:rsid w:val="00491CA2"/>
    <w:rsid w:val="004922A2"/>
    <w:rsid w:val="00492875"/>
    <w:rsid w:val="004929EA"/>
    <w:rsid w:val="00492D92"/>
    <w:rsid w:val="00493497"/>
    <w:rsid w:val="00493741"/>
    <w:rsid w:val="00493D8C"/>
    <w:rsid w:val="004943DF"/>
    <w:rsid w:val="0049478A"/>
    <w:rsid w:val="00494C7B"/>
    <w:rsid w:val="00494DFB"/>
    <w:rsid w:val="00494FAB"/>
    <w:rsid w:val="004950BE"/>
    <w:rsid w:val="00495169"/>
    <w:rsid w:val="004958BE"/>
    <w:rsid w:val="0049712F"/>
    <w:rsid w:val="00497DBC"/>
    <w:rsid w:val="004A0489"/>
    <w:rsid w:val="004A1129"/>
    <w:rsid w:val="004A153D"/>
    <w:rsid w:val="004A2078"/>
    <w:rsid w:val="004A25A5"/>
    <w:rsid w:val="004A29BF"/>
    <w:rsid w:val="004A2C02"/>
    <w:rsid w:val="004A2C5C"/>
    <w:rsid w:val="004A3077"/>
    <w:rsid w:val="004A3AB4"/>
    <w:rsid w:val="004A3B0D"/>
    <w:rsid w:val="004A42F1"/>
    <w:rsid w:val="004A4508"/>
    <w:rsid w:val="004A4569"/>
    <w:rsid w:val="004A470C"/>
    <w:rsid w:val="004A47D8"/>
    <w:rsid w:val="004A4CBB"/>
    <w:rsid w:val="004A5045"/>
    <w:rsid w:val="004A5BFF"/>
    <w:rsid w:val="004A5CCC"/>
    <w:rsid w:val="004A61B4"/>
    <w:rsid w:val="004A62C5"/>
    <w:rsid w:val="004A65B0"/>
    <w:rsid w:val="004A66EB"/>
    <w:rsid w:val="004A68CB"/>
    <w:rsid w:val="004A6D40"/>
    <w:rsid w:val="004A756F"/>
    <w:rsid w:val="004A7A79"/>
    <w:rsid w:val="004B00D3"/>
    <w:rsid w:val="004B057F"/>
    <w:rsid w:val="004B08C9"/>
    <w:rsid w:val="004B1669"/>
    <w:rsid w:val="004B1B3E"/>
    <w:rsid w:val="004B1D06"/>
    <w:rsid w:val="004B251E"/>
    <w:rsid w:val="004B3702"/>
    <w:rsid w:val="004B3B13"/>
    <w:rsid w:val="004B4597"/>
    <w:rsid w:val="004B4C36"/>
    <w:rsid w:val="004B4EA8"/>
    <w:rsid w:val="004B4F93"/>
    <w:rsid w:val="004B50F6"/>
    <w:rsid w:val="004B5103"/>
    <w:rsid w:val="004B5FAD"/>
    <w:rsid w:val="004B5FCA"/>
    <w:rsid w:val="004B608D"/>
    <w:rsid w:val="004B6235"/>
    <w:rsid w:val="004B63BC"/>
    <w:rsid w:val="004B63D7"/>
    <w:rsid w:val="004B6417"/>
    <w:rsid w:val="004B646F"/>
    <w:rsid w:val="004B70F0"/>
    <w:rsid w:val="004B776E"/>
    <w:rsid w:val="004B7836"/>
    <w:rsid w:val="004B7BF7"/>
    <w:rsid w:val="004B7C0E"/>
    <w:rsid w:val="004C03BF"/>
    <w:rsid w:val="004C0827"/>
    <w:rsid w:val="004C0A48"/>
    <w:rsid w:val="004C0B9A"/>
    <w:rsid w:val="004C152F"/>
    <w:rsid w:val="004C1D99"/>
    <w:rsid w:val="004C2C08"/>
    <w:rsid w:val="004C2E68"/>
    <w:rsid w:val="004C3205"/>
    <w:rsid w:val="004C3E5C"/>
    <w:rsid w:val="004C40B7"/>
    <w:rsid w:val="004C4AB8"/>
    <w:rsid w:val="004C4B1F"/>
    <w:rsid w:val="004C53C5"/>
    <w:rsid w:val="004C56B7"/>
    <w:rsid w:val="004C5BE2"/>
    <w:rsid w:val="004C5CEF"/>
    <w:rsid w:val="004C5DAC"/>
    <w:rsid w:val="004C5EF1"/>
    <w:rsid w:val="004C61DB"/>
    <w:rsid w:val="004C675F"/>
    <w:rsid w:val="004C678E"/>
    <w:rsid w:val="004C6833"/>
    <w:rsid w:val="004C6C36"/>
    <w:rsid w:val="004C6D31"/>
    <w:rsid w:val="004C6DE6"/>
    <w:rsid w:val="004C70E0"/>
    <w:rsid w:val="004C74B6"/>
    <w:rsid w:val="004C75C9"/>
    <w:rsid w:val="004C7E41"/>
    <w:rsid w:val="004C7F59"/>
    <w:rsid w:val="004D03B9"/>
    <w:rsid w:val="004D0CD8"/>
    <w:rsid w:val="004D12D4"/>
    <w:rsid w:val="004D141B"/>
    <w:rsid w:val="004D177E"/>
    <w:rsid w:val="004D1868"/>
    <w:rsid w:val="004D1C22"/>
    <w:rsid w:val="004D1D98"/>
    <w:rsid w:val="004D200E"/>
    <w:rsid w:val="004D22F9"/>
    <w:rsid w:val="004D25F3"/>
    <w:rsid w:val="004D284B"/>
    <w:rsid w:val="004D28DE"/>
    <w:rsid w:val="004D2AAB"/>
    <w:rsid w:val="004D2F1D"/>
    <w:rsid w:val="004D31A2"/>
    <w:rsid w:val="004D36AA"/>
    <w:rsid w:val="004D3DB1"/>
    <w:rsid w:val="004D4523"/>
    <w:rsid w:val="004D46EB"/>
    <w:rsid w:val="004D4AAE"/>
    <w:rsid w:val="004D569F"/>
    <w:rsid w:val="004D5ABE"/>
    <w:rsid w:val="004D5C22"/>
    <w:rsid w:val="004D5CCE"/>
    <w:rsid w:val="004D5E96"/>
    <w:rsid w:val="004D6143"/>
    <w:rsid w:val="004D6B3B"/>
    <w:rsid w:val="004D6FF1"/>
    <w:rsid w:val="004D72A5"/>
    <w:rsid w:val="004E030D"/>
    <w:rsid w:val="004E069C"/>
    <w:rsid w:val="004E08B6"/>
    <w:rsid w:val="004E1677"/>
    <w:rsid w:val="004E18F4"/>
    <w:rsid w:val="004E1B73"/>
    <w:rsid w:val="004E1C90"/>
    <w:rsid w:val="004E2815"/>
    <w:rsid w:val="004E2C81"/>
    <w:rsid w:val="004E32F9"/>
    <w:rsid w:val="004E3368"/>
    <w:rsid w:val="004E3489"/>
    <w:rsid w:val="004E3959"/>
    <w:rsid w:val="004E3BFB"/>
    <w:rsid w:val="004E488C"/>
    <w:rsid w:val="004E4CF3"/>
    <w:rsid w:val="004E4D46"/>
    <w:rsid w:val="004E54E6"/>
    <w:rsid w:val="004E55B8"/>
    <w:rsid w:val="004E5B53"/>
    <w:rsid w:val="004E5B88"/>
    <w:rsid w:val="004E5C3C"/>
    <w:rsid w:val="004E62FF"/>
    <w:rsid w:val="004E67F3"/>
    <w:rsid w:val="004E6AE1"/>
    <w:rsid w:val="004E6E49"/>
    <w:rsid w:val="004E6EEF"/>
    <w:rsid w:val="004E77D8"/>
    <w:rsid w:val="004E7ADC"/>
    <w:rsid w:val="004E7F9F"/>
    <w:rsid w:val="004F086F"/>
    <w:rsid w:val="004F0897"/>
    <w:rsid w:val="004F0A73"/>
    <w:rsid w:val="004F125B"/>
    <w:rsid w:val="004F2194"/>
    <w:rsid w:val="004F25B6"/>
    <w:rsid w:val="004F25D4"/>
    <w:rsid w:val="004F2809"/>
    <w:rsid w:val="004F284B"/>
    <w:rsid w:val="004F304A"/>
    <w:rsid w:val="004F3146"/>
    <w:rsid w:val="004F3A43"/>
    <w:rsid w:val="004F3AB4"/>
    <w:rsid w:val="004F3AEE"/>
    <w:rsid w:val="004F3B60"/>
    <w:rsid w:val="004F3CB5"/>
    <w:rsid w:val="004F3FC4"/>
    <w:rsid w:val="004F43FC"/>
    <w:rsid w:val="004F4454"/>
    <w:rsid w:val="004F4E23"/>
    <w:rsid w:val="004F5500"/>
    <w:rsid w:val="004F562E"/>
    <w:rsid w:val="004F565D"/>
    <w:rsid w:val="004F5ACE"/>
    <w:rsid w:val="004F68D2"/>
    <w:rsid w:val="004F717A"/>
    <w:rsid w:val="004F777C"/>
    <w:rsid w:val="004F7B97"/>
    <w:rsid w:val="0050084C"/>
    <w:rsid w:val="00500C9F"/>
    <w:rsid w:val="00500CE0"/>
    <w:rsid w:val="00501163"/>
    <w:rsid w:val="0050196F"/>
    <w:rsid w:val="00501CED"/>
    <w:rsid w:val="005022C1"/>
    <w:rsid w:val="005025AD"/>
    <w:rsid w:val="00502892"/>
    <w:rsid w:val="00502903"/>
    <w:rsid w:val="00502DAA"/>
    <w:rsid w:val="005030B6"/>
    <w:rsid w:val="00504753"/>
    <w:rsid w:val="00504F8B"/>
    <w:rsid w:val="00505431"/>
    <w:rsid w:val="00505E56"/>
    <w:rsid w:val="00506B14"/>
    <w:rsid w:val="00506C6E"/>
    <w:rsid w:val="005074BA"/>
    <w:rsid w:val="00507769"/>
    <w:rsid w:val="005079B1"/>
    <w:rsid w:val="00510196"/>
    <w:rsid w:val="00510684"/>
    <w:rsid w:val="0051094F"/>
    <w:rsid w:val="00510B25"/>
    <w:rsid w:val="005115AB"/>
    <w:rsid w:val="00511B95"/>
    <w:rsid w:val="005129D5"/>
    <w:rsid w:val="005129EE"/>
    <w:rsid w:val="00512F0B"/>
    <w:rsid w:val="00513281"/>
    <w:rsid w:val="00513BEA"/>
    <w:rsid w:val="00514DE3"/>
    <w:rsid w:val="00515013"/>
    <w:rsid w:val="0051518C"/>
    <w:rsid w:val="005151D2"/>
    <w:rsid w:val="0051524F"/>
    <w:rsid w:val="0051560D"/>
    <w:rsid w:val="00515715"/>
    <w:rsid w:val="00515CB2"/>
    <w:rsid w:val="00515CF3"/>
    <w:rsid w:val="005160DE"/>
    <w:rsid w:val="005163DC"/>
    <w:rsid w:val="005165BF"/>
    <w:rsid w:val="00516A82"/>
    <w:rsid w:val="00516C48"/>
    <w:rsid w:val="00517365"/>
    <w:rsid w:val="005175B1"/>
    <w:rsid w:val="00517A94"/>
    <w:rsid w:val="00520404"/>
    <w:rsid w:val="00520F5A"/>
    <w:rsid w:val="005210A9"/>
    <w:rsid w:val="0052160D"/>
    <w:rsid w:val="0052224E"/>
    <w:rsid w:val="00522287"/>
    <w:rsid w:val="00522AB2"/>
    <w:rsid w:val="00523412"/>
    <w:rsid w:val="00523424"/>
    <w:rsid w:val="005235A7"/>
    <w:rsid w:val="00523BD9"/>
    <w:rsid w:val="00524405"/>
    <w:rsid w:val="00524792"/>
    <w:rsid w:val="00524A85"/>
    <w:rsid w:val="00524F49"/>
    <w:rsid w:val="00525099"/>
    <w:rsid w:val="005254BA"/>
    <w:rsid w:val="00525C4E"/>
    <w:rsid w:val="00526292"/>
    <w:rsid w:val="00526AC0"/>
    <w:rsid w:val="00526B2B"/>
    <w:rsid w:val="005270E5"/>
    <w:rsid w:val="005271E6"/>
    <w:rsid w:val="00527AEC"/>
    <w:rsid w:val="00527EAC"/>
    <w:rsid w:val="0053012D"/>
    <w:rsid w:val="005309C1"/>
    <w:rsid w:val="005309DC"/>
    <w:rsid w:val="00531890"/>
    <w:rsid w:val="00531928"/>
    <w:rsid w:val="00531B45"/>
    <w:rsid w:val="00532377"/>
    <w:rsid w:val="00532974"/>
    <w:rsid w:val="005334B6"/>
    <w:rsid w:val="00533652"/>
    <w:rsid w:val="005339F3"/>
    <w:rsid w:val="005358DE"/>
    <w:rsid w:val="0053624C"/>
    <w:rsid w:val="0053627C"/>
    <w:rsid w:val="0053642C"/>
    <w:rsid w:val="00536875"/>
    <w:rsid w:val="00536A12"/>
    <w:rsid w:val="0054041B"/>
    <w:rsid w:val="00540B5D"/>
    <w:rsid w:val="00540D63"/>
    <w:rsid w:val="0054117C"/>
    <w:rsid w:val="0054121D"/>
    <w:rsid w:val="00541399"/>
    <w:rsid w:val="005413B8"/>
    <w:rsid w:val="00541443"/>
    <w:rsid w:val="005416E6"/>
    <w:rsid w:val="00541E57"/>
    <w:rsid w:val="00542272"/>
    <w:rsid w:val="00542707"/>
    <w:rsid w:val="005427E7"/>
    <w:rsid w:val="005428A7"/>
    <w:rsid w:val="005429F7"/>
    <w:rsid w:val="00542AB2"/>
    <w:rsid w:val="00542E51"/>
    <w:rsid w:val="005432B8"/>
    <w:rsid w:val="00543310"/>
    <w:rsid w:val="0054377F"/>
    <w:rsid w:val="005437CE"/>
    <w:rsid w:val="00543AA5"/>
    <w:rsid w:val="00543CA4"/>
    <w:rsid w:val="005447CC"/>
    <w:rsid w:val="00544E9E"/>
    <w:rsid w:val="00545408"/>
    <w:rsid w:val="00545CEB"/>
    <w:rsid w:val="00546D5B"/>
    <w:rsid w:val="00547047"/>
    <w:rsid w:val="0054718C"/>
    <w:rsid w:val="00547279"/>
    <w:rsid w:val="0054761E"/>
    <w:rsid w:val="0055017E"/>
    <w:rsid w:val="00550507"/>
    <w:rsid w:val="00550914"/>
    <w:rsid w:val="00550C86"/>
    <w:rsid w:val="00550CED"/>
    <w:rsid w:val="00550E67"/>
    <w:rsid w:val="005511E5"/>
    <w:rsid w:val="005516C6"/>
    <w:rsid w:val="005523B2"/>
    <w:rsid w:val="00552E87"/>
    <w:rsid w:val="005536CE"/>
    <w:rsid w:val="00553811"/>
    <w:rsid w:val="00553C39"/>
    <w:rsid w:val="00553DEA"/>
    <w:rsid w:val="00553F82"/>
    <w:rsid w:val="00554A10"/>
    <w:rsid w:val="005552F7"/>
    <w:rsid w:val="0055594D"/>
    <w:rsid w:val="005567FF"/>
    <w:rsid w:val="005573F9"/>
    <w:rsid w:val="00557978"/>
    <w:rsid w:val="00557D39"/>
    <w:rsid w:val="00557DEF"/>
    <w:rsid w:val="00560835"/>
    <w:rsid w:val="005609DD"/>
    <w:rsid w:val="00560B2E"/>
    <w:rsid w:val="00561397"/>
    <w:rsid w:val="00561550"/>
    <w:rsid w:val="0056173A"/>
    <w:rsid w:val="00561B28"/>
    <w:rsid w:val="00561ECC"/>
    <w:rsid w:val="00562405"/>
    <w:rsid w:val="005626FC"/>
    <w:rsid w:val="00562ACE"/>
    <w:rsid w:val="00562D55"/>
    <w:rsid w:val="00562EA4"/>
    <w:rsid w:val="005637BC"/>
    <w:rsid w:val="00563D5E"/>
    <w:rsid w:val="0056487F"/>
    <w:rsid w:val="00564CA5"/>
    <w:rsid w:val="00565016"/>
    <w:rsid w:val="00565081"/>
    <w:rsid w:val="005652F9"/>
    <w:rsid w:val="00565381"/>
    <w:rsid w:val="005656EF"/>
    <w:rsid w:val="00565FC9"/>
    <w:rsid w:val="005664D0"/>
    <w:rsid w:val="005667AF"/>
    <w:rsid w:val="00566806"/>
    <w:rsid w:val="00566BDB"/>
    <w:rsid w:val="00566F17"/>
    <w:rsid w:val="00567778"/>
    <w:rsid w:val="005679A5"/>
    <w:rsid w:val="00567B21"/>
    <w:rsid w:val="00567ECE"/>
    <w:rsid w:val="00570AED"/>
    <w:rsid w:val="00570C3B"/>
    <w:rsid w:val="00571368"/>
    <w:rsid w:val="00571A4B"/>
    <w:rsid w:val="0057202F"/>
    <w:rsid w:val="00572463"/>
    <w:rsid w:val="00572831"/>
    <w:rsid w:val="00572B9D"/>
    <w:rsid w:val="00572D74"/>
    <w:rsid w:val="005733F9"/>
    <w:rsid w:val="00573513"/>
    <w:rsid w:val="00573A2F"/>
    <w:rsid w:val="00573D79"/>
    <w:rsid w:val="00574813"/>
    <w:rsid w:val="00574D74"/>
    <w:rsid w:val="00575955"/>
    <w:rsid w:val="00575C6B"/>
    <w:rsid w:val="00576155"/>
    <w:rsid w:val="00576570"/>
    <w:rsid w:val="005772CA"/>
    <w:rsid w:val="005773CA"/>
    <w:rsid w:val="00577783"/>
    <w:rsid w:val="00577EF4"/>
    <w:rsid w:val="00580517"/>
    <w:rsid w:val="005811C0"/>
    <w:rsid w:val="005813C4"/>
    <w:rsid w:val="005814C2"/>
    <w:rsid w:val="00581530"/>
    <w:rsid w:val="005824A4"/>
    <w:rsid w:val="005829ED"/>
    <w:rsid w:val="00582B5C"/>
    <w:rsid w:val="005832C0"/>
    <w:rsid w:val="005832D2"/>
    <w:rsid w:val="005838CB"/>
    <w:rsid w:val="005839A2"/>
    <w:rsid w:val="00583CE8"/>
    <w:rsid w:val="005843C9"/>
    <w:rsid w:val="00584EBC"/>
    <w:rsid w:val="00585727"/>
    <w:rsid w:val="00585ED0"/>
    <w:rsid w:val="00585F9B"/>
    <w:rsid w:val="00587341"/>
    <w:rsid w:val="00587438"/>
    <w:rsid w:val="0058756F"/>
    <w:rsid w:val="00587A0C"/>
    <w:rsid w:val="00590032"/>
    <w:rsid w:val="0059026D"/>
    <w:rsid w:val="00590ABC"/>
    <w:rsid w:val="00591C40"/>
    <w:rsid w:val="00592AEB"/>
    <w:rsid w:val="00592B0F"/>
    <w:rsid w:val="00592BAE"/>
    <w:rsid w:val="00593103"/>
    <w:rsid w:val="005932D4"/>
    <w:rsid w:val="00593AE4"/>
    <w:rsid w:val="00593CB7"/>
    <w:rsid w:val="005941CD"/>
    <w:rsid w:val="0059429A"/>
    <w:rsid w:val="00594D4A"/>
    <w:rsid w:val="005950D0"/>
    <w:rsid w:val="005953BE"/>
    <w:rsid w:val="005958A3"/>
    <w:rsid w:val="0059597E"/>
    <w:rsid w:val="00595993"/>
    <w:rsid w:val="00595E90"/>
    <w:rsid w:val="00595F5D"/>
    <w:rsid w:val="005963A0"/>
    <w:rsid w:val="00596D22"/>
    <w:rsid w:val="00597293"/>
    <w:rsid w:val="00597415"/>
    <w:rsid w:val="00597596"/>
    <w:rsid w:val="00597AAA"/>
    <w:rsid w:val="00597F9D"/>
    <w:rsid w:val="005A05CE"/>
    <w:rsid w:val="005A0DF2"/>
    <w:rsid w:val="005A101C"/>
    <w:rsid w:val="005A125C"/>
    <w:rsid w:val="005A13E8"/>
    <w:rsid w:val="005A19D9"/>
    <w:rsid w:val="005A1E0D"/>
    <w:rsid w:val="005A259A"/>
    <w:rsid w:val="005A25FB"/>
    <w:rsid w:val="005A344C"/>
    <w:rsid w:val="005A36C8"/>
    <w:rsid w:val="005A39FC"/>
    <w:rsid w:val="005A4003"/>
    <w:rsid w:val="005A4BDF"/>
    <w:rsid w:val="005A51AD"/>
    <w:rsid w:val="005A55FF"/>
    <w:rsid w:val="005A5707"/>
    <w:rsid w:val="005A5F67"/>
    <w:rsid w:val="005A67C3"/>
    <w:rsid w:val="005A6914"/>
    <w:rsid w:val="005A6E07"/>
    <w:rsid w:val="005A6FAA"/>
    <w:rsid w:val="005A791F"/>
    <w:rsid w:val="005A7D68"/>
    <w:rsid w:val="005B116D"/>
    <w:rsid w:val="005B12B0"/>
    <w:rsid w:val="005B1467"/>
    <w:rsid w:val="005B20CD"/>
    <w:rsid w:val="005B20D1"/>
    <w:rsid w:val="005B23AC"/>
    <w:rsid w:val="005B284C"/>
    <w:rsid w:val="005B29C7"/>
    <w:rsid w:val="005B2FC9"/>
    <w:rsid w:val="005B309C"/>
    <w:rsid w:val="005B3579"/>
    <w:rsid w:val="005B3891"/>
    <w:rsid w:val="005B3930"/>
    <w:rsid w:val="005B39B3"/>
    <w:rsid w:val="005B3D0C"/>
    <w:rsid w:val="005B42FC"/>
    <w:rsid w:val="005B47B3"/>
    <w:rsid w:val="005B4AF8"/>
    <w:rsid w:val="005B4E8A"/>
    <w:rsid w:val="005B5B20"/>
    <w:rsid w:val="005B61CD"/>
    <w:rsid w:val="005B6405"/>
    <w:rsid w:val="005B65BC"/>
    <w:rsid w:val="005B667F"/>
    <w:rsid w:val="005B700C"/>
    <w:rsid w:val="005B706E"/>
    <w:rsid w:val="005B75C6"/>
    <w:rsid w:val="005B7777"/>
    <w:rsid w:val="005B7836"/>
    <w:rsid w:val="005B7BE9"/>
    <w:rsid w:val="005C013B"/>
    <w:rsid w:val="005C07A0"/>
    <w:rsid w:val="005C0A5E"/>
    <w:rsid w:val="005C0D5A"/>
    <w:rsid w:val="005C158A"/>
    <w:rsid w:val="005C1601"/>
    <w:rsid w:val="005C2DDD"/>
    <w:rsid w:val="005C2E14"/>
    <w:rsid w:val="005C33D7"/>
    <w:rsid w:val="005C34A6"/>
    <w:rsid w:val="005C34C5"/>
    <w:rsid w:val="005C36CF"/>
    <w:rsid w:val="005C3C02"/>
    <w:rsid w:val="005C3DA9"/>
    <w:rsid w:val="005C417C"/>
    <w:rsid w:val="005C4397"/>
    <w:rsid w:val="005C47CE"/>
    <w:rsid w:val="005C486B"/>
    <w:rsid w:val="005C49E3"/>
    <w:rsid w:val="005C4B5C"/>
    <w:rsid w:val="005C4DB4"/>
    <w:rsid w:val="005C521A"/>
    <w:rsid w:val="005C5541"/>
    <w:rsid w:val="005C566E"/>
    <w:rsid w:val="005C566F"/>
    <w:rsid w:val="005C5E9B"/>
    <w:rsid w:val="005C5FA7"/>
    <w:rsid w:val="005C669E"/>
    <w:rsid w:val="005C6EAC"/>
    <w:rsid w:val="005C7A71"/>
    <w:rsid w:val="005C7FDA"/>
    <w:rsid w:val="005D05A0"/>
    <w:rsid w:val="005D06DE"/>
    <w:rsid w:val="005D0E76"/>
    <w:rsid w:val="005D1769"/>
    <w:rsid w:val="005D18D9"/>
    <w:rsid w:val="005D20AF"/>
    <w:rsid w:val="005D20B1"/>
    <w:rsid w:val="005D2669"/>
    <w:rsid w:val="005D2A1B"/>
    <w:rsid w:val="005D3299"/>
    <w:rsid w:val="005D382A"/>
    <w:rsid w:val="005D3C53"/>
    <w:rsid w:val="005D3E38"/>
    <w:rsid w:val="005D3FE4"/>
    <w:rsid w:val="005D434D"/>
    <w:rsid w:val="005D45BA"/>
    <w:rsid w:val="005D5153"/>
    <w:rsid w:val="005D5180"/>
    <w:rsid w:val="005D5257"/>
    <w:rsid w:val="005D53AC"/>
    <w:rsid w:val="005D581B"/>
    <w:rsid w:val="005D5C4A"/>
    <w:rsid w:val="005D63A7"/>
    <w:rsid w:val="005D66C2"/>
    <w:rsid w:val="005D6C12"/>
    <w:rsid w:val="005E0625"/>
    <w:rsid w:val="005E08CD"/>
    <w:rsid w:val="005E091F"/>
    <w:rsid w:val="005E11CF"/>
    <w:rsid w:val="005E126D"/>
    <w:rsid w:val="005E127F"/>
    <w:rsid w:val="005E1C55"/>
    <w:rsid w:val="005E1CA2"/>
    <w:rsid w:val="005E21B9"/>
    <w:rsid w:val="005E2BAB"/>
    <w:rsid w:val="005E3320"/>
    <w:rsid w:val="005E3374"/>
    <w:rsid w:val="005E35BF"/>
    <w:rsid w:val="005E3A0A"/>
    <w:rsid w:val="005E3CF6"/>
    <w:rsid w:val="005E3DCC"/>
    <w:rsid w:val="005E43AE"/>
    <w:rsid w:val="005E4533"/>
    <w:rsid w:val="005E49BE"/>
    <w:rsid w:val="005E509A"/>
    <w:rsid w:val="005E521D"/>
    <w:rsid w:val="005E6945"/>
    <w:rsid w:val="005E6B3E"/>
    <w:rsid w:val="005E6BF7"/>
    <w:rsid w:val="005E6F2D"/>
    <w:rsid w:val="005E724C"/>
    <w:rsid w:val="005E743E"/>
    <w:rsid w:val="005E7AC8"/>
    <w:rsid w:val="005F0024"/>
    <w:rsid w:val="005F0321"/>
    <w:rsid w:val="005F0591"/>
    <w:rsid w:val="005F0C8F"/>
    <w:rsid w:val="005F0FF2"/>
    <w:rsid w:val="005F141F"/>
    <w:rsid w:val="005F1427"/>
    <w:rsid w:val="005F2350"/>
    <w:rsid w:val="005F2ACC"/>
    <w:rsid w:val="005F2CFF"/>
    <w:rsid w:val="005F359C"/>
    <w:rsid w:val="005F3975"/>
    <w:rsid w:val="005F3D47"/>
    <w:rsid w:val="005F4430"/>
    <w:rsid w:val="005F449C"/>
    <w:rsid w:val="005F44C7"/>
    <w:rsid w:val="005F455C"/>
    <w:rsid w:val="005F4B02"/>
    <w:rsid w:val="005F4C04"/>
    <w:rsid w:val="005F4E78"/>
    <w:rsid w:val="005F4EF9"/>
    <w:rsid w:val="005F50CF"/>
    <w:rsid w:val="005F5810"/>
    <w:rsid w:val="005F588A"/>
    <w:rsid w:val="005F61BC"/>
    <w:rsid w:val="005F6236"/>
    <w:rsid w:val="005F62CA"/>
    <w:rsid w:val="005F63C1"/>
    <w:rsid w:val="005F659B"/>
    <w:rsid w:val="005F6B46"/>
    <w:rsid w:val="005F6E8F"/>
    <w:rsid w:val="005F7036"/>
    <w:rsid w:val="005F7054"/>
    <w:rsid w:val="005F78C2"/>
    <w:rsid w:val="005F791E"/>
    <w:rsid w:val="005F7C38"/>
    <w:rsid w:val="00600AD6"/>
    <w:rsid w:val="00601029"/>
    <w:rsid w:val="0060107F"/>
    <w:rsid w:val="0060151B"/>
    <w:rsid w:val="00601E5A"/>
    <w:rsid w:val="00602CB2"/>
    <w:rsid w:val="00602D28"/>
    <w:rsid w:val="00603C9A"/>
    <w:rsid w:val="00603E2B"/>
    <w:rsid w:val="00604061"/>
    <w:rsid w:val="00604DDB"/>
    <w:rsid w:val="00605296"/>
    <w:rsid w:val="00605308"/>
    <w:rsid w:val="0060569E"/>
    <w:rsid w:val="0060677D"/>
    <w:rsid w:val="006069E2"/>
    <w:rsid w:val="00606C52"/>
    <w:rsid w:val="00606EB7"/>
    <w:rsid w:val="00606F82"/>
    <w:rsid w:val="006070D4"/>
    <w:rsid w:val="006074A6"/>
    <w:rsid w:val="006075A3"/>
    <w:rsid w:val="00607BFC"/>
    <w:rsid w:val="00607CA5"/>
    <w:rsid w:val="00607CB4"/>
    <w:rsid w:val="00607F73"/>
    <w:rsid w:val="00610334"/>
    <w:rsid w:val="00610BE0"/>
    <w:rsid w:val="00610C6E"/>
    <w:rsid w:val="006111EE"/>
    <w:rsid w:val="00611561"/>
    <w:rsid w:val="006119A5"/>
    <w:rsid w:val="00611FE9"/>
    <w:rsid w:val="00612387"/>
    <w:rsid w:val="006123DD"/>
    <w:rsid w:val="006132AD"/>
    <w:rsid w:val="0061333B"/>
    <w:rsid w:val="00614F15"/>
    <w:rsid w:val="0061532A"/>
    <w:rsid w:val="00616215"/>
    <w:rsid w:val="00616D8D"/>
    <w:rsid w:val="0061716B"/>
    <w:rsid w:val="0061720D"/>
    <w:rsid w:val="00617758"/>
    <w:rsid w:val="00617859"/>
    <w:rsid w:val="00617FD7"/>
    <w:rsid w:val="0062047F"/>
    <w:rsid w:val="00620626"/>
    <w:rsid w:val="006207FA"/>
    <w:rsid w:val="00620D23"/>
    <w:rsid w:val="00621482"/>
    <w:rsid w:val="006218BB"/>
    <w:rsid w:val="00621EE3"/>
    <w:rsid w:val="006226E2"/>
    <w:rsid w:val="00622807"/>
    <w:rsid w:val="00622BEE"/>
    <w:rsid w:val="00622C26"/>
    <w:rsid w:val="006232D1"/>
    <w:rsid w:val="00623AB7"/>
    <w:rsid w:val="00623E2A"/>
    <w:rsid w:val="00623F53"/>
    <w:rsid w:val="006245BC"/>
    <w:rsid w:val="006249DB"/>
    <w:rsid w:val="00624C08"/>
    <w:rsid w:val="00624C85"/>
    <w:rsid w:val="00624F47"/>
    <w:rsid w:val="00624FC3"/>
    <w:rsid w:val="00624FE9"/>
    <w:rsid w:val="0062560C"/>
    <w:rsid w:val="00625A44"/>
    <w:rsid w:val="006260B4"/>
    <w:rsid w:val="0062656C"/>
    <w:rsid w:val="00626F35"/>
    <w:rsid w:val="00626F78"/>
    <w:rsid w:val="00627151"/>
    <w:rsid w:val="00627A99"/>
    <w:rsid w:val="0063019D"/>
    <w:rsid w:val="006302D0"/>
    <w:rsid w:val="006308FC"/>
    <w:rsid w:val="00630D74"/>
    <w:rsid w:val="00630FD8"/>
    <w:rsid w:val="00632143"/>
    <w:rsid w:val="0063274C"/>
    <w:rsid w:val="0063389D"/>
    <w:rsid w:val="00633BDD"/>
    <w:rsid w:val="006342F6"/>
    <w:rsid w:val="00634DB8"/>
    <w:rsid w:val="00634FB2"/>
    <w:rsid w:val="0063506A"/>
    <w:rsid w:val="00635A5C"/>
    <w:rsid w:val="00635B29"/>
    <w:rsid w:val="00635DA9"/>
    <w:rsid w:val="006361F1"/>
    <w:rsid w:val="0063668F"/>
    <w:rsid w:val="00637234"/>
    <w:rsid w:val="0063764B"/>
    <w:rsid w:val="00637881"/>
    <w:rsid w:val="006378B4"/>
    <w:rsid w:val="00637B1A"/>
    <w:rsid w:val="00637BD4"/>
    <w:rsid w:val="006405A8"/>
    <w:rsid w:val="006405F4"/>
    <w:rsid w:val="00640916"/>
    <w:rsid w:val="00640C34"/>
    <w:rsid w:val="00640DEC"/>
    <w:rsid w:val="00641457"/>
    <w:rsid w:val="00641707"/>
    <w:rsid w:val="006420E2"/>
    <w:rsid w:val="006421DF"/>
    <w:rsid w:val="00642E94"/>
    <w:rsid w:val="00642ED5"/>
    <w:rsid w:val="006431BB"/>
    <w:rsid w:val="00643239"/>
    <w:rsid w:val="00643762"/>
    <w:rsid w:val="0064469D"/>
    <w:rsid w:val="00644797"/>
    <w:rsid w:val="00644A99"/>
    <w:rsid w:val="00644CD1"/>
    <w:rsid w:val="00644D38"/>
    <w:rsid w:val="00644EAB"/>
    <w:rsid w:val="0064512E"/>
    <w:rsid w:val="006451C9"/>
    <w:rsid w:val="006453F5"/>
    <w:rsid w:val="006454B9"/>
    <w:rsid w:val="0064580E"/>
    <w:rsid w:val="00645BF8"/>
    <w:rsid w:val="00645C8E"/>
    <w:rsid w:val="00645CCF"/>
    <w:rsid w:val="00645F9F"/>
    <w:rsid w:val="00646B1C"/>
    <w:rsid w:val="00646EBB"/>
    <w:rsid w:val="00646EE0"/>
    <w:rsid w:val="00646FC8"/>
    <w:rsid w:val="006472CB"/>
    <w:rsid w:val="00647A19"/>
    <w:rsid w:val="00647ABE"/>
    <w:rsid w:val="00647FF5"/>
    <w:rsid w:val="00650262"/>
    <w:rsid w:val="006512DC"/>
    <w:rsid w:val="006527F5"/>
    <w:rsid w:val="00652EDC"/>
    <w:rsid w:val="00653036"/>
    <w:rsid w:val="006530F8"/>
    <w:rsid w:val="006536A8"/>
    <w:rsid w:val="0065495C"/>
    <w:rsid w:val="00654C25"/>
    <w:rsid w:val="006552FA"/>
    <w:rsid w:val="00655F99"/>
    <w:rsid w:val="00656197"/>
    <w:rsid w:val="0065634B"/>
    <w:rsid w:val="00656F8D"/>
    <w:rsid w:val="00657BE4"/>
    <w:rsid w:val="00660016"/>
    <w:rsid w:val="00660C7B"/>
    <w:rsid w:val="0066146A"/>
    <w:rsid w:val="00661599"/>
    <w:rsid w:val="006615B3"/>
    <w:rsid w:val="00661780"/>
    <w:rsid w:val="00661C32"/>
    <w:rsid w:val="006628C7"/>
    <w:rsid w:val="00662A6D"/>
    <w:rsid w:val="00662B7E"/>
    <w:rsid w:val="00663B5B"/>
    <w:rsid w:val="00664E0A"/>
    <w:rsid w:val="00664E40"/>
    <w:rsid w:val="00664EDD"/>
    <w:rsid w:val="00664F18"/>
    <w:rsid w:val="00664FF6"/>
    <w:rsid w:val="006657F4"/>
    <w:rsid w:val="00665E6F"/>
    <w:rsid w:val="0066604B"/>
    <w:rsid w:val="0066628E"/>
    <w:rsid w:val="00666787"/>
    <w:rsid w:val="00667184"/>
    <w:rsid w:val="00667905"/>
    <w:rsid w:val="0066796B"/>
    <w:rsid w:val="00667DBA"/>
    <w:rsid w:val="00667E58"/>
    <w:rsid w:val="00667F1A"/>
    <w:rsid w:val="00667F39"/>
    <w:rsid w:val="00667F3D"/>
    <w:rsid w:val="00670361"/>
    <w:rsid w:val="0067043A"/>
    <w:rsid w:val="006705CB"/>
    <w:rsid w:val="006709E5"/>
    <w:rsid w:val="00670D0E"/>
    <w:rsid w:val="00671B28"/>
    <w:rsid w:val="00671ECE"/>
    <w:rsid w:val="006722FB"/>
    <w:rsid w:val="00672384"/>
    <w:rsid w:val="0067250B"/>
    <w:rsid w:val="006727A6"/>
    <w:rsid w:val="006728D9"/>
    <w:rsid w:val="0067322A"/>
    <w:rsid w:val="006739A3"/>
    <w:rsid w:val="00673AFC"/>
    <w:rsid w:val="00673D6D"/>
    <w:rsid w:val="00674139"/>
    <w:rsid w:val="00674696"/>
    <w:rsid w:val="006746FF"/>
    <w:rsid w:val="0067581F"/>
    <w:rsid w:val="00675C01"/>
    <w:rsid w:val="006765B4"/>
    <w:rsid w:val="00676958"/>
    <w:rsid w:val="00676964"/>
    <w:rsid w:val="006779C1"/>
    <w:rsid w:val="006779ED"/>
    <w:rsid w:val="00677ADF"/>
    <w:rsid w:val="00681B6E"/>
    <w:rsid w:val="00681DC8"/>
    <w:rsid w:val="00681E10"/>
    <w:rsid w:val="00681F34"/>
    <w:rsid w:val="00682902"/>
    <w:rsid w:val="00682BE9"/>
    <w:rsid w:val="00682F75"/>
    <w:rsid w:val="00682FED"/>
    <w:rsid w:val="00683A2F"/>
    <w:rsid w:val="00683AB5"/>
    <w:rsid w:val="0068407B"/>
    <w:rsid w:val="006840E5"/>
    <w:rsid w:val="0068564E"/>
    <w:rsid w:val="006857B1"/>
    <w:rsid w:val="00685C95"/>
    <w:rsid w:val="00686A75"/>
    <w:rsid w:val="0068705F"/>
    <w:rsid w:val="006877FC"/>
    <w:rsid w:val="00687E05"/>
    <w:rsid w:val="00690046"/>
    <w:rsid w:val="006902C6"/>
    <w:rsid w:val="00690370"/>
    <w:rsid w:val="00690A1F"/>
    <w:rsid w:val="00690CB4"/>
    <w:rsid w:val="006910A4"/>
    <w:rsid w:val="006917FD"/>
    <w:rsid w:val="006927B7"/>
    <w:rsid w:val="00692820"/>
    <w:rsid w:val="006929C9"/>
    <w:rsid w:val="00692C44"/>
    <w:rsid w:val="00692EFB"/>
    <w:rsid w:val="006931F8"/>
    <w:rsid w:val="0069349D"/>
    <w:rsid w:val="006937CD"/>
    <w:rsid w:val="00693A58"/>
    <w:rsid w:val="00693C71"/>
    <w:rsid w:val="00693CFF"/>
    <w:rsid w:val="00693F2C"/>
    <w:rsid w:val="00694713"/>
    <w:rsid w:val="00694F23"/>
    <w:rsid w:val="00695024"/>
    <w:rsid w:val="00695909"/>
    <w:rsid w:val="00695A7F"/>
    <w:rsid w:val="00695FB3"/>
    <w:rsid w:val="00696954"/>
    <w:rsid w:val="006973E2"/>
    <w:rsid w:val="00697414"/>
    <w:rsid w:val="00697A3C"/>
    <w:rsid w:val="00697AFE"/>
    <w:rsid w:val="00697DDC"/>
    <w:rsid w:val="006A0129"/>
    <w:rsid w:val="006A038D"/>
    <w:rsid w:val="006A0C53"/>
    <w:rsid w:val="006A1406"/>
    <w:rsid w:val="006A1B03"/>
    <w:rsid w:val="006A1D36"/>
    <w:rsid w:val="006A2716"/>
    <w:rsid w:val="006A275C"/>
    <w:rsid w:val="006A3F46"/>
    <w:rsid w:val="006A4104"/>
    <w:rsid w:val="006A4265"/>
    <w:rsid w:val="006A4725"/>
    <w:rsid w:val="006A47F8"/>
    <w:rsid w:val="006A4D0A"/>
    <w:rsid w:val="006A54B8"/>
    <w:rsid w:val="006A5E97"/>
    <w:rsid w:val="006A6306"/>
    <w:rsid w:val="006A6418"/>
    <w:rsid w:val="006A6A95"/>
    <w:rsid w:val="006A70E6"/>
    <w:rsid w:val="006A74BC"/>
    <w:rsid w:val="006A7D32"/>
    <w:rsid w:val="006A7D62"/>
    <w:rsid w:val="006A7F14"/>
    <w:rsid w:val="006A7F4D"/>
    <w:rsid w:val="006A7F89"/>
    <w:rsid w:val="006B0782"/>
    <w:rsid w:val="006B0F91"/>
    <w:rsid w:val="006B117E"/>
    <w:rsid w:val="006B118B"/>
    <w:rsid w:val="006B14B8"/>
    <w:rsid w:val="006B1CFC"/>
    <w:rsid w:val="006B2A85"/>
    <w:rsid w:val="006B2B99"/>
    <w:rsid w:val="006B2BAF"/>
    <w:rsid w:val="006B2BCF"/>
    <w:rsid w:val="006B2E7E"/>
    <w:rsid w:val="006B368F"/>
    <w:rsid w:val="006B47A9"/>
    <w:rsid w:val="006B48B5"/>
    <w:rsid w:val="006B55B4"/>
    <w:rsid w:val="006B58E8"/>
    <w:rsid w:val="006B5BC9"/>
    <w:rsid w:val="006B5E3E"/>
    <w:rsid w:val="006B6460"/>
    <w:rsid w:val="006B6627"/>
    <w:rsid w:val="006B6FF6"/>
    <w:rsid w:val="006B71AF"/>
    <w:rsid w:val="006B7AE3"/>
    <w:rsid w:val="006B7D16"/>
    <w:rsid w:val="006C010F"/>
    <w:rsid w:val="006C029C"/>
    <w:rsid w:val="006C0493"/>
    <w:rsid w:val="006C04DD"/>
    <w:rsid w:val="006C05DA"/>
    <w:rsid w:val="006C19EE"/>
    <w:rsid w:val="006C1FCE"/>
    <w:rsid w:val="006C251A"/>
    <w:rsid w:val="006C2A4A"/>
    <w:rsid w:val="006C2D1D"/>
    <w:rsid w:val="006C32E7"/>
    <w:rsid w:val="006C343A"/>
    <w:rsid w:val="006C346A"/>
    <w:rsid w:val="006C3DE5"/>
    <w:rsid w:val="006C3F07"/>
    <w:rsid w:val="006C4124"/>
    <w:rsid w:val="006C4AAE"/>
    <w:rsid w:val="006C4C7E"/>
    <w:rsid w:val="006C4EB4"/>
    <w:rsid w:val="006C50B9"/>
    <w:rsid w:val="006C50F0"/>
    <w:rsid w:val="006C5306"/>
    <w:rsid w:val="006C5A22"/>
    <w:rsid w:val="006C5E02"/>
    <w:rsid w:val="006C5EFB"/>
    <w:rsid w:val="006C616C"/>
    <w:rsid w:val="006C6261"/>
    <w:rsid w:val="006C66FE"/>
    <w:rsid w:val="006C6C0E"/>
    <w:rsid w:val="006C7232"/>
    <w:rsid w:val="006C799D"/>
    <w:rsid w:val="006C7B5F"/>
    <w:rsid w:val="006C7D6F"/>
    <w:rsid w:val="006D005B"/>
    <w:rsid w:val="006D031A"/>
    <w:rsid w:val="006D0401"/>
    <w:rsid w:val="006D0CDA"/>
    <w:rsid w:val="006D1A2B"/>
    <w:rsid w:val="006D1B22"/>
    <w:rsid w:val="006D1BDD"/>
    <w:rsid w:val="006D1E09"/>
    <w:rsid w:val="006D2CC8"/>
    <w:rsid w:val="006D2CE0"/>
    <w:rsid w:val="006D2D4A"/>
    <w:rsid w:val="006D319A"/>
    <w:rsid w:val="006D3489"/>
    <w:rsid w:val="006D3529"/>
    <w:rsid w:val="006D3A25"/>
    <w:rsid w:val="006D3B4D"/>
    <w:rsid w:val="006D441E"/>
    <w:rsid w:val="006D4941"/>
    <w:rsid w:val="006D4F26"/>
    <w:rsid w:val="006D5CE7"/>
    <w:rsid w:val="006D6562"/>
    <w:rsid w:val="006D6FDA"/>
    <w:rsid w:val="006D7AE0"/>
    <w:rsid w:val="006D7E03"/>
    <w:rsid w:val="006E11AF"/>
    <w:rsid w:val="006E1D55"/>
    <w:rsid w:val="006E28F9"/>
    <w:rsid w:val="006E2C7A"/>
    <w:rsid w:val="006E2E19"/>
    <w:rsid w:val="006E2E70"/>
    <w:rsid w:val="006E36F3"/>
    <w:rsid w:val="006E3AA7"/>
    <w:rsid w:val="006E3B04"/>
    <w:rsid w:val="006E48BF"/>
    <w:rsid w:val="006E54B4"/>
    <w:rsid w:val="006E625C"/>
    <w:rsid w:val="006E70DC"/>
    <w:rsid w:val="006E7177"/>
    <w:rsid w:val="006E71F0"/>
    <w:rsid w:val="006E7D67"/>
    <w:rsid w:val="006E7DB2"/>
    <w:rsid w:val="006E7DC3"/>
    <w:rsid w:val="006F0013"/>
    <w:rsid w:val="006F08C6"/>
    <w:rsid w:val="006F0E5C"/>
    <w:rsid w:val="006F1B70"/>
    <w:rsid w:val="006F1DD0"/>
    <w:rsid w:val="006F223A"/>
    <w:rsid w:val="006F2E6A"/>
    <w:rsid w:val="006F326D"/>
    <w:rsid w:val="006F38CA"/>
    <w:rsid w:val="006F3DCA"/>
    <w:rsid w:val="006F4334"/>
    <w:rsid w:val="006F53BA"/>
    <w:rsid w:val="006F6026"/>
    <w:rsid w:val="006F6122"/>
    <w:rsid w:val="006F62CE"/>
    <w:rsid w:val="006F6B0A"/>
    <w:rsid w:val="006F6B92"/>
    <w:rsid w:val="006F6B9C"/>
    <w:rsid w:val="006F6C0E"/>
    <w:rsid w:val="006F6F61"/>
    <w:rsid w:val="006F7496"/>
    <w:rsid w:val="0070011F"/>
    <w:rsid w:val="0070031E"/>
    <w:rsid w:val="0070110B"/>
    <w:rsid w:val="0070115B"/>
    <w:rsid w:val="007012A7"/>
    <w:rsid w:val="00701681"/>
    <w:rsid w:val="007016BA"/>
    <w:rsid w:val="00701867"/>
    <w:rsid w:val="00701FDC"/>
    <w:rsid w:val="00702126"/>
    <w:rsid w:val="00702576"/>
    <w:rsid w:val="007028C7"/>
    <w:rsid w:val="00702E48"/>
    <w:rsid w:val="00703006"/>
    <w:rsid w:val="00703412"/>
    <w:rsid w:val="007034B1"/>
    <w:rsid w:val="0070358E"/>
    <w:rsid w:val="00703821"/>
    <w:rsid w:val="00704D7D"/>
    <w:rsid w:val="00705719"/>
    <w:rsid w:val="00705B22"/>
    <w:rsid w:val="007062C6"/>
    <w:rsid w:val="007062DF"/>
    <w:rsid w:val="00706851"/>
    <w:rsid w:val="007069C7"/>
    <w:rsid w:val="00706C1F"/>
    <w:rsid w:val="00706E32"/>
    <w:rsid w:val="007075A3"/>
    <w:rsid w:val="0070776E"/>
    <w:rsid w:val="00707813"/>
    <w:rsid w:val="00707882"/>
    <w:rsid w:val="007078D7"/>
    <w:rsid w:val="0071006C"/>
    <w:rsid w:val="00710E70"/>
    <w:rsid w:val="00710F33"/>
    <w:rsid w:val="00710FCD"/>
    <w:rsid w:val="007116C8"/>
    <w:rsid w:val="007118FF"/>
    <w:rsid w:val="00711E3F"/>
    <w:rsid w:val="00712A59"/>
    <w:rsid w:val="00712C0F"/>
    <w:rsid w:val="00712F3A"/>
    <w:rsid w:val="00713848"/>
    <w:rsid w:val="00713C54"/>
    <w:rsid w:val="00714408"/>
    <w:rsid w:val="0071461E"/>
    <w:rsid w:val="00714B6E"/>
    <w:rsid w:val="00715078"/>
    <w:rsid w:val="007165A0"/>
    <w:rsid w:val="00716D0D"/>
    <w:rsid w:val="00716FA3"/>
    <w:rsid w:val="00717386"/>
    <w:rsid w:val="00717542"/>
    <w:rsid w:val="007176FA"/>
    <w:rsid w:val="00717D5C"/>
    <w:rsid w:val="00717F62"/>
    <w:rsid w:val="00717FA8"/>
    <w:rsid w:val="00720178"/>
    <w:rsid w:val="00720BA1"/>
    <w:rsid w:val="00721177"/>
    <w:rsid w:val="00721453"/>
    <w:rsid w:val="007215A0"/>
    <w:rsid w:val="00721B39"/>
    <w:rsid w:val="00722256"/>
    <w:rsid w:val="007223EA"/>
    <w:rsid w:val="007234E3"/>
    <w:rsid w:val="007237F1"/>
    <w:rsid w:val="007238D4"/>
    <w:rsid w:val="007247A2"/>
    <w:rsid w:val="00725491"/>
    <w:rsid w:val="00725D95"/>
    <w:rsid w:val="00726015"/>
    <w:rsid w:val="007264D8"/>
    <w:rsid w:val="00726587"/>
    <w:rsid w:val="00726836"/>
    <w:rsid w:val="00726CD2"/>
    <w:rsid w:val="007273FA"/>
    <w:rsid w:val="00727DAC"/>
    <w:rsid w:val="00730744"/>
    <w:rsid w:val="007307C3"/>
    <w:rsid w:val="007318A4"/>
    <w:rsid w:val="007319A7"/>
    <w:rsid w:val="00731A15"/>
    <w:rsid w:val="00731C98"/>
    <w:rsid w:val="00731D61"/>
    <w:rsid w:val="0073206C"/>
    <w:rsid w:val="007324A2"/>
    <w:rsid w:val="007324C5"/>
    <w:rsid w:val="00732650"/>
    <w:rsid w:val="007329C6"/>
    <w:rsid w:val="00732B74"/>
    <w:rsid w:val="00733B09"/>
    <w:rsid w:val="00734419"/>
    <w:rsid w:val="00734D71"/>
    <w:rsid w:val="0073552C"/>
    <w:rsid w:val="007358BA"/>
    <w:rsid w:val="00735F9B"/>
    <w:rsid w:val="007369B9"/>
    <w:rsid w:val="00737288"/>
    <w:rsid w:val="00740767"/>
    <w:rsid w:val="00740B8A"/>
    <w:rsid w:val="00740F45"/>
    <w:rsid w:val="0074135D"/>
    <w:rsid w:val="0074162A"/>
    <w:rsid w:val="00741A91"/>
    <w:rsid w:val="00741D1B"/>
    <w:rsid w:val="00741FC4"/>
    <w:rsid w:val="00742DA8"/>
    <w:rsid w:val="00743652"/>
    <w:rsid w:val="00743E53"/>
    <w:rsid w:val="00744725"/>
    <w:rsid w:val="00744900"/>
    <w:rsid w:val="00744CE4"/>
    <w:rsid w:val="00744EFD"/>
    <w:rsid w:val="007451AC"/>
    <w:rsid w:val="00745332"/>
    <w:rsid w:val="00745A4F"/>
    <w:rsid w:val="00745F2C"/>
    <w:rsid w:val="007461D2"/>
    <w:rsid w:val="00747073"/>
    <w:rsid w:val="00747478"/>
    <w:rsid w:val="00747485"/>
    <w:rsid w:val="00747604"/>
    <w:rsid w:val="0074772C"/>
    <w:rsid w:val="00747962"/>
    <w:rsid w:val="00747ABA"/>
    <w:rsid w:val="00747F8B"/>
    <w:rsid w:val="0075005E"/>
    <w:rsid w:val="007501F6"/>
    <w:rsid w:val="0075027B"/>
    <w:rsid w:val="00750878"/>
    <w:rsid w:val="0075089D"/>
    <w:rsid w:val="00750A0B"/>
    <w:rsid w:val="00750C87"/>
    <w:rsid w:val="00750ECE"/>
    <w:rsid w:val="007517E0"/>
    <w:rsid w:val="00751DA2"/>
    <w:rsid w:val="00752142"/>
    <w:rsid w:val="007521DE"/>
    <w:rsid w:val="00752789"/>
    <w:rsid w:val="00752928"/>
    <w:rsid w:val="007529C0"/>
    <w:rsid w:val="0075322A"/>
    <w:rsid w:val="0075450B"/>
    <w:rsid w:val="00754811"/>
    <w:rsid w:val="0075494A"/>
    <w:rsid w:val="00754DDA"/>
    <w:rsid w:val="00755073"/>
    <w:rsid w:val="007555A4"/>
    <w:rsid w:val="007555F3"/>
    <w:rsid w:val="00755A51"/>
    <w:rsid w:val="00755F89"/>
    <w:rsid w:val="00755F93"/>
    <w:rsid w:val="00756010"/>
    <w:rsid w:val="00756262"/>
    <w:rsid w:val="00756490"/>
    <w:rsid w:val="0075675E"/>
    <w:rsid w:val="00756A35"/>
    <w:rsid w:val="00756C1E"/>
    <w:rsid w:val="00757000"/>
    <w:rsid w:val="00757535"/>
    <w:rsid w:val="00757704"/>
    <w:rsid w:val="00760189"/>
    <w:rsid w:val="00760967"/>
    <w:rsid w:val="00760A68"/>
    <w:rsid w:val="00761381"/>
    <w:rsid w:val="007613CE"/>
    <w:rsid w:val="007614DD"/>
    <w:rsid w:val="00761564"/>
    <w:rsid w:val="007620DD"/>
    <w:rsid w:val="00762463"/>
    <w:rsid w:val="00762514"/>
    <w:rsid w:val="00762DF8"/>
    <w:rsid w:val="00762E9D"/>
    <w:rsid w:val="0076358A"/>
    <w:rsid w:val="007639DF"/>
    <w:rsid w:val="00763DF1"/>
    <w:rsid w:val="00764349"/>
    <w:rsid w:val="00764790"/>
    <w:rsid w:val="00764854"/>
    <w:rsid w:val="007649D8"/>
    <w:rsid w:val="00764F4D"/>
    <w:rsid w:val="00765E36"/>
    <w:rsid w:val="007660E5"/>
    <w:rsid w:val="00766115"/>
    <w:rsid w:val="0076667E"/>
    <w:rsid w:val="007668FC"/>
    <w:rsid w:val="00766CB9"/>
    <w:rsid w:val="00766CE7"/>
    <w:rsid w:val="00766D93"/>
    <w:rsid w:val="00767025"/>
    <w:rsid w:val="00767800"/>
    <w:rsid w:val="00770106"/>
    <w:rsid w:val="00770D95"/>
    <w:rsid w:val="007711EB"/>
    <w:rsid w:val="0077194E"/>
    <w:rsid w:val="0077223F"/>
    <w:rsid w:val="007726EA"/>
    <w:rsid w:val="00772B9A"/>
    <w:rsid w:val="00773BA7"/>
    <w:rsid w:val="00773D96"/>
    <w:rsid w:val="007740E4"/>
    <w:rsid w:val="007741E4"/>
    <w:rsid w:val="00774DB6"/>
    <w:rsid w:val="00774E2E"/>
    <w:rsid w:val="007759C3"/>
    <w:rsid w:val="0077611F"/>
    <w:rsid w:val="007762F7"/>
    <w:rsid w:val="00776B36"/>
    <w:rsid w:val="00777F87"/>
    <w:rsid w:val="00780AD3"/>
    <w:rsid w:val="00780CD9"/>
    <w:rsid w:val="007814A9"/>
    <w:rsid w:val="007816FA"/>
    <w:rsid w:val="00781A8D"/>
    <w:rsid w:val="00781E86"/>
    <w:rsid w:val="00783367"/>
    <w:rsid w:val="00783643"/>
    <w:rsid w:val="0078399A"/>
    <w:rsid w:val="00783F47"/>
    <w:rsid w:val="00783F80"/>
    <w:rsid w:val="0078415A"/>
    <w:rsid w:val="00784AB6"/>
    <w:rsid w:val="00784B3B"/>
    <w:rsid w:val="00784BAC"/>
    <w:rsid w:val="0078576C"/>
    <w:rsid w:val="00785866"/>
    <w:rsid w:val="00785AE0"/>
    <w:rsid w:val="007864D0"/>
    <w:rsid w:val="00786C05"/>
    <w:rsid w:val="00786C22"/>
    <w:rsid w:val="00791C4C"/>
    <w:rsid w:val="007921E6"/>
    <w:rsid w:val="007922E0"/>
    <w:rsid w:val="00792BE2"/>
    <w:rsid w:val="0079313F"/>
    <w:rsid w:val="0079339F"/>
    <w:rsid w:val="00793B04"/>
    <w:rsid w:val="00794918"/>
    <w:rsid w:val="00794BCA"/>
    <w:rsid w:val="00795857"/>
    <w:rsid w:val="00795B35"/>
    <w:rsid w:val="00796192"/>
    <w:rsid w:val="00796568"/>
    <w:rsid w:val="00796DDF"/>
    <w:rsid w:val="00797154"/>
    <w:rsid w:val="0079733C"/>
    <w:rsid w:val="0079790B"/>
    <w:rsid w:val="00797DC8"/>
    <w:rsid w:val="007A03CF"/>
    <w:rsid w:val="007A04A7"/>
    <w:rsid w:val="007A096F"/>
    <w:rsid w:val="007A09C1"/>
    <w:rsid w:val="007A0A4E"/>
    <w:rsid w:val="007A0AC3"/>
    <w:rsid w:val="007A0B6D"/>
    <w:rsid w:val="007A1072"/>
    <w:rsid w:val="007A108B"/>
    <w:rsid w:val="007A146D"/>
    <w:rsid w:val="007A1589"/>
    <w:rsid w:val="007A3368"/>
    <w:rsid w:val="007A3739"/>
    <w:rsid w:val="007A4278"/>
    <w:rsid w:val="007A4A75"/>
    <w:rsid w:val="007A4C61"/>
    <w:rsid w:val="007A4E24"/>
    <w:rsid w:val="007A4E4C"/>
    <w:rsid w:val="007A53D3"/>
    <w:rsid w:val="007A53EA"/>
    <w:rsid w:val="007A542D"/>
    <w:rsid w:val="007A57B3"/>
    <w:rsid w:val="007A614C"/>
    <w:rsid w:val="007A62E7"/>
    <w:rsid w:val="007A7122"/>
    <w:rsid w:val="007A7B05"/>
    <w:rsid w:val="007A7D22"/>
    <w:rsid w:val="007B042C"/>
    <w:rsid w:val="007B1314"/>
    <w:rsid w:val="007B1321"/>
    <w:rsid w:val="007B222E"/>
    <w:rsid w:val="007B26AC"/>
    <w:rsid w:val="007B2C79"/>
    <w:rsid w:val="007B304E"/>
    <w:rsid w:val="007B329A"/>
    <w:rsid w:val="007B32C5"/>
    <w:rsid w:val="007B33B7"/>
    <w:rsid w:val="007B3419"/>
    <w:rsid w:val="007B3BC4"/>
    <w:rsid w:val="007B3F2C"/>
    <w:rsid w:val="007B3FF9"/>
    <w:rsid w:val="007B40A4"/>
    <w:rsid w:val="007B4166"/>
    <w:rsid w:val="007B4ADE"/>
    <w:rsid w:val="007B4E95"/>
    <w:rsid w:val="007B536D"/>
    <w:rsid w:val="007B5471"/>
    <w:rsid w:val="007B6C5F"/>
    <w:rsid w:val="007B752E"/>
    <w:rsid w:val="007B786D"/>
    <w:rsid w:val="007B7887"/>
    <w:rsid w:val="007B7D97"/>
    <w:rsid w:val="007C0565"/>
    <w:rsid w:val="007C119C"/>
    <w:rsid w:val="007C12A0"/>
    <w:rsid w:val="007C13A0"/>
    <w:rsid w:val="007C1443"/>
    <w:rsid w:val="007C1ECF"/>
    <w:rsid w:val="007C2448"/>
    <w:rsid w:val="007C2BAA"/>
    <w:rsid w:val="007C2C6D"/>
    <w:rsid w:val="007C3037"/>
    <w:rsid w:val="007C332A"/>
    <w:rsid w:val="007C3A45"/>
    <w:rsid w:val="007C3A50"/>
    <w:rsid w:val="007C3BAB"/>
    <w:rsid w:val="007C3D17"/>
    <w:rsid w:val="007C3DF9"/>
    <w:rsid w:val="007C548C"/>
    <w:rsid w:val="007C5635"/>
    <w:rsid w:val="007C6582"/>
    <w:rsid w:val="007C66C7"/>
    <w:rsid w:val="007C6AF8"/>
    <w:rsid w:val="007C737F"/>
    <w:rsid w:val="007C7CCD"/>
    <w:rsid w:val="007D0373"/>
    <w:rsid w:val="007D0A16"/>
    <w:rsid w:val="007D0BB6"/>
    <w:rsid w:val="007D0EE7"/>
    <w:rsid w:val="007D12AF"/>
    <w:rsid w:val="007D12CE"/>
    <w:rsid w:val="007D1F0E"/>
    <w:rsid w:val="007D211A"/>
    <w:rsid w:val="007D24EC"/>
    <w:rsid w:val="007D27C1"/>
    <w:rsid w:val="007D338A"/>
    <w:rsid w:val="007D34D8"/>
    <w:rsid w:val="007D42F3"/>
    <w:rsid w:val="007D4A81"/>
    <w:rsid w:val="007D4C35"/>
    <w:rsid w:val="007D52A8"/>
    <w:rsid w:val="007D5308"/>
    <w:rsid w:val="007D5D52"/>
    <w:rsid w:val="007D6281"/>
    <w:rsid w:val="007D66B4"/>
    <w:rsid w:val="007D6912"/>
    <w:rsid w:val="007D70F8"/>
    <w:rsid w:val="007D734B"/>
    <w:rsid w:val="007D7419"/>
    <w:rsid w:val="007D7904"/>
    <w:rsid w:val="007D7A12"/>
    <w:rsid w:val="007D7B9D"/>
    <w:rsid w:val="007E0167"/>
    <w:rsid w:val="007E0253"/>
    <w:rsid w:val="007E07C6"/>
    <w:rsid w:val="007E0838"/>
    <w:rsid w:val="007E0A3A"/>
    <w:rsid w:val="007E0D29"/>
    <w:rsid w:val="007E156A"/>
    <w:rsid w:val="007E163C"/>
    <w:rsid w:val="007E1BC6"/>
    <w:rsid w:val="007E1E9B"/>
    <w:rsid w:val="007E233B"/>
    <w:rsid w:val="007E28F0"/>
    <w:rsid w:val="007E2AA4"/>
    <w:rsid w:val="007E2D15"/>
    <w:rsid w:val="007E2DCF"/>
    <w:rsid w:val="007E3BD4"/>
    <w:rsid w:val="007E3E57"/>
    <w:rsid w:val="007E41DB"/>
    <w:rsid w:val="007E4A44"/>
    <w:rsid w:val="007E4F4E"/>
    <w:rsid w:val="007E57E7"/>
    <w:rsid w:val="007E59FA"/>
    <w:rsid w:val="007E5B14"/>
    <w:rsid w:val="007E5B52"/>
    <w:rsid w:val="007E607E"/>
    <w:rsid w:val="007E6534"/>
    <w:rsid w:val="007E69AC"/>
    <w:rsid w:val="007E6EE8"/>
    <w:rsid w:val="007E788B"/>
    <w:rsid w:val="007E7891"/>
    <w:rsid w:val="007F0410"/>
    <w:rsid w:val="007F051F"/>
    <w:rsid w:val="007F06CB"/>
    <w:rsid w:val="007F09E8"/>
    <w:rsid w:val="007F0A58"/>
    <w:rsid w:val="007F10F4"/>
    <w:rsid w:val="007F14DB"/>
    <w:rsid w:val="007F156B"/>
    <w:rsid w:val="007F1C13"/>
    <w:rsid w:val="007F1C1F"/>
    <w:rsid w:val="007F273D"/>
    <w:rsid w:val="007F2871"/>
    <w:rsid w:val="007F2D6D"/>
    <w:rsid w:val="007F2DB1"/>
    <w:rsid w:val="007F2FD4"/>
    <w:rsid w:val="007F34EB"/>
    <w:rsid w:val="007F3566"/>
    <w:rsid w:val="007F3A18"/>
    <w:rsid w:val="007F4407"/>
    <w:rsid w:val="007F5058"/>
    <w:rsid w:val="007F5678"/>
    <w:rsid w:val="007F6040"/>
    <w:rsid w:val="007F649E"/>
    <w:rsid w:val="007F6CE5"/>
    <w:rsid w:val="007F6DBD"/>
    <w:rsid w:val="007F72EC"/>
    <w:rsid w:val="007F73B9"/>
    <w:rsid w:val="007F7459"/>
    <w:rsid w:val="007F7597"/>
    <w:rsid w:val="007F769E"/>
    <w:rsid w:val="007F790E"/>
    <w:rsid w:val="007F794D"/>
    <w:rsid w:val="007F7B80"/>
    <w:rsid w:val="00800283"/>
    <w:rsid w:val="008009E5"/>
    <w:rsid w:val="0080105A"/>
    <w:rsid w:val="00801842"/>
    <w:rsid w:val="00801A2F"/>
    <w:rsid w:val="008021E4"/>
    <w:rsid w:val="0080246E"/>
    <w:rsid w:val="00802A5A"/>
    <w:rsid w:val="00802D76"/>
    <w:rsid w:val="00802F23"/>
    <w:rsid w:val="00803016"/>
    <w:rsid w:val="00803174"/>
    <w:rsid w:val="00803BC6"/>
    <w:rsid w:val="00803E9A"/>
    <w:rsid w:val="008040BF"/>
    <w:rsid w:val="00804314"/>
    <w:rsid w:val="0080463C"/>
    <w:rsid w:val="00804704"/>
    <w:rsid w:val="00804A1D"/>
    <w:rsid w:val="00804AD1"/>
    <w:rsid w:val="00804E1E"/>
    <w:rsid w:val="0080557A"/>
    <w:rsid w:val="008056A1"/>
    <w:rsid w:val="00805BD2"/>
    <w:rsid w:val="00805D46"/>
    <w:rsid w:val="00806488"/>
    <w:rsid w:val="0080673B"/>
    <w:rsid w:val="00806751"/>
    <w:rsid w:val="00806F44"/>
    <w:rsid w:val="00806FDF"/>
    <w:rsid w:val="0080720E"/>
    <w:rsid w:val="00807752"/>
    <w:rsid w:val="0080781A"/>
    <w:rsid w:val="008078EE"/>
    <w:rsid w:val="00807E35"/>
    <w:rsid w:val="00810360"/>
    <w:rsid w:val="0081091D"/>
    <w:rsid w:val="0081114A"/>
    <w:rsid w:val="0081138A"/>
    <w:rsid w:val="00811735"/>
    <w:rsid w:val="00811D54"/>
    <w:rsid w:val="00811EA8"/>
    <w:rsid w:val="008129EF"/>
    <w:rsid w:val="00812E1B"/>
    <w:rsid w:val="00812E5B"/>
    <w:rsid w:val="0081318F"/>
    <w:rsid w:val="00813766"/>
    <w:rsid w:val="00814847"/>
    <w:rsid w:val="0081517A"/>
    <w:rsid w:val="0081527B"/>
    <w:rsid w:val="008155D7"/>
    <w:rsid w:val="008156FD"/>
    <w:rsid w:val="008159FC"/>
    <w:rsid w:val="00815E65"/>
    <w:rsid w:val="00816170"/>
    <w:rsid w:val="008162B7"/>
    <w:rsid w:val="00816495"/>
    <w:rsid w:val="008165DC"/>
    <w:rsid w:val="00816760"/>
    <w:rsid w:val="00817D2B"/>
    <w:rsid w:val="00820251"/>
    <w:rsid w:val="0082055F"/>
    <w:rsid w:val="00820F1C"/>
    <w:rsid w:val="00820FA9"/>
    <w:rsid w:val="0082104B"/>
    <w:rsid w:val="008210F2"/>
    <w:rsid w:val="00821659"/>
    <w:rsid w:val="00821C7E"/>
    <w:rsid w:val="00821DE2"/>
    <w:rsid w:val="00821ECB"/>
    <w:rsid w:val="008221F0"/>
    <w:rsid w:val="008221F7"/>
    <w:rsid w:val="008229FB"/>
    <w:rsid w:val="00823BE6"/>
    <w:rsid w:val="00823FF0"/>
    <w:rsid w:val="00824189"/>
    <w:rsid w:val="00824773"/>
    <w:rsid w:val="0082517F"/>
    <w:rsid w:val="00826092"/>
    <w:rsid w:val="0082642B"/>
    <w:rsid w:val="00826542"/>
    <w:rsid w:val="008265D1"/>
    <w:rsid w:val="0082679C"/>
    <w:rsid w:val="00826FCB"/>
    <w:rsid w:val="00827188"/>
    <w:rsid w:val="008276F9"/>
    <w:rsid w:val="008278E6"/>
    <w:rsid w:val="00827C18"/>
    <w:rsid w:val="0083034E"/>
    <w:rsid w:val="00830704"/>
    <w:rsid w:val="00830839"/>
    <w:rsid w:val="00830C7B"/>
    <w:rsid w:val="00830CAC"/>
    <w:rsid w:val="00831980"/>
    <w:rsid w:val="008326B7"/>
    <w:rsid w:val="00832DD6"/>
    <w:rsid w:val="00832E64"/>
    <w:rsid w:val="0083339B"/>
    <w:rsid w:val="008333A1"/>
    <w:rsid w:val="00834505"/>
    <w:rsid w:val="0083452A"/>
    <w:rsid w:val="00834A30"/>
    <w:rsid w:val="00834F32"/>
    <w:rsid w:val="00834F33"/>
    <w:rsid w:val="008360F4"/>
    <w:rsid w:val="00836D19"/>
    <w:rsid w:val="00836DE5"/>
    <w:rsid w:val="008377EB"/>
    <w:rsid w:val="00837A1A"/>
    <w:rsid w:val="00837D57"/>
    <w:rsid w:val="008400AC"/>
    <w:rsid w:val="00840DE4"/>
    <w:rsid w:val="00841360"/>
    <w:rsid w:val="00841383"/>
    <w:rsid w:val="008415AB"/>
    <w:rsid w:val="0084173F"/>
    <w:rsid w:val="00841E97"/>
    <w:rsid w:val="00842083"/>
    <w:rsid w:val="0084220C"/>
    <w:rsid w:val="0084261D"/>
    <w:rsid w:val="00842F44"/>
    <w:rsid w:val="0084309C"/>
    <w:rsid w:val="00843BA7"/>
    <w:rsid w:val="00844282"/>
    <w:rsid w:val="008447AA"/>
    <w:rsid w:val="008447E8"/>
    <w:rsid w:val="00844AE5"/>
    <w:rsid w:val="00845D43"/>
    <w:rsid w:val="00845D7A"/>
    <w:rsid w:val="00846388"/>
    <w:rsid w:val="00846507"/>
    <w:rsid w:val="00846B71"/>
    <w:rsid w:val="00846C17"/>
    <w:rsid w:val="008471AD"/>
    <w:rsid w:val="00847558"/>
    <w:rsid w:val="00847B66"/>
    <w:rsid w:val="00847C4B"/>
    <w:rsid w:val="008506C4"/>
    <w:rsid w:val="00850AF1"/>
    <w:rsid w:val="0085131F"/>
    <w:rsid w:val="00851614"/>
    <w:rsid w:val="008518C2"/>
    <w:rsid w:val="00852FC5"/>
    <w:rsid w:val="00853961"/>
    <w:rsid w:val="00853F65"/>
    <w:rsid w:val="008544C4"/>
    <w:rsid w:val="00854AA8"/>
    <w:rsid w:val="00854F08"/>
    <w:rsid w:val="00854F79"/>
    <w:rsid w:val="008554B9"/>
    <w:rsid w:val="008556E1"/>
    <w:rsid w:val="00855A19"/>
    <w:rsid w:val="00856155"/>
    <w:rsid w:val="008562AE"/>
    <w:rsid w:val="0085630C"/>
    <w:rsid w:val="008569BD"/>
    <w:rsid w:val="008575F4"/>
    <w:rsid w:val="00857623"/>
    <w:rsid w:val="00857947"/>
    <w:rsid w:val="008608C1"/>
    <w:rsid w:val="00860C81"/>
    <w:rsid w:val="00861A23"/>
    <w:rsid w:val="00862281"/>
    <w:rsid w:val="0086248C"/>
    <w:rsid w:val="0086269C"/>
    <w:rsid w:val="00862786"/>
    <w:rsid w:val="008627DC"/>
    <w:rsid w:val="0086289A"/>
    <w:rsid w:val="00862E4F"/>
    <w:rsid w:val="008631B6"/>
    <w:rsid w:val="0086324C"/>
    <w:rsid w:val="0086385C"/>
    <w:rsid w:val="008639BE"/>
    <w:rsid w:val="008639C2"/>
    <w:rsid w:val="00863BB9"/>
    <w:rsid w:val="00863CB8"/>
    <w:rsid w:val="00863F1E"/>
    <w:rsid w:val="0086419F"/>
    <w:rsid w:val="008649C1"/>
    <w:rsid w:val="00864A9E"/>
    <w:rsid w:val="0086541F"/>
    <w:rsid w:val="00865DDC"/>
    <w:rsid w:val="00865FAC"/>
    <w:rsid w:val="00866E48"/>
    <w:rsid w:val="00867A44"/>
    <w:rsid w:val="00867B04"/>
    <w:rsid w:val="00867E2A"/>
    <w:rsid w:val="00871049"/>
    <w:rsid w:val="0087158E"/>
    <w:rsid w:val="00871886"/>
    <w:rsid w:val="008719B1"/>
    <w:rsid w:val="008719C6"/>
    <w:rsid w:val="00872838"/>
    <w:rsid w:val="008728E1"/>
    <w:rsid w:val="00872EE3"/>
    <w:rsid w:val="00873426"/>
    <w:rsid w:val="008739E1"/>
    <w:rsid w:val="00874B03"/>
    <w:rsid w:val="00874BF6"/>
    <w:rsid w:val="008750E0"/>
    <w:rsid w:val="008753F9"/>
    <w:rsid w:val="0087592C"/>
    <w:rsid w:val="00876F2D"/>
    <w:rsid w:val="0088006B"/>
    <w:rsid w:val="008802A2"/>
    <w:rsid w:val="0088074D"/>
    <w:rsid w:val="00880B2A"/>
    <w:rsid w:val="00880C67"/>
    <w:rsid w:val="00880E27"/>
    <w:rsid w:val="0088135F"/>
    <w:rsid w:val="0088168F"/>
    <w:rsid w:val="0088185A"/>
    <w:rsid w:val="00881875"/>
    <w:rsid w:val="00882462"/>
    <w:rsid w:val="00882689"/>
    <w:rsid w:val="00882B56"/>
    <w:rsid w:val="00882B6A"/>
    <w:rsid w:val="008833BD"/>
    <w:rsid w:val="0088386B"/>
    <w:rsid w:val="00884702"/>
    <w:rsid w:val="00884720"/>
    <w:rsid w:val="00884B59"/>
    <w:rsid w:val="00884EFC"/>
    <w:rsid w:val="00885617"/>
    <w:rsid w:val="008863C2"/>
    <w:rsid w:val="008869AC"/>
    <w:rsid w:val="008869C8"/>
    <w:rsid w:val="00886BB1"/>
    <w:rsid w:val="00886C38"/>
    <w:rsid w:val="00886CE4"/>
    <w:rsid w:val="00886EC1"/>
    <w:rsid w:val="008874B3"/>
    <w:rsid w:val="00887F33"/>
    <w:rsid w:val="00887F85"/>
    <w:rsid w:val="00887F92"/>
    <w:rsid w:val="008906F6"/>
    <w:rsid w:val="00891367"/>
    <w:rsid w:val="00891BD3"/>
    <w:rsid w:val="00891DE7"/>
    <w:rsid w:val="00891FB0"/>
    <w:rsid w:val="008925A5"/>
    <w:rsid w:val="008927A9"/>
    <w:rsid w:val="00892D20"/>
    <w:rsid w:val="00893645"/>
    <w:rsid w:val="00894E69"/>
    <w:rsid w:val="00895594"/>
    <w:rsid w:val="00895AEC"/>
    <w:rsid w:val="00895AFA"/>
    <w:rsid w:val="00895F02"/>
    <w:rsid w:val="00896113"/>
    <w:rsid w:val="0089707E"/>
    <w:rsid w:val="008973F8"/>
    <w:rsid w:val="00897676"/>
    <w:rsid w:val="00897D09"/>
    <w:rsid w:val="008A028A"/>
    <w:rsid w:val="008A0AB3"/>
    <w:rsid w:val="008A0F7B"/>
    <w:rsid w:val="008A1213"/>
    <w:rsid w:val="008A126D"/>
    <w:rsid w:val="008A12A9"/>
    <w:rsid w:val="008A190F"/>
    <w:rsid w:val="008A1D13"/>
    <w:rsid w:val="008A2162"/>
    <w:rsid w:val="008A2623"/>
    <w:rsid w:val="008A27B8"/>
    <w:rsid w:val="008A3268"/>
    <w:rsid w:val="008A381C"/>
    <w:rsid w:val="008A3F22"/>
    <w:rsid w:val="008A3FA4"/>
    <w:rsid w:val="008A46B4"/>
    <w:rsid w:val="008A4A47"/>
    <w:rsid w:val="008A4AAF"/>
    <w:rsid w:val="008A4AD0"/>
    <w:rsid w:val="008A4B6D"/>
    <w:rsid w:val="008A4B7D"/>
    <w:rsid w:val="008A506B"/>
    <w:rsid w:val="008A5845"/>
    <w:rsid w:val="008A5D48"/>
    <w:rsid w:val="008A60A6"/>
    <w:rsid w:val="008A62A6"/>
    <w:rsid w:val="008A678B"/>
    <w:rsid w:val="008A7586"/>
    <w:rsid w:val="008A779D"/>
    <w:rsid w:val="008B0039"/>
    <w:rsid w:val="008B0534"/>
    <w:rsid w:val="008B0A25"/>
    <w:rsid w:val="008B0BB4"/>
    <w:rsid w:val="008B17FF"/>
    <w:rsid w:val="008B1F1E"/>
    <w:rsid w:val="008B28B7"/>
    <w:rsid w:val="008B2B79"/>
    <w:rsid w:val="008B2DF6"/>
    <w:rsid w:val="008B2E04"/>
    <w:rsid w:val="008B34E3"/>
    <w:rsid w:val="008B3558"/>
    <w:rsid w:val="008B3629"/>
    <w:rsid w:val="008B3C9A"/>
    <w:rsid w:val="008B3CF4"/>
    <w:rsid w:val="008B3EF7"/>
    <w:rsid w:val="008B48B6"/>
    <w:rsid w:val="008B4BC5"/>
    <w:rsid w:val="008B542D"/>
    <w:rsid w:val="008B5719"/>
    <w:rsid w:val="008B5721"/>
    <w:rsid w:val="008B5C53"/>
    <w:rsid w:val="008B5D8F"/>
    <w:rsid w:val="008B5DD2"/>
    <w:rsid w:val="008B5ED8"/>
    <w:rsid w:val="008B5F3A"/>
    <w:rsid w:val="008B639F"/>
    <w:rsid w:val="008B66A9"/>
    <w:rsid w:val="008B6FD6"/>
    <w:rsid w:val="008B785E"/>
    <w:rsid w:val="008B7FF9"/>
    <w:rsid w:val="008C01C5"/>
    <w:rsid w:val="008C0461"/>
    <w:rsid w:val="008C119B"/>
    <w:rsid w:val="008C1676"/>
    <w:rsid w:val="008C1AE6"/>
    <w:rsid w:val="008C1DE8"/>
    <w:rsid w:val="008C1E01"/>
    <w:rsid w:val="008C2348"/>
    <w:rsid w:val="008C241A"/>
    <w:rsid w:val="008C2DAD"/>
    <w:rsid w:val="008C2E46"/>
    <w:rsid w:val="008C3217"/>
    <w:rsid w:val="008C38FA"/>
    <w:rsid w:val="008C3A4A"/>
    <w:rsid w:val="008C3BA4"/>
    <w:rsid w:val="008C476A"/>
    <w:rsid w:val="008C6132"/>
    <w:rsid w:val="008C65CA"/>
    <w:rsid w:val="008C6712"/>
    <w:rsid w:val="008C6B8D"/>
    <w:rsid w:val="008C6CEC"/>
    <w:rsid w:val="008C6DA4"/>
    <w:rsid w:val="008C7794"/>
    <w:rsid w:val="008D031C"/>
    <w:rsid w:val="008D0F5B"/>
    <w:rsid w:val="008D126B"/>
    <w:rsid w:val="008D193D"/>
    <w:rsid w:val="008D1D7D"/>
    <w:rsid w:val="008D25AE"/>
    <w:rsid w:val="008D2A48"/>
    <w:rsid w:val="008D2C2E"/>
    <w:rsid w:val="008D2DB5"/>
    <w:rsid w:val="008D2F36"/>
    <w:rsid w:val="008D3953"/>
    <w:rsid w:val="008D42C3"/>
    <w:rsid w:val="008D4D2F"/>
    <w:rsid w:val="008D54A5"/>
    <w:rsid w:val="008D5857"/>
    <w:rsid w:val="008D6CFA"/>
    <w:rsid w:val="008D6F32"/>
    <w:rsid w:val="008D780C"/>
    <w:rsid w:val="008D7F62"/>
    <w:rsid w:val="008E06B2"/>
    <w:rsid w:val="008E0B39"/>
    <w:rsid w:val="008E0B54"/>
    <w:rsid w:val="008E0F08"/>
    <w:rsid w:val="008E12F1"/>
    <w:rsid w:val="008E1400"/>
    <w:rsid w:val="008E1550"/>
    <w:rsid w:val="008E15A9"/>
    <w:rsid w:val="008E19DC"/>
    <w:rsid w:val="008E1CDA"/>
    <w:rsid w:val="008E1FE3"/>
    <w:rsid w:val="008E22F8"/>
    <w:rsid w:val="008E252E"/>
    <w:rsid w:val="008E280D"/>
    <w:rsid w:val="008E2826"/>
    <w:rsid w:val="008E3700"/>
    <w:rsid w:val="008E3BB4"/>
    <w:rsid w:val="008E4215"/>
    <w:rsid w:val="008E4870"/>
    <w:rsid w:val="008E4BC5"/>
    <w:rsid w:val="008E4C1D"/>
    <w:rsid w:val="008E4ED3"/>
    <w:rsid w:val="008E6844"/>
    <w:rsid w:val="008E6CEF"/>
    <w:rsid w:val="008E6FAF"/>
    <w:rsid w:val="008E76BC"/>
    <w:rsid w:val="008E7B35"/>
    <w:rsid w:val="008F01CF"/>
    <w:rsid w:val="008F01FF"/>
    <w:rsid w:val="008F0240"/>
    <w:rsid w:val="008F05D8"/>
    <w:rsid w:val="008F0957"/>
    <w:rsid w:val="008F0B6D"/>
    <w:rsid w:val="008F0E37"/>
    <w:rsid w:val="008F0E8B"/>
    <w:rsid w:val="008F1A24"/>
    <w:rsid w:val="008F2759"/>
    <w:rsid w:val="008F284A"/>
    <w:rsid w:val="008F2A46"/>
    <w:rsid w:val="008F36F8"/>
    <w:rsid w:val="008F43C8"/>
    <w:rsid w:val="008F4B8A"/>
    <w:rsid w:val="008F5098"/>
    <w:rsid w:val="008F5208"/>
    <w:rsid w:val="008F5D0E"/>
    <w:rsid w:val="008F5D47"/>
    <w:rsid w:val="008F5E03"/>
    <w:rsid w:val="008F6111"/>
    <w:rsid w:val="008F62DA"/>
    <w:rsid w:val="008F6438"/>
    <w:rsid w:val="008F6723"/>
    <w:rsid w:val="008F6904"/>
    <w:rsid w:val="008F71D4"/>
    <w:rsid w:val="008F7A36"/>
    <w:rsid w:val="00900768"/>
    <w:rsid w:val="00900882"/>
    <w:rsid w:val="00900DCE"/>
    <w:rsid w:val="009014B3"/>
    <w:rsid w:val="00902043"/>
    <w:rsid w:val="00902AB3"/>
    <w:rsid w:val="0090319E"/>
    <w:rsid w:val="0090380A"/>
    <w:rsid w:val="00904338"/>
    <w:rsid w:val="009050FD"/>
    <w:rsid w:val="009056D4"/>
    <w:rsid w:val="00905727"/>
    <w:rsid w:val="009063F1"/>
    <w:rsid w:val="0090692C"/>
    <w:rsid w:val="00907078"/>
    <w:rsid w:val="009071BF"/>
    <w:rsid w:val="00907B7F"/>
    <w:rsid w:val="00907D97"/>
    <w:rsid w:val="009105D9"/>
    <w:rsid w:val="009107D6"/>
    <w:rsid w:val="00910C20"/>
    <w:rsid w:val="00910F29"/>
    <w:rsid w:val="0091105D"/>
    <w:rsid w:val="00911115"/>
    <w:rsid w:val="00911218"/>
    <w:rsid w:val="0091160E"/>
    <w:rsid w:val="00911DC8"/>
    <w:rsid w:val="009123E9"/>
    <w:rsid w:val="00913696"/>
    <w:rsid w:val="009136E2"/>
    <w:rsid w:val="0091397D"/>
    <w:rsid w:val="0091404B"/>
    <w:rsid w:val="0091408F"/>
    <w:rsid w:val="00914317"/>
    <w:rsid w:val="00914322"/>
    <w:rsid w:val="00914517"/>
    <w:rsid w:val="00914DD1"/>
    <w:rsid w:val="00914E58"/>
    <w:rsid w:val="0091574B"/>
    <w:rsid w:val="00915986"/>
    <w:rsid w:val="00915B50"/>
    <w:rsid w:val="00915CDF"/>
    <w:rsid w:val="00916092"/>
    <w:rsid w:val="00916776"/>
    <w:rsid w:val="00916DF9"/>
    <w:rsid w:val="00916F88"/>
    <w:rsid w:val="009170C8"/>
    <w:rsid w:val="00917511"/>
    <w:rsid w:val="00917875"/>
    <w:rsid w:val="00917877"/>
    <w:rsid w:val="0092035F"/>
    <w:rsid w:val="009208A0"/>
    <w:rsid w:val="00920F2D"/>
    <w:rsid w:val="0092181E"/>
    <w:rsid w:val="00921B6A"/>
    <w:rsid w:val="00921BD9"/>
    <w:rsid w:val="00921C89"/>
    <w:rsid w:val="00921D81"/>
    <w:rsid w:val="00921DA9"/>
    <w:rsid w:val="00921E38"/>
    <w:rsid w:val="009223B9"/>
    <w:rsid w:val="00922610"/>
    <w:rsid w:val="0092296B"/>
    <w:rsid w:val="009229C1"/>
    <w:rsid w:val="00923511"/>
    <w:rsid w:val="00923D09"/>
    <w:rsid w:val="009244A5"/>
    <w:rsid w:val="00924DD0"/>
    <w:rsid w:val="00925480"/>
    <w:rsid w:val="0092584B"/>
    <w:rsid w:val="00926C8B"/>
    <w:rsid w:val="00926E1D"/>
    <w:rsid w:val="0092724A"/>
    <w:rsid w:val="0092724E"/>
    <w:rsid w:val="00927FC2"/>
    <w:rsid w:val="00930421"/>
    <w:rsid w:val="00930530"/>
    <w:rsid w:val="00930819"/>
    <w:rsid w:val="00930A70"/>
    <w:rsid w:val="00931173"/>
    <w:rsid w:val="00931D2D"/>
    <w:rsid w:val="0093207F"/>
    <w:rsid w:val="0093245C"/>
    <w:rsid w:val="0093248D"/>
    <w:rsid w:val="00932D2B"/>
    <w:rsid w:val="00933349"/>
    <w:rsid w:val="00933457"/>
    <w:rsid w:val="00933E7E"/>
    <w:rsid w:val="009342DB"/>
    <w:rsid w:val="00934A89"/>
    <w:rsid w:val="009352BD"/>
    <w:rsid w:val="009352E7"/>
    <w:rsid w:val="00935568"/>
    <w:rsid w:val="00936163"/>
    <w:rsid w:val="00936649"/>
    <w:rsid w:val="0093697C"/>
    <w:rsid w:val="009369A1"/>
    <w:rsid w:val="00936C32"/>
    <w:rsid w:val="00936CDB"/>
    <w:rsid w:val="009374F7"/>
    <w:rsid w:val="0094036F"/>
    <w:rsid w:val="009406C7"/>
    <w:rsid w:val="00940A03"/>
    <w:rsid w:val="00940A7B"/>
    <w:rsid w:val="00940C55"/>
    <w:rsid w:val="00941887"/>
    <w:rsid w:val="00941A67"/>
    <w:rsid w:val="00941ACC"/>
    <w:rsid w:val="0094279D"/>
    <w:rsid w:val="00942A1C"/>
    <w:rsid w:val="00942B7E"/>
    <w:rsid w:val="00942BBC"/>
    <w:rsid w:val="00943C39"/>
    <w:rsid w:val="00944050"/>
    <w:rsid w:val="00944218"/>
    <w:rsid w:val="00944F2D"/>
    <w:rsid w:val="00945562"/>
    <w:rsid w:val="00945DEC"/>
    <w:rsid w:val="00946121"/>
    <w:rsid w:val="009464DB"/>
    <w:rsid w:val="00946B9B"/>
    <w:rsid w:val="00947208"/>
    <w:rsid w:val="009474DD"/>
    <w:rsid w:val="00947563"/>
    <w:rsid w:val="00947F36"/>
    <w:rsid w:val="00950740"/>
    <w:rsid w:val="00950979"/>
    <w:rsid w:val="00951288"/>
    <w:rsid w:val="009517FA"/>
    <w:rsid w:val="00951951"/>
    <w:rsid w:val="00951E52"/>
    <w:rsid w:val="00951E77"/>
    <w:rsid w:val="0095233A"/>
    <w:rsid w:val="009523AD"/>
    <w:rsid w:val="00952560"/>
    <w:rsid w:val="0095258F"/>
    <w:rsid w:val="0095290C"/>
    <w:rsid w:val="00952CCE"/>
    <w:rsid w:val="00952D34"/>
    <w:rsid w:val="009531A6"/>
    <w:rsid w:val="00953939"/>
    <w:rsid w:val="009544E7"/>
    <w:rsid w:val="0095455F"/>
    <w:rsid w:val="00954766"/>
    <w:rsid w:val="00954C8D"/>
    <w:rsid w:val="00954E30"/>
    <w:rsid w:val="0095527E"/>
    <w:rsid w:val="0095591D"/>
    <w:rsid w:val="00955C0A"/>
    <w:rsid w:val="00955CBC"/>
    <w:rsid w:val="00956E9C"/>
    <w:rsid w:val="00957917"/>
    <w:rsid w:val="00957AA7"/>
    <w:rsid w:val="00957B72"/>
    <w:rsid w:val="00957C54"/>
    <w:rsid w:val="00960990"/>
    <w:rsid w:val="00960CE3"/>
    <w:rsid w:val="009610D0"/>
    <w:rsid w:val="00961666"/>
    <w:rsid w:val="009617BA"/>
    <w:rsid w:val="00961A1C"/>
    <w:rsid w:val="00961B62"/>
    <w:rsid w:val="00962AC4"/>
    <w:rsid w:val="00962F8D"/>
    <w:rsid w:val="00963894"/>
    <w:rsid w:val="00963A45"/>
    <w:rsid w:val="00963D25"/>
    <w:rsid w:val="00963DD9"/>
    <w:rsid w:val="00964EA0"/>
    <w:rsid w:val="0096504F"/>
    <w:rsid w:val="009651CC"/>
    <w:rsid w:val="009653B1"/>
    <w:rsid w:val="00965587"/>
    <w:rsid w:val="00965907"/>
    <w:rsid w:val="00965C57"/>
    <w:rsid w:val="00966222"/>
    <w:rsid w:val="009664F9"/>
    <w:rsid w:val="009668F0"/>
    <w:rsid w:val="00966D49"/>
    <w:rsid w:val="00966DC5"/>
    <w:rsid w:val="00967540"/>
    <w:rsid w:val="00967B0E"/>
    <w:rsid w:val="00967B60"/>
    <w:rsid w:val="0097022D"/>
    <w:rsid w:val="009702F8"/>
    <w:rsid w:val="009703F1"/>
    <w:rsid w:val="0097095E"/>
    <w:rsid w:val="009713E0"/>
    <w:rsid w:val="00971655"/>
    <w:rsid w:val="00971A8D"/>
    <w:rsid w:val="00971AFD"/>
    <w:rsid w:val="00971E8D"/>
    <w:rsid w:val="009720AC"/>
    <w:rsid w:val="00972354"/>
    <w:rsid w:val="00972544"/>
    <w:rsid w:val="00972A8B"/>
    <w:rsid w:val="00972DF1"/>
    <w:rsid w:val="00973116"/>
    <w:rsid w:val="009737CB"/>
    <w:rsid w:val="00973E89"/>
    <w:rsid w:val="00974465"/>
    <w:rsid w:val="009748CD"/>
    <w:rsid w:val="00974ABD"/>
    <w:rsid w:val="00974ABF"/>
    <w:rsid w:val="00975EFA"/>
    <w:rsid w:val="009768AC"/>
    <w:rsid w:val="00976B7D"/>
    <w:rsid w:val="00976C58"/>
    <w:rsid w:val="00977060"/>
    <w:rsid w:val="009772C0"/>
    <w:rsid w:val="00977893"/>
    <w:rsid w:val="00977968"/>
    <w:rsid w:val="00977CDC"/>
    <w:rsid w:val="00980103"/>
    <w:rsid w:val="0098080C"/>
    <w:rsid w:val="00980878"/>
    <w:rsid w:val="00980946"/>
    <w:rsid w:val="00980953"/>
    <w:rsid w:val="00980BA1"/>
    <w:rsid w:val="009815EB"/>
    <w:rsid w:val="00981B6B"/>
    <w:rsid w:val="00981DC1"/>
    <w:rsid w:val="00981E10"/>
    <w:rsid w:val="00982295"/>
    <w:rsid w:val="00982313"/>
    <w:rsid w:val="0098251C"/>
    <w:rsid w:val="0098266C"/>
    <w:rsid w:val="00982CAC"/>
    <w:rsid w:val="00982CBF"/>
    <w:rsid w:val="00983108"/>
    <w:rsid w:val="0098316C"/>
    <w:rsid w:val="00983512"/>
    <w:rsid w:val="0098351C"/>
    <w:rsid w:val="00983697"/>
    <w:rsid w:val="00983D1D"/>
    <w:rsid w:val="00983FC9"/>
    <w:rsid w:val="00983FD1"/>
    <w:rsid w:val="00984742"/>
    <w:rsid w:val="00984F40"/>
    <w:rsid w:val="00985CEB"/>
    <w:rsid w:val="00985FDC"/>
    <w:rsid w:val="009860D2"/>
    <w:rsid w:val="009860F3"/>
    <w:rsid w:val="00986549"/>
    <w:rsid w:val="0098755C"/>
    <w:rsid w:val="00987667"/>
    <w:rsid w:val="00987E80"/>
    <w:rsid w:val="00990260"/>
    <w:rsid w:val="0099042F"/>
    <w:rsid w:val="0099079A"/>
    <w:rsid w:val="00990AE3"/>
    <w:rsid w:val="0099110B"/>
    <w:rsid w:val="009916C2"/>
    <w:rsid w:val="00991FA5"/>
    <w:rsid w:val="00992555"/>
    <w:rsid w:val="00992566"/>
    <w:rsid w:val="00992DBD"/>
    <w:rsid w:val="00992FFE"/>
    <w:rsid w:val="009930ED"/>
    <w:rsid w:val="00993A0B"/>
    <w:rsid w:val="009941E5"/>
    <w:rsid w:val="00994374"/>
    <w:rsid w:val="009945AD"/>
    <w:rsid w:val="00994893"/>
    <w:rsid w:val="009951FA"/>
    <w:rsid w:val="00995A68"/>
    <w:rsid w:val="00995F32"/>
    <w:rsid w:val="00995FBB"/>
    <w:rsid w:val="00996382"/>
    <w:rsid w:val="00997D13"/>
    <w:rsid w:val="00997FA2"/>
    <w:rsid w:val="00997FF4"/>
    <w:rsid w:val="009A0563"/>
    <w:rsid w:val="009A07A9"/>
    <w:rsid w:val="009A08ED"/>
    <w:rsid w:val="009A11BF"/>
    <w:rsid w:val="009A134A"/>
    <w:rsid w:val="009A175A"/>
    <w:rsid w:val="009A228F"/>
    <w:rsid w:val="009A24E0"/>
    <w:rsid w:val="009A257B"/>
    <w:rsid w:val="009A2C6A"/>
    <w:rsid w:val="009A2DB8"/>
    <w:rsid w:val="009A2EAA"/>
    <w:rsid w:val="009A302B"/>
    <w:rsid w:val="009A318F"/>
    <w:rsid w:val="009A31F0"/>
    <w:rsid w:val="009A43E2"/>
    <w:rsid w:val="009A4D5B"/>
    <w:rsid w:val="009A4E52"/>
    <w:rsid w:val="009A5464"/>
    <w:rsid w:val="009A5D15"/>
    <w:rsid w:val="009A6021"/>
    <w:rsid w:val="009A615E"/>
    <w:rsid w:val="009A61CB"/>
    <w:rsid w:val="009A6AAF"/>
    <w:rsid w:val="009A6B6F"/>
    <w:rsid w:val="009A6E5D"/>
    <w:rsid w:val="009A7317"/>
    <w:rsid w:val="009A7355"/>
    <w:rsid w:val="009A73A2"/>
    <w:rsid w:val="009A7463"/>
    <w:rsid w:val="009A7CAE"/>
    <w:rsid w:val="009A7D5F"/>
    <w:rsid w:val="009A7DBD"/>
    <w:rsid w:val="009A7DF2"/>
    <w:rsid w:val="009A7FCE"/>
    <w:rsid w:val="009B07F1"/>
    <w:rsid w:val="009B0D54"/>
    <w:rsid w:val="009B1450"/>
    <w:rsid w:val="009B14FD"/>
    <w:rsid w:val="009B16B4"/>
    <w:rsid w:val="009B1763"/>
    <w:rsid w:val="009B1D29"/>
    <w:rsid w:val="009B2085"/>
    <w:rsid w:val="009B2955"/>
    <w:rsid w:val="009B2F92"/>
    <w:rsid w:val="009B3019"/>
    <w:rsid w:val="009B343C"/>
    <w:rsid w:val="009B370D"/>
    <w:rsid w:val="009B40B7"/>
    <w:rsid w:val="009B40D5"/>
    <w:rsid w:val="009B432F"/>
    <w:rsid w:val="009B479F"/>
    <w:rsid w:val="009B595A"/>
    <w:rsid w:val="009B5972"/>
    <w:rsid w:val="009B5C3D"/>
    <w:rsid w:val="009B5E83"/>
    <w:rsid w:val="009B643D"/>
    <w:rsid w:val="009B64ED"/>
    <w:rsid w:val="009B6631"/>
    <w:rsid w:val="009B6942"/>
    <w:rsid w:val="009B7635"/>
    <w:rsid w:val="009B7868"/>
    <w:rsid w:val="009C0166"/>
    <w:rsid w:val="009C0B59"/>
    <w:rsid w:val="009C0BB9"/>
    <w:rsid w:val="009C0DAE"/>
    <w:rsid w:val="009C0EBD"/>
    <w:rsid w:val="009C1E49"/>
    <w:rsid w:val="009C1ED7"/>
    <w:rsid w:val="009C21FB"/>
    <w:rsid w:val="009C2575"/>
    <w:rsid w:val="009C2E79"/>
    <w:rsid w:val="009C3A78"/>
    <w:rsid w:val="009C415D"/>
    <w:rsid w:val="009C4C2C"/>
    <w:rsid w:val="009C5482"/>
    <w:rsid w:val="009C54A7"/>
    <w:rsid w:val="009C5633"/>
    <w:rsid w:val="009C577C"/>
    <w:rsid w:val="009C5810"/>
    <w:rsid w:val="009C5A1D"/>
    <w:rsid w:val="009C5BFC"/>
    <w:rsid w:val="009C5D33"/>
    <w:rsid w:val="009C62EF"/>
    <w:rsid w:val="009C6C0A"/>
    <w:rsid w:val="009C6DA3"/>
    <w:rsid w:val="009C6F0C"/>
    <w:rsid w:val="009C767D"/>
    <w:rsid w:val="009C7757"/>
    <w:rsid w:val="009C78B8"/>
    <w:rsid w:val="009C78C6"/>
    <w:rsid w:val="009C7929"/>
    <w:rsid w:val="009D1125"/>
    <w:rsid w:val="009D133E"/>
    <w:rsid w:val="009D158B"/>
    <w:rsid w:val="009D17B6"/>
    <w:rsid w:val="009D1D59"/>
    <w:rsid w:val="009D1E6E"/>
    <w:rsid w:val="009D21B8"/>
    <w:rsid w:val="009D29B7"/>
    <w:rsid w:val="009D3154"/>
    <w:rsid w:val="009D35DA"/>
    <w:rsid w:val="009D3D35"/>
    <w:rsid w:val="009D3D76"/>
    <w:rsid w:val="009D3D81"/>
    <w:rsid w:val="009D3E57"/>
    <w:rsid w:val="009D4C98"/>
    <w:rsid w:val="009D5332"/>
    <w:rsid w:val="009D56FD"/>
    <w:rsid w:val="009D5CA4"/>
    <w:rsid w:val="009D6340"/>
    <w:rsid w:val="009D6BBD"/>
    <w:rsid w:val="009D6D36"/>
    <w:rsid w:val="009D719E"/>
    <w:rsid w:val="009D7D64"/>
    <w:rsid w:val="009D7DB8"/>
    <w:rsid w:val="009E087C"/>
    <w:rsid w:val="009E08D2"/>
    <w:rsid w:val="009E0C58"/>
    <w:rsid w:val="009E0D46"/>
    <w:rsid w:val="009E0D71"/>
    <w:rsid w:val="009E124C"/>
    <w:rsid w:val="009E1E98"/>
    <w:rsid w:val="009E2428"/>
    <w:rsid w:val="009E24CF"/>
    <w:rsid w:val="009E28B1"/>
    <w:rsid w:val="009E28DC"/>
    <w:rsid w:val="009E2968"/>
    <w:rsid w:val="009E2DE5"/>
    <w:rsid w:val="009E2E66"/>
    <w:rsid w:val="009E3131"/>
    <w:rsid w:val="009E35E4"/>
    <w:rsid w:val="009E3786"/>
    <w:rsid w:val="009E38BA"/>
    <w:rsid w:val="009E40E3"/>
    <w:rsid w:val="009E4347"/>
    <w:rsid w:val="009E48E4"/>
    <w:rsid w:val="009E493A"/>
    <w:rsid w:val="009E5012"/>
    <w:rsid w:val="009E550B"/>
    <w:rsid w:val="009E59B0"/>
    <w:rsid w:val="009E673B"/>
    <w:rsid w:val="009E67CF"/>
    <w:rsid w:val="009E690E"/>
    <w:rsid w:val="009E6E43"/>
    <w:rsid w:val="009E70FE"/>
    <w:rsid w:val="009E71A2"/>
    <w:rsid w:val="009E7237"/>
    <w:rsid w:val="009E7CCE"/>
    <w:rsid w:val="009F0074"/>
    <w:rsid w:val="009F0AC3"/>
    <w:rsid w:val="009F0D15"/>
    <w:rsid w:val="009F0EFC"/>
    <w:rsid w:val="009F0FB2"/>
    <w:rsid w:val="009F149B"/>
    <w:rsid w:val="009F1639"/>
    <w:rsid w:val="009F1D5D"/>
    <w:rsid w:val="009F23C8"/>
    <w:rsid w:val="009F23CB"/>
    <w:rsid w:val="009F30AF"/>
    <w:rsid w:val="009F31BE"/>
    <w:rsid w:val="009F3557"/>
    <w:rsid w:val="009F38CD"/>
    <w:rsid w:val="009F3B49"/>
    <w:rsid w:val="009F4C1E"/>
    <w:rsid w:val="009F4DAD"/>
    <w:rsid w:val="009F528A"/>
    <w:rsid w:val="009F5AC2"/>
    <w:rsid w:val="009F5AC8"/>
    <w:rsid w:val="009F5D98"/>
    <w:rsid w:val="009F5E56"/>
    <w:rsid w:val="009F7174"/>
    <w:rsid w:val="009F719E"/>
    <w:rsid w:val="009F7B51"/>
    <w:rsid w:val="009F7E0A"/>
    <w:rsid w:val="009F7E63"/>
    <w:rsid w:val="00A0007A"/>
    <w:rsid w:val="00A00277"/>
    <w:rsid w:val="00A00F60"/>
    <w:rsid w:val="00A01EA1"/>
    <w:rsid w:val="00A0203E"/>
    <w:rsid w:val="00A02972"/>
    <w:rsid w:val="00A02AAC"/>
    <w:rsid w:val="00A02D49"/>
    <w:rsid w:val="00A03038"/>
    <w:rsid w:val="00A03A06"/>
    <w:rsid w:val="00A0421C"/>
    <w:rsid w:val="00A04333"/>
    <w:rsid w:val="00A04606"/>
    <w:rsid w:val="00A049E1"/>
    <w:rsid w:val="00A04EBF"/>
    <w:rsid w:val="00A04F11"/>
    <w:rsid w:val="00A05026"/>
    <w:rsid w:val="00A0589A"/>
    <w:rsid w:val="00A05A8D"/>
    <w:rsid w:val="00A05DC7"/>
    <w:rsid w:val="00A076CD"/>
    <w:rsid w:val="00A07D79"/>
    <w:rsid w:val="00A07DB2"/>
    <w:rsid w:val="00A100E9"/>
    <w:rsid w:val="00A1051E"/>
    <w:rsid w:val="00A10A90"/>
    <w:rsid w:val="00A10DD2"/>
    <w:rsid w:val="00A110C7"/>
    <w:rsid w:val="00A11F43"/>
    <w:rsid w:val="00A125EC"/>
    <w:rsid w:val="00A1275E"/>
    <w:rsid w:val="00A12932"/>
    <w:rsid w:val="00A12AF1"/>
    <w:rsid w:val="00A13670"/>
    <w:rsid w:val="00A14113"/>
    <w:rsid w:val="00A1504E"/>
    <w:rsid w:val="00A15C1E"/>
    <w:rsid w:val="00A15D8A"/>
    <w:rsid w:val="00A161F0"/>
    <w:rsid w:val="00A164FD"/>
    <w:rsid w:val="00A1677C"/>
    <w:rsid w:val="00A16BB1"/>
    <w:rsid w:val="00A1782B"/>
    <w:rsid w:val="00A20EDB"/>
    <w:rsid w:val="00A21015"/>
    <w:rsid w:val="00A21386"/>
    <w:rsid w:val="00A21B51"/>
    <w:rsid w:val="00A23294"/>
    <w:rsid w:val="00A2356F"/>
    <w:rsid w:val="00A23AA3"/>
    <w:rsid w:val="00A23AB2"/>
    <w:rsid w:val="00A23DAD"/>
    <w:rsid w:val="00A24513"/>
    <w:rsid w:val="00A24B37"/>
    <w:rsid w:val="00A25243"/>
    <w:rsid w:val="00A255A6"/>
    <w:rsid w:val="00A25B90"/>
    <w:rsid w:val="00A25DDA"/>
    <w:rsid w:val="00A25FC0"/>
    <w:rsid w:val="00A26716"/>
    <w:rsid w:val="00A27DFD"/>
    <w:rsid w:val="00A27E60"/>
    <w:rsid w:val="00A30016"/>
    <w:rsid w:val="00A309D9"/>
    <w:rsid w:val="00A30B0B"/>
    <w:rsid w:val="00A30D60"/>
    <w:rsid w:val="00A30D6F"/>
    <w:rsid w:val="00A30E57"/>
    <w:rsid w:val="00A315DA"/>
    <w:rsid w:val="00A3194D"/>
    <w:rsid w:val="00A3232E"/>
    <w:rsid w:val="00A32462"/>
    <w:rsid w:val="00A325AC"/>
    <w:rsid w:val="00A32620"/>
    <w:rsid w:val="00A3272E"/>
    <w:rsid w:val="00A3292D"/>
    <w:rsid w:val="00A32B43"/>
    <w:rsid w:val="00A32CA3"/>
    <w:rsid w:val="00A32EC9"/>
    <w:rsid w:val="00A34197"/>
    <w:rsid w:val="00A348AE"/>
    <w:rsid w:val="00A35F68"/>
    <w:rsid w:val="00A361EA"/>
    <w:rsid w:val="00A362C8"/>
    <w:rsid w:val="00A362F9"/>
    <w:rsid w:val="00A363C6"/>
    <w:rsid w:val="00A36BC9"/>
    <w:rsid w:val="00A378F3"/>
    <w:rsid w:val="00A3795D"/>
    <w:rsid w:val="00A407D2"/>
    <w:rsid w:val="00A40D06"/>
    <w:rsid w:val="00A4126F"/>
    <w:rsid w:val="00A4141E"/>
    <w:rsid w:val="00A41AD1"/>
    <w:rsid w:val="00A41F30"/>
    <w:rsid w:val="00A420E1"/>
    <w:rsid w:val="00A4227C"/>
    <w:rsid w:val="00A429BB"/>
    <w:rsid w:val="00A42E66"/>
    <w:rsid w:val="00A4345B"/>
    <w:rsid w:val="00A437F6"/>
    <w:rsid w:val="00A44352"/>
    <w:rsid w:val="00A443AD"/>
    <w:rsid w:val="00A448F2"/>
    <w:rsid w:val="00A44A38"/>
    <w:rsid w:val="00A44B4D"/>
    <w:rsid w:val="00A453E4"/>
    <w:rsid w:val="00A45AA8"/>
    <w:rsid w:val="00A45D82"/>
    <w:rsid w:val="00A463EB"/>
    <w:rsid w:val="00A46560"/>
    <w:rsid w:val="00A4709D"/>
    <w:rsid w:val="00A47E06"/>
    <w:rsid w:val="00A47F4E"/>
    <w:rsid w:val="00A50687"/>
    <w:rsid w:val="00A508ED"/>
    <w:rsid w:val="00A50AE3"/>
    <w:rsid w:val="00A510AE"/>
    <w:rsid w:val="00A5112F"/>
    <w:rsid w:val="00A51F05"/>
    <w:rsid w:val="00A51FDD"/>
    <w:rsid w:val="00A520E4"/>
    <w:rsid w:val="00A52468"/>
    <w:rsid w:val="00A52A85"/>
    <w:rsid w:val="00A53714"/>
    <w:rsid w:val="00A53D9D"/>
    <w:rsid w:val="00A54CD2"/>
    <w:rsid w:val="00A54FF1"/>
    <w:rsid w:val="00A550B4"/>
    <w:rsid w:val="00A556AA"/>
    <w:rsid w:val="00A56B4A"/>
    <w:rsid w:val="00A56B6D"/>
    <w:rsid w:val="00A574F6"/>
    <w:rsid w:val="00A577D1"/>
    <w:rsid w:val="00A60663"/>
    <w:rsid w:val="00A608E2"/>
    <w:rsid w:val="00A60E31"/>
    <w:rsid w:val="00A60F87"/>
    <w:rsid w:val="00A60FE7"/>
    <w:rsid w:val="00A62412"/>
    <w:rsid w:val="00A624BD"/>
    <w:rsid w:val="00A629EE"/>
    <w:rsid w:val="00A633BF"/>
    <w:rsid w:val="00A64201"/>
    <w:rsid w:val="00A6452C"/>
    <w:rsid w:val="00A645DB"/>
    <w:rsid w:val="00A6478A"/>
    <w:rsid w:val="00A64856"/>
    <w:rsid w:val="00A64EFB"/>
    <w:rsid w:val="00A65925"/>
    <w:rsid w:val="00A65F8D"/>
    <w:rsid w:val="00A66192"/>
    <w:rsid w:val="00A664A5"/>
    <w:rsid w:val="00A6678B"/>
    <w:rsid w:val="00A676E5"/>
    <w:rsid w:val="00A7042F"/>
    <w:rsid w:val="00A70653"/>
    <w:rsid w:val="00A709C9"/>
    <w:rsid w:val="00A70E4B"/>
    <w:rsid w:val="00A71223"/>
    <w:rsid w:val="00A7135A"/>
    <w:rsid w:val="00A71472"/>
    <w:rsid w:val="00A716BE"/>
    <w:rsid w:val="00A716C1"/>
    <w:rsid w:val="00A71BAC"/>
    <w:rsid w:val="00A7251F"/>
    <w:rsid w:val="00A7261C"/>
    <w:rsid w:val="00A72D23"/>
    <w:rsid w:val="00A72D44"/>
    <w:rsid w:val="00A73786"/>
    <w:rsid w:val="00A747B7"/>
    <w:rsid w:val="00A7493B"/>
    <w:rsid w:val="00A750C9"/>
    <w:rsid w:val="00A75751"/>
    <w:rsid w:val="00A757D4"/>
    <w:rsid w:val="00A7584C"/>
    <w:rsid w:val="00A760B5"/>
    <w:rsid w:val="00A76586"/>
    <w:rsid w:val="00A776AE"/>
    <w:rsid w:val="00A80443"/>
    <w:rsid w:val="00A8078B"/>
    <w:rsid w:val="00A81268"/>
    <w:rsid w:val="00A81719"/>
    <w:rsid w:val="00A81F22"/>
    <w:rsid w:val="00A82857"/>
    <w:rsid w:val="00A8291F"/>
    <w:rsid w:val="00A830C7"/>
    <w:rsid w:val="00A8323F"/>
    <w:rsid w:val="00A83360"/>
    <w:rsid w:val="00A83718"/>
    <w:rsid w:val="00A84144"/>
    <w:rsid w:val="00A8421B"/>
    <w:rsid w:val="00A848F4"/>
    <w:rsid w:val="00A84B5C"/>
    <w:rsid w:val="00A84EF2"/>
    <w:rsid w:val="00A84F7E"/>
    <w:rsid w:val="00A852E8"/>
    <w:rsid w:val="00A85394"/>
    <w:rsid w:val="00A85ADC"/>
    <w:rsid w:val="00A8623D"/>
    <w:rsid w:val="00A86353"/>
    <w:rsid w:val="00A86865"/>
    <w:rsid w:val="00A868AF"/>
    <w:rsid w:val="00A87294"/>
    <w:rsid w:val="00A8740E"/>
    <w:rsid w:val="00A87B17"/>
    <w:rsid w:val="00A87B1A"/>
    <w:rsid w:val="00A90208"/>
    <w:rsid w:val="00A90393"/>
    <w:rsid w:val="00A90B85"/>
    <w:rsid w:val="00A910FF"/>
    <w:rsid w:val="00A9154E"/>
    <w:rsid w:val="00A91946"/>
    <w:rsid w:val="00A91979"/>
    <w:rsid w:val="00A92A04"/>
    <w:rsid w:val="00A932E8"/>
    <w:rsid w:val="00A936B3"/>
    <w:rsid w:val="00A947D9"/>
    <w:rsid w:val="00A94810"/>
    <w:rsid w:val="00A948F8"/>
    <w:rsid w:val="00A94C5D"/>
    <w:rsid w:val="00A94E22"/>
    <w:rsid w:val="00A94E63"/>
    <w:rsid w:val="00A95614"/>
    <w:rsid w:val="00A95941"/>
    <w:rsid w:val="00A961D5"/>
    <w:rsid w:val="00A965FE"/>
    <w:rsid w:val="00A9685D"/>
    <w:rsid w:val="00A96C30"/>
    <w:rsid w:val="00A96CEF"/>
    <w:rsid w:val="00A96E5C"/>
    <w:rsid w:val="00AA0141"/>
    <w:rsid w:val="00AA06D0"/>
    <w:rsid w:val="00AA0D18"/>
    <w:rsid w:val="00AA0F2B"/>
    <w:rsid w:val="00AA10DC"/>
    <w:rsid w:val="00AA110F"/>
    <w:rsid w:val="00AA1772"/>
    <w:rsid w:val="00AA18FC"/>
    <w:rsid w:val="00AA1AB9"/>
    <w:rsid w:val="00AA1B9B"/>
    <w:rsid w:val="00AA2295"/>
    <w:rsid w:val="00AA29D1"/>
    <w:rsid w:val="00AA37C9"/>
    <w:rsid w:val="00AA3A18"/>
    <w:rsid w:val="00AA3E14"/>
    <w:rsid w:val="00AA3EFD"/>
    <w:rsid w:val="00AA415F"/>
    <w:rsid w:val="00AA4537"/>
    <w:rsid w:val="00AA489D"/>
    <w:rsid w:val="00AA4B2D"/>
    <w:rsid w:val="00AA55BC"/>
    <w:rsid w:val="00AA569F"/>
    <w:rsid w:val="00AA5BD2"/>
    <w:rsid w:val="00AA6B36"/>
    <w:rsid w:val="00AA6E5B"/>
    <w:rsid w:val="00AA6EA0"/>
    <w:rsid w:val="00AA73A7"/>
    <w:rsid w:val="00AA73E3"/>
    <w:rsid w:val="00AA7730"/>
    <w:rsid w:val="00AA7D14"/>
    <w:rsid w:val="00AB011D"/>
    <w:rsid w:val="00AB0805"/>
    <w:rsid w:val="00AB0B57"/>
    <w:rsid w:val="00AB0FA2"/>
    <w:rsid w:val="00AB1118"/>
    <w:rsid w:val="00AB14F1"/>
    <w:rsid w:val="00AB16C8"/>
    <w:rsid w:val="00AB1B4E"/>
    <w:rsid w:val="00AB1C6E"/>
    <w:rsid w:val="00AB1DDE"/>
    <w:rsid w:val="00AB1F68"/>
    <w:rsid w:val="00AB2344"/>
    <w:rsid w:val="00AB2AD9"/>
    <w:rsid w:val="00AB2F32"/>
    <w:rsid w:val="00AB361C"/>
    <w:rsid w:val="00AB3B07"/>
    <w:rsid w:val="00AB4AC6"/>
    <w:rsid w:val="00AB4E93"/>
    <w:rsid w:val="00AB54E5"/>
    <w:rsid w:val="00AB5716"/>
    <w:rsid w:val="00AB5B43"/>
    <w:rsid w:val="00AB6CA1"/>
    <w:rsid w:val="00AB71C1"/>
    <w:rsid w:val="00AB721F"/>
    <w:rsid w:val="00AB7599"/>
    <w:rsid w:val="00AB787F"/>
    <w:rsid w:val="00AB7DE0"/>
    <w:rsid w:val="00AC058E"/>
    <w:rsid w:val="00AC09EF"/>
    <w:rsid w:val="00AC0A90"/>
    <w:rsid w:val="00AC170E"/>
    <w:rsid w:val="00AC2CD6"/>
    <w:rsid w:val="00AC2EB0"/>
    <w:rsid w:val="00AC3C44"/>
    <w:rsid w:val="00AC3D55"/>
    <w:rsid w:val="00AC4CB4"/>
    <w:rsid w:val="00AC4D92"/>
    <w:rsid w:val="00AC4FBB"/>
    <w:rsid w:val="00AC552E"/>
    <w:rsid w:val="00AC610B"/>
    <w:rsid w:val="00AC6866"/>
    <w:rsid w:val="00AC7125"/>
    <w:rsid w:val="00AC71DA"/>
    <w:rsid w:val="00AC781D"/>
    <w:rsid w:val="00AC7BD1"/>
    <w:rsid w:val="00AD093C"/>
    <w:rsid w:val="00AD0C43"/>
    <w:rsid w:val="00AD0EA2"/>
    <w:rsid w:val="00AD17D6"/>
    <w:rsid w:val="00AD2942"/>
    <w:rsid w:val="00AD398C"/>
    <w:rsid w:val="00AD39C2"/>
    <w:rsid w:val="00AD41F4"/>
    <w:rsid w:val="00AD50BE"/>
    <w:rsid w:val="00AD54AA"/>
    <w:rsid w:val="00AD54DB"/>
    <w:rsid w:val="00AD57BA"/>
    <w:rsid w:val="00AD599A"/>
    <w:rsid w:val="00AD6005"/>
    <w:rsid w:val="00AD670C"/>
    <w:rsid w:val="00AD724B"/>
    <w:rsid w:val="00AD756E"/>
    <w:rsid w:val="00AD7709"/>
    <w:rsid w:val="00AD7B96"/>
    <w:rsid w:val="00AE079A"/>
    <w:rsid w:val="00AE07F9"/>
    <w:rsid w:val="00AE0810"/>
    <w:rsid w:val="00AE0AE6"/>
    <w:rsid w:val="00AE0C91"/>
    <w:rsid w:val="00AE0E69"/>
    <w:rsid w:val="00AE1014"/>
    <w:rsid w:val="00AE1209"/>
    <w:rsid w:val="00AE1234"/>
    <w:rsid w:val="00AE125B"/>
    <w:rsid w:val="00AE19EA"/>
    <w:rsid w:val="00AE1C85"/>
    <w:rsid w:val="00AE1E2D"/>
    <w:rsid w:val="00AE1E51"/>
    <w:rsid w:val="00AE2317"/>
    <w:rsid w:val="00AE2348"/>
    <w:rsid w:val="00AE3AC0"/>
    <w:rsid w:val="00AE4167"/>
    <w:rsid w:val="00AE43D5"/>
    <w:rsid w:val="00AE4A3F"/>
    <w:rsid w:val="00AE556F"/>
    <w:rsid w:val="00AE5626"/>
    <w:rsid w:val="00AE593F"/>
    <w:rsid w:val="00AE5C20"/>
    <w:rsid w:val="00AE62C6"/>
    <w:rsid w:val="00AE691A"/>
    <w:rsid w:val="00AE6C37"/>
    <w:rsid w:val="00AE74D0"/>
    <w:rsid w:val="00AE7574"/>
    <w:rsid w:val="00AE79B5"/>
    <w:rsid w:val="00AE7B1E"/>
    <w:rsid w:val="00AF0190"/>
    <w:rsid w:val="00AF026D"/>
    <w:rsid w:val="00AF093F"/>
    <w:rsid w:val="00AF099B"/>
    <w:rsid w:val="00AF09EE"/>
    <w:rsid w:val="00AF1066"/>
    <w:rsid w:val="00AF1216"/>
    <w:rsid w:val="00AF18EF"/>
    <w:rsid w:val="00AF1FC2"/>
    <w:rsid w:val="00AF204F"/>
    <w:rsid w:val="00AF2484"/>
    <w:rsid w:val="00AF326F"/>
    <w:rsid w:val="00AF38B3"/>
    <w:rsid w:val="00AF396E"/>
    <w:rsid w:val="00AF39F4"/>
    <w:rsid w:val="00AF3F3B"/>
    <w:rsid w:val="00AF4B78"/>
    <w:rsid w:val="00AF4D87"/>
    <w:rsid w:val="00AF5E86"/>
    <w:rsid w:val="00AF64EC"/>
    <w:rsid w:val="00AF725C"/>
    <w:rsid w:val="00AF7599"/>
    <w:rsid w:val="00AF75AE"/>
    <w:rsid w:val="00AF75BA"/>
    <w:rsid w:val="00AF78C5"/>
    <w:rsid w:val="00B002A5"/>
    <w:rsid w:val="00B0094C"/>
    <w:rsid w:val="00B0099C"/>
    <w:rsid w:val="00B009D4"/>
    <w:rsid w:val="00B00D3C"/>
    <w:rsid w:val="00B00E3E"/>
    <w:rsid w:val="00B0118B"/>
    <w:rsid w:val="00B01291"/>
    <w:rsid w:val="00B01427"/>
    <w:rsid w:val="00B016CA"/>
    <w:rsid w:val="00B01C1E"/>
    <w:rsid w:val="00B0230F"/>
    <w:rsid w:val="00B0238B"/>
    <w:rsid w:val="00B02478"/>
    <w:rsid w:val="00B02A1C"/>
    <w:rsid w:val="00B02B06"/>
    <w:rsid w:val="00B02B96"/>
    <w:rsid w:val="00B038FC"/>
    <w:rsid w:val="00B03E2A"/>
    <w:rsid w:val="00B04329"/>
    <w:rsid w:val="00B04577"/>
    <w:rsid w:val="00B045FE"/>
    <w:rsid w:val="00B047BE"/>
    <w:rsid w:val="00B04998"/>
    <w:rsid w:val="00B04A49"/>
    <w:rsid w:val="00B0556F"/>
    <w:rsid w:val="00B057CD"/>
    <w:rsid w:val="00B05F39"/>
    <w:rsid w:val="00B064C4"/>
    <w:rsid w:val="00B06577"/>
    <w:rsid w:val="00B067DC"/>
    <w:rsid w:val="00B06E74"/>
    <w:rsid w:val="00B072A8"/>
    <w:rsid w:val="00B07593"/>
    <w:rsid w:val="00B079CE"/>
    <w:rsid w:val="00B07C24"/>
    <w:rsid w:val="00B07FFD"/>
    <w:rsid w:val="00B10101"/>
    <w:rsid w:val="00B112AA"/>
    <w:rsid w:val="00B1142B"/>
    <w:rsid w:val="00B11BD9"/>
    <w:rsid w:val="00B12A8C"/>
    <w:rsid w:val="00B12F35"/>
    <w:rsid w:val="00B135CC"/>
    <w:rsid w:val="00B13B6C"/>
    <w:rsid w:val="00B14087"/>
    <w:rsid w:val="00B14577"/>
    <w:rsid w:val="00B145E7"/>
    <w:rsid w:val="00B146AB"/>
    <w:rsid w:val="00B147FD"/>
    <w:rsid w:val="00B14897"/>
    <w:rsid w:val="00B14CF1"/>
    <w:rsid w:val="00B14D52"/>
    <w:rsid w:val="00B1527A"/>
    <w:rsid w:val="00B156E7"/>
    <w:rsid w:val="00B15905"/>
    <w:rsid w:val="00B15E60"/>
    <w:rsid w:val="00B174B2"/>
    <w:rsid w:val="00B17905"/>
    <w:rsid w:val="00B17913"/>
    <w:rsid w:val="00B17D5A"/>
    <w:rsid w:val="00B17DAA"/>
    <w:rsid w:val="00B2004D"/>
    <w:rsid w:val="00B209A7"/>
    <w:rsid w:val="00B20BAD"/>
    <w:rsid w:val="00B2136A"/>
    <w:rsid w:val="00B21A1D"/>
    <w:rsid w:val="00B21FE7"/>
    <w:rsid w:val="00B228B4"/>
    <w:rsid w:val="00B22E77"/>
    <w:rsid w:val="00B230B3"/>
    <w:rsid w:val="00B23661"/>
    <w:rsid w:val="00B24083"/>
    <w:rsid w:val="00B2420B"/>
    <w:rsid w:val="00B2462E"/>
    <w:rsid w:val="00B24AF4"/>
    <w:rsid w:val="00B24EE2"/>
    <w:rsid w:val="00B253C9"/>
    <w:rsid w:val="00B25706"/>
    <w:rsid w:val="00B25CBC"/>
    <w:rsid w:val="00B25CF6"/>
    <w:rsid w:val="00B26408"/>
    <w:rsid w:val="00B26B69"/>
    <w:rsid w:val="00B2731E"/>
    <w:rsid w:val="00B276C2"/>
    <w:rsid w:val="00B27C80"/>
    <w:rsid w:val="00B305E8"/>
    <w:rsid w:val="00B31628"/>
    <w:rsid w:val="00B318F1"/>
    <w:rsid w:val="00B31E09"/>
    <w:rsid w:val="00B3228B"/>
    <w:rsid w:val="00B324C3"/>
    <w:rsid w:val="00B33CBC"/>
    <w:rsid w:val="00B33E5E"/>
    <w:rsid w:val="00B34201"/>
    <w:rsid w:val="00B3466A"/>
    <w:rsid w:val="00B34BD8"/>
    <w:rsid w:val="00B34F6F"/>
    <w:rsid w:val="00B358F9"/>
    <w:rsid w:val="00B35B84"/>
    <w:rsid w:val="00B35E19"/>
    <w:rsid w:val="00B36690"/>
    <w:rsid w:val="00B37211"/>
    <w:rsid w:val="00B379D4"/>
    <w:rsid w:val="00B37D01"/>
    <w:rsid w:val="00B40086"/>
    <w:rsid w:val="00B4064B"/>
    <w:rsid w:val="00B406F2"/>
    <w:rsid w:val="00B41B8A"/>
    <w:rsid w:val="00B41C4C"/>
    <w:rsid w:val="00B41F5D"/>
    <w:rsid w:val="00B42B8A"/>
    <w:rsid w:val="00B431A0"/>
    <w:rsid w:val="00B431B5"/>
    <w:rsid w:val="00B431FC"/>
    <w:rsid w:val="00B44181"/>
    <w:rsid w:val="00B447AD"/>
    <w:rsid w:val="00B447BA"/>
    <w:rsid w:val="00B449E1"/>
    <w:rsid w:val="00B44EFB"/>
    <w:rsid w:val="00B458BB"/>
    <w:rsid w:val="00B45984"/>
    <w:rsid w:val="00B459D9"/>
    <w:rsid w:val="00B45C99"/>
    <w:rsid w:val="00B4680C"/>
    <w:rsid w:val="00B46F16"/>
    <w:rsid w:val="00B476B6"/>
    <w:rsid w:val="00B47827"/>
    <w:rsid w:val="00B47A07"/>
    <w:rsid w:val="00B47F9C"/>
    <w:rsid w:val="00B50726"/>
    <w:rsid w:val="00B5108C"/>
    <w:rsid w:val="00B5135D"/>
    <w:rsid w:val="00B5166D"/>
    <w:rsid w:val="00B51B5F"/>
    <w:rsid w:val="00B51CEA"/>
    <w:rsid w:val="00B51EC8"/>
    <w:rsid w:val="00B5203B"/>
    <w:rsid w:val="00B522BB"/>
    <w:rsid w:val="00B5243B"/>
    <w:rsid w:val="00B52C70"/>
    <w:rsid w:val="00B53007"/>
    <w:rsid w:val="00B54085"/>
    <w:rsid w:val="00B5431A"/>
    <w:rsid w:val="00B543A6"/>
    <w:rsid w:val="00B54A64"/>
    <w:rsid w:val="00B54E95"/>
    <w:rsid w:val="00B55084"/>
    <w:rsid w:val="00B553DE"/>
    <w:rsid w:val="00B55EC4"/>
    <w:rsid w:val="00B56126"/>
    <w:rsid w:val="00B561F4"/>
    <w:rsid w:val="00B57026"/>
    <w:rsid w:val="00B57B27"/>
    <w:rsid w:val="00B57B90"/>
    <w:rsid w:val="00B57E33"/>
    <w:rsid w:val="00B600E6"/>
    <w:rsid w:val="00B60199"/>
    <w:rsid w:val="00B604AF"/>
    <w:rsid w:val="00B6093C"/>
    <w:rsid w:val="00B60AE3"/>
    <w:rsid w:val="00B60BC3"/>
    <w:rsid w:val="00B60CD4"/>
    <w:rsid w:val="00B60E75"/>
    <w:rsid w:val="00B617E0"/>
    <w:rsid w:val="00B61940"/>
    <w:rsid w:val="00B61E92"/>
    <w:rsid w:val="00B623A9"/>
    <w:rsid w:val="00B62CA6"/>
    <w:rsid w:val="00B639A7"/>
    <w:rsid w:val="00B63C19"/>
    <w:rsid w:val="00B64458"/>
    <w:rsid w:val="00B64884"/>
    <w:rsid w:val="00B64A89"/>
    <w:rsid w:val="00B64F77"/>
    <w:rsid w:val="00B653F0"/>
    <w:rsid w:val="00B65489"/>
    <w:rsid w:val="00B65726"/>
    <w:rsid w:val="00B65B59"/>
    <w:rsid w:val="00B66503"/>
    <w:rsid w:val="00B66BAF"/>
    <w:rsid w:val="00B66F52"/>
    <w:rsid w:val="00B6704E"/>
    <w:rsid w:val="00B6758A"/>
    <w:rsid w:val="00B675A7"/>
    <w:rsid w:val="00B67B50"/>
    <w:rsid w:val="00B67BF8"/>
    <w:rsid w:val="00B67D91"/>
    <w:rsid w:val="00B67FFE"/>
    <w:rsid w:val="00B70351"/>
    <w:rsid w:val="00B70692"/>
    <w:rsid w:val="00B707EC"/>
    <w:rsid w:val="00B70D1A"/>
    <w:rsid w:val="00B70DE0"/>
    <w:rsid w:val="00B70DE4"/>
    <w:rsid w:val="00B70EDE"/>
    <w:rsid w:val="00B7147C"/>
    <w:rsid w:val="00B71532"/>
    <w:rsid w:val="00B7159E"/>
    <w:rsid w:val="00B7167D"/>
    <w:rsid w:val="00B71718"/>
    <w:rsid w:val="00B719B6"/>
    <w:rsid w:val="00B71E53"/>
    <w:rsid w:val="00B7233D"/>
    <w:rsid w:val="00B7272D"/>
    <w:rsid w:val="00B72A50"/>
    <w:rsid w:val="00B72EAD"/>
    <w:rsid w:val="00B72F4A"/>
    <w:rsid w:val="00B7329F"/>
    <w:rsid w:val="00B732CC"/>
    <w:rsid w:val="00B734EA"/>
    <w:rsid w:val="00B73914"/>
    <w:rsid w:val="00B73D23"/>
    <w:rsid w:val="00B74638"/>
    <w:rsid w:val="00B7466A"/>
    <w:rsid w:val="00B7471B"/>
    <w:rsid w:val="00B75C52"/>
    <w:rsid w:val="00B75C88"/>
    <w:rsid w:val="00B767B7"/>
    <w:rsid w:val="00B76EEC"/>
    <w:rsid w:val="00B770CD"/>
    <w:rsid w:val="00B77B9C"/>
    <w:rsid w:val="00B77E87"/>
    <w:rsid w:val="00B801C3"/>
    <w:rsid w:val="00B807BD"/>
    <w:rsid w:val="00B80C65"/>
    <w:rsid w:val="00B81167"/>
    <w:rsid w:val="00B8147B"/>
    <w:rsid w:val="00B81889"/>
    <w:rsid w:val="00B81F66"/>
    <w:rsid w:val="00B82472"/>
    <w:rsid w:val="00B82A82"/>
    <w:rsid w:val="00B82EC3"/>
    <w:rsid w:val="00B833B1"/>
    <w:rsid w:val="00B839FD"/>
    <w:rsid w:val="00B83EEE"/>
    <w:rsid w:val="00B8411C"/>
    <w:rsid w:val="00B84A6A"/>
    <w:rsid w:val="00B85436"/>
    <w:rsid w:val="00B8563D"/>
    <w:rsid w:val="00B8569A"/>
    <w:rsid w:val="00B85936"/>
    <w:rsid w:val="00B8650A"/>
    <w:rsid w:val="00B8668E"/>
    <w:rsid w:val="00B86A35"/>
    <w:rsid w:val="00B86F86"/>
    <w:rsid w:val="00B87319"/>
    <w:rsid w:val="00B87943"/>
    <w:rsid w:val="00B903A4"/>
    <w:rsid w:val="00B90943"/>
    <w:rsid w:val="00B90A75"/>
    <w:rsid w:val="00B90D6E"/>
    <w:rsid w:val="00B90EB3"/>
    <w:rsid w:val="00B91016"/>
    <w:rsid w:val="00B91108"/>
    <w:rsid w:val="00B918BB"/>
    <w:rsid w:val="00B9198C"/>
    <w:rsid w:val="00B91B56"/>
    <w:rsid w:val="00B91C5C"/>
    <w:rsid w:val="00B920D4"/>
    <w:rsid w:val="00B9255B"/>
    <w:rsid w:val="00B9265C"/>
    <w:rsid w:val="00B92895"/>
    <w:rsid w:val="00B92BC5"/>
    <w:rsid w:val="00B92DB9"/>
    <w:rsid w:val="00B93557"/>
    <w:rsid w:val="00B93FF7"/>
    <w:rsid w:val="00B944EF"/>
    <w:rsid w:val="00B945D0"/>
    <w:rsid w:val="00B9474B"/>
    <w:rsid w:val="00B947AF"/>
    <w:rsid w:val="00B955A5"/>
    <w:rsid w:val="00B95687"/>
    <w:rsid w:val="00B959FA"/>
    <w:rsid w:val="00B95CF1"/>
    <w:rsid w:val="00B96211"/>
    <w:rsid w:val="00B9643F"/>
    <w:rsid w:val="00B97F4B"/>
    <w:rsid w:val="00BA018E"/>
    <w:rsid w:val="00BA041C"/>
    <w:rsid w:val="00BA0808"/>
    <w:rsid w:val="00BA0939"/>
    <w:rsid w:val="00BA0B47"/>
    <w:rsid w:val="00BA0F55"/>
    <w:rsid w:val="00BA1AD3"/>
    <w:rsid w:val="00BA22F4"/>
    <w:rsid w:val="00BA230A"/>
    <w:rsid w:val="00BA2596"/>
    <w:rsid w:val="00BA27CD"/>
    <w:rsid w:val="00BA29B3"/>
    <w:rsid w:val="00BA30A9"/>
    <w:rsid w:val="00BA386A"/>
    <w:rsid w:val="00BA475D"/>
    <w:rsid w:val="00BA4CDC"/>
    <w:rsid w:val="00BA4F05"/>
    <w:rsid w:val="00BA4F0F"/>
    <w:rsid w:val="00BA4F37"/>
    <w:rsid w:val="00BA4FE5"/>
    <w:rsid w:val="00BA575E"/>
    <w:rsid w:val="00BA61A0"/>
    <w:rsid w:val="00BA61DD"/>
    <w:rsid w:val="00BA7CAA"/>
    <w:rsid w:val="00BB08B7"/>
    <w:rsid w:val="00BB0B92"/>
    <w:rsid w:val="00BB1726"/>
    <w:rsid w:val="00BB19E6"/>
    <w:rsid w:val="00BB1C89"/>
    <w:rsid w:val="00BB1FCE"/>
    <w:rsid w:val="00BB2092"/>
    <w:rsid w:val="00BB2163"/>
    <w:rsid w:val="00BB254F"/>
    <w:rsid w:val="00BB2582"/>
    <w:rsid w:val="00BB2F23"/>
    <w:rsid w:val="00BB2FB0"/>
    <w:rsid w:val="00BB31B2"/>
    <w:rsid w:val="00BB349B"/>
    <w:rsid w:val="00BB411F"/>
    <w:rsid w:val="00BB4233"/>
    <w:rsid w:val="00BB4DA9"/>
    <w:rsid w:val="00BB53F1"/>
    <w:rsid w:val="00BB55D8"/>
    <w:rsid w:val="00BB5656"/>
    <w:rsid w:val="00BB5A3C"/>
    <w:rsid w:val="00BB67CC"/>
    <w:rsid w:val="00BB6B6F"/>
    <w:rsid w:val="00BB76CC"/>
    <w:rsid w:val="00BC0FF4"/>
    <w:rsid w:val="00BC1470"/>
    <w:rsid w:val="00BC1BAC"/>
    <w:rsid w:val="00BC27E3"/>
    <w:rsid w:val="00BC288A"/>
    <w:rsid w:val="00BC330E"/>
    <w:rsid w:val="00BC3515"/>
    <w:rsid w:val="00BC3573"/>
    <w:rsid w:val="00BC381F"/>
    <w:rsid w:val="00BC41D0"/>
    <w:rsid w:val="00BC4DBF"/>
    <w:rsid w:val="00BC5078"/>
    <w:rsid w:val="00BC511F"/>
    <w:rsid w:val="00BC51BD"/>
    <w:rsid w:val="00BC55FE"/>
    <w:rsid w:val="00BC62E0"/>
    <w:rsid w:val="00BC686A"/>
    <w:rsid w:val="00BC6B82"/>
    <w:rsid w:val="00BC6BB1"/>
    <w:rsid w:val="00BC6FDD"/>
    <w:rsid w:val="00BC7854"/>
    <w:rsid w:val="00BC7939"/>
    <w:rsid w:val="00BC7E67"/>
    <w:rsid w:val="00BD0108"/>
    <w:rsid w:val="00BD014A"/>
    <w:rsid w:val="00BD030C"/>
    <w:rsid w:val="00BD0A65"/>
    <w:rsid w:val="00BD0BB4"/>
    <w:rsid w:val="00BD13B9"/>
    <w:rsid w:val="00BD13E3"/>
    <w:rsid w:val="00BD194B"/>
    <w:rsid w:val="00BD1A3E"/>
    <w:rsid w:val="00BD1F82"/>
    <w:rsid w:val="00BD2127"/>
    <w:rsid w:val="00BD21C8"/>
    <w:rsid w:val="00BD256B"/>
    <w:rsid w:val="00BD2ADA"/>
    <w:rsid w:val="00BD2E37"/>
    <w:rsid w:val="00BD31DE"/>
    <w:rsid w:val="00BD3212"/>
    <w:rsid w:val="00BD39A9"/>
    <w:rsid w:val="00BD4725"/>
    <w:rsid w:val="00BD4A6F"/>
    <w:rsid w:val="00BD4B31"/>
    <w:rsid w:val="00BD4B33"/>
    <w:rsid w:val="00BD4DF5"/>
    <w:rsid w:val="00BD55DC"/>
    <w:rsid w:val="00BD5B31"/>
    <w:rsid w:val="00BD5C28"/>
    <w:rsid w:val="00BD5DE3"/>
    <w:rsid w:val="00BD69D0"/>
    <w:rsid w:val="00BD6AD1"/>
    <w:rsid w:val="00BD6F85"/>
    <w:rsid w:val="00BD7A44"/>
    <w:rsid w:val="00BD7B89"/>
    <w:rsid w:val="00BD7D2B"/>
    <w:rsid w:val="00BD7F43"/>
    <w:rsid w:val="00BE0405"/>
    <w:rsid w:val="00BE0439"/>
    <w:rsid w:val="00BE0601"/>
    <w:rsid w:val="00BE0BDA"/>
    <w:rsid w:val="00BE1281"/>
    <w:rsid w:val="00BE1D90"/>
    <w:rsid w:val="00BE24EF"/>
    <w:rsid w:val="00BE2826"/>
    <w:rsid w:val="00BE2E69"/>
    <w:rsid w:val="00BE325F"/>
    <w:rsid w:val="00BE39E3"/>
    <w:rsid w:val="00BE3E2C"/>
    <w:rsid w:val="00BE446E"/>
    <w:rsid w:val="00BE4A25"/>
    <w:rsid w:val="00BE4A79"/>
    <w:rsid w:val="00BE4C0A"/>
    <w:rsid w:val="00BE4C75"/>
    <w:rsid w:val="00BE51B3"/>
    <w:rsid w:val="00BE5663"/>
    <w:rsid w:val="00BE677E"/>
    <w:rsid w:val="00BE682B"/>
    <w:rsid w:val="00BE6C28"/>
    <w:rsid w:val="00BE711F"/>
    <w:rsid w:val="00BE7572"/>
    <w:rsid w:val="00BE762D"/>
    <w:rsid w:val="00BE7EA8"/>
    <w:rsid w:val="00BE7F55"/>
    <w:rsid w:val="00BE7FB8"/>
    <w:rsid w:val="00BF02D4"/>
    <w:rsid w:val="00BF079A"/>
    <w:rsid w:val="00BF0E08"/>
    <w:rsid w:val="00BF10E1"/>
    <w:rsid w:val="00BF117B"/>
    <w:rsid w:val="00BF1521"/>
    <w:rsid w:val="00BF1957"/>
    <w:rsid w:val="00BF1A55"/>
    <w:rsid w:val="00BF252D"/>
    <w:rsid w:val="00BF2601"/>
    <w:rsid w:val="00BF26C1"/>
    <w:rsid w:val="00BF28D9"/>
    <w:rsid w:val="00BF2C0B"/>
    <w:rsid w:val="00BF2F02"/>
    <w:rsid w:val="00BF395D"/>
    <w:rsid w:val="00BF3B70"/>
    <w:rsid w:val="00BF3D19"/>
    <w:rsid w:val="00BF3F42"/>
    <w:rsid w:val="00BF404D"/>
    <w:rsid w:val="00BF4134"/>
    <w:rsid w:val="00BF42C0"/>
    <w:rsid w:val="00BF4479"/>
    <w:rsid w:val="00BF4656"/>
    <w:rsid w:val="00BF4912"/>
    <w:rsid w:val="00BF4A3F"/>
    <w:rsid w:val="00BF4EA2"/>
    <w:rsid w:val="00BF5013"/>
    <w:rsid w:val="00BF50BE"/>
    <w:rsid w:val="00BF5348"/>
    <w:rsid w:val="00BF5529"/>
    <w:rsid w:val="00BF727E"/>
    <w:rsid w:val="00BF74D1"/>
    <w:rsid w:val="00BF7CCD"/>
    <w:rsid w:val="00BF7E8B"/>
    <w:rsid w:val="00BF7FC6"/>
    <w:rsid w:val="00C000CD"/>
    <w:rsid w:val="00C003BD"/>
    <w:rsid w:val="00C0060E"/>
    <w:rsid w:val="00C006EE"/>
    <w:rsid w:val="00C008C3"/>
    <w:rsid w:val="00C010F0"/>
    <w:rsid w:val="00C01186"/>
    <w:rsid w:val="00C01799"/>
    <w:rsid w:val="00C018A0"/>
    <w:rsid w:val="00C01AC1"/>
    <w:rsid w:val="00C01BC4"/>
    <w:rsid w:val="00C02D44"/>
    <w:rsid w:val="00C03440"/>
    <w:rsid w:val="00C034F7"/>
    <w:rsid w:val="00C03550"/>
    <w:rsid w:val="00C03966"/>
    <w:rsid w:val="00C0435B"/>
    <w:rsid w:val="00C0449D"/>
    <w:rsid w:val="00C04A08"/>
    <w:rsid w:val="00C05222"/>
    <w:rsid w:val="00C05754"/>
    <w:rsid w:val="00C0606B"/>
    <w:rsid w:val="00C06150"/>
    <w:rsid w:val="00C06658"/>
    <w:rsid w:val="00C06B17"/>
    <w:rsid w:val="00C06CE6"/>
    <w:rsid w:val="00C06D95"/>
    <w:rsid w:val="00C06ED4"/>
    <w:rsid w:val="00C06FD8"/>
    <w:rsid w:val="00C0710A"/>
    <w:rsid w:val="00C1034A"/>
    <w:rsid w:val="00C10991"/>
    <w:rsid w:val="00C10B2B"/>
    <w:rsid w:val="00C10C4F"/>
    <w:rsid w:val="00C10CE8"/>
    <w:rsid w:val="00C110A6"/>
    <w:rsid w:val="00C1268B"/>
    <w:rsid w:val="00C132A1"/>
    <w:rsid w:val="00C13B3F"/>
    <w:rsid w:val="00C13DC4"/>
    <w:rsid w:val="00C1422E"/>
    <w:rsid w:val="00C14548"/>
    <w:rsid w:val="00C1504A"/>
    <w:rsid w:val="00C15152"/>
    <w:rsid w:val="00C15908"/>
    <w:rsid w:val="00C16481"/>
    <w:rsid w:val="00C1650B"/>
    <w:rsid w:val="00C17D01"/>
    <w:rsid w:val="00C202E2"/>
    <w:rsid w:val="00C206D2"/>
    <w:rsid w:val="00C208BC"/>
    <w:rsid w:val="00C209C7"/>
    <w:rsid w:val="00C20DF8"/>
    <w:rsid w:val="00C2139D"/>
    <w:rsid w:val="00C213AB"/>
    <w:rsid w:val="00C21778"/>
    <w:rsid w:val="00C217FC"/>
    <w:rsid w:val="00C21E9E"/>
    <w:rsid w:val="00C23324"/>
    <w:rsid w:val="00C233CF"/>
    <w:rsid w:val="00C23875"/>
    <w:rsid w:val="00C23F8A"/>
    <w:rsid w:val="00C24672"/>
    <w:rsid w:val="00C24B2E"/>
    <w:rsid w:val="00C24F4B"/>
    <w:rsid w:val="00C24F66"/>
    <w:rsid w:val="00C2502A"/>
    <w:rsid w:val="00C25EAE"/>
    <w:rsid w:val="00C265F6"/>
    <w:rsid w:val="00C26A96"/>
    <w:rsid w:val="00C26DF2"/>
    <w:rsid w:val="00C27724"/>
    <w:rsid w:val="00C3002D"/>
    <w:rsid w:val="00C30464"/>
    <w:rsid w:val="00C30F0D"/>
    <w:rsid w:val="00C30F77"/>
    <w:rsid w:val="00C31305"/>
    <w:rsid w:val="00C314F1"/>
    <w:rsid w:val="00C31A47"/>
    <w:rsid w:val="00C31C38"/>
    <w:rsid w:val="00C31C50"/>
    <w:rsid w:val="00C31C5F"/>
    <w:rsid w:val="00C3255A"/>
    <w:rsid w:val="00C32DC5"/>
    <w:rsid w:val="00C33398"/>
    <w:rsid w:val="00C33818"/>
    <w:rsid w:val="00C348BD"/>
    <w:rsid w:val="00C34AD2"/>
    <w:rsid w:val="00C34B14"/>
    <w:rsid w:val="00C34F3D"/>
    <w:rsid w:val="00C3500C"/>
    <w:rsid w:val="00C351FE"/>
    <w:rsid w:val="00C3544F"/>
    <w:rsid w:val="00C3762E"/>
    <w:rsid w:val="00C379EB"/>
    <w:rsid w:val="00C401AB"/>
    <w:rsid w:val="00C402A2"/>
    <w:rsid w:val="00C403C6"/>
    <w:rsid w:val="00C407F0"/>
    <w:rsid w:val="00C40D29"/>
    <w:rsid w:val="00C41375"/>
    <w:rsid w:val="00C413CE"/>
    <w:rsid w:val="00C41700"/>
    <w:rsid w:val="00C41828"/>
    <w:rsid w:val="00C41872"/>
    <w:rsid w:val="00C419C9"/>
    <w:rsid w:val="00C42B5F"/>
    <w:rsid w:val="00C42E27"/>
    <w:rsid w:val="00C42F14"/>
    <w:rsid w:val="00C43287"/>
    <w:rsid w:val="00C435AA"/>
    <w:rsid w:val="00C43603"/>
    <w:rsid w:val="00C44508"/>
    <w:rsid w:val="00C44557"/>
    <w:rsid w:val="00C447AC"/>
    <w:rsid w:val="00C447D2"/>
    <w:rsid w:val="00C44CCB"/>
    <w:rsid w:val="00C45124"/>
    <w:rsid w:val="00C45AB7"/>
    <w:rsid w:val="00C46282"/>
    <w:rsid w:val="00C4640F"/>
    <w:rsid w:val="00C46C60"/>
    <w:rsid w:val="00C5000E"/>
    <w:rsid w:val="00C507EB"/>
    <w:rsid w:val="00C50DFA"/>
    <w:rsid w:val="00C50EAF"/>
    <w:rsid w:val="00C51A24"/>
    <w:rsid w:val="00C52346"/>
    <w:rsid w:val="00C52741"/>
    <w:rsid w:val="00C529DF"/>
    <w:rsid w:val="00C52F70"/>
    <w:rsid w:val="00C533F0"/>
    <w:rsid w:val="00C538D0"/>
    <w:rsid w:val="00C53A1F"/>
    <w:rsid w:val="00C53BC6"/>
    <w:rsid w:val="00C53E76"/>
    <w:rsid w:val="00C54890"/>
    <w:rsid w:val="00C54E10"/>
    <w:rsid w:val="00C54FD0"/>
    <w:rsid w:val="00C551CA"/>
    <w:rsid w:val="00C5525A"/>
    <w:rsid w:val="00C55DC3"/>
    <w:rsid w:val="00C55DD7"/>
    <w:rsid w:val="00C565BC"/>
    <w:rsid w:val="00C5664E"/>
    <w:rsid w:val="00C57561"/>
    <w:rsid w:val="00C57744"/>
    <w:rsid w:val="00C5793B"/>
    <w:rsid w:val="00C57B8E"/>
    <w:rsid w:val="00C60302"/>
    <w:rsid w:val="00C60C22"/>
    <w:rsid w:val="00C60CAD"/>
    <w:rsid w:val="00C613EB"/>
    <w:rsid w:val="00C614E6"/>
    <w:rsid w:val="00C61CF8"/>
    <w:rsid w:val="00C61D45"/>
    <w:rsid w:val="00C622D7"/>
    <w:rsid w:val="00C62C6C"/>
    <w:rsid w:val="00C63036"/>
    <w:rsid w:val="00C63879"/>
    <w:rsid w:val="00C64239"/>
    <w:rsid w:val="00C643DD"/>
    <w:rsid w:val="00C64507"/>
    <w:rsid w:val="00C6462F"/>
    <w:rsid w:val="00C64918"/>
    <w:rsid w:val="00C64D35"/>
    <w:rsid w:val="00C65580"/>
    <w:rsid w:val="00C6672F"/>
    <w:rsid w:val="00C66771"/>
    <w:rsid w:val="00C668B9"/>
    <w:rsid w:val="00C670CE"/>
    <w:rsid w:val="00C67B38"/>
    <w:rsid w:val="00C67B93"/>
    <w:rsid w:val="00C67CD4"/>
    <w:rsid w:val="00C70190"/>
    <w:rsid w:val="00C70309"/>
    <w:rsid w:val="00C70AAB"/>
    <w:rsid w:val="00C70C79"/>
    <w:rsid w:val="00C70E82"/>
    <w:rsid w:val="00C70FD0"/>
    <w:rsid w:val="00C71285"/>
    <w:rsid w:val="00C71534"/>
    <w:rsid w:val="00C716ED"/>
    <w:rsid w:val="00C7183A"/>
    <w:rsid w:val="00C71D4F"/>
    <w:rsid w:val="00C71F73"/>
    <w:rsid w:val="00C7244F"/>
    <w:rsid w:val="00C7291D"/>
    <w:rsid w:val="00C72933"/>
    <w:rsid w:val="00C743DA"/>
    <w:rsid w:val="00C74911"/>
    <w:rsid w:val="00C74ABB"/>
    <w:rsid w:val="00C74CEB"/>
    <w:rsid w:val="00C750C6"/>
    <w:rsid w:val="00C75725"/>
    <w:rsid w:val="00C75B65"/>
    <w:rsid w:val="00C75DE4"/>
    <w:rsid w:val="00C76A6E"/>
    <w:rsid w:val="00C76BE7"/>
    <w:rsid w:val="00C76E2F"/>
    <w:rsid w:val="00C76FB3"/>
    <w:rsid w:val="00C8030C"/>
    <w:rsid w:val="00C810D9"/>
    <w:rsid w:val="00C811F9"/>
    <w:rsid w:val="00C81489"/>
    <w:rsid w:val="00C81822"/>
    <w:rsid w:val="00C81B77"/>
    <w:rsid w:val="00C81F2A"/>
    <w:rsid w:val="00C82187"/>
    <w:rsid w:val="00C83507"/>
    <w:rsid w:val="00C8382F"/>
    <w:rsid w:val="00C83D19"/>
    <w:rsid w:val="00C83F96"/>
    <w:rsid w:val="00C843E8"/>
    <w:rsid w:val="00C844FC"/>
    <w:rsid w:val="00C848E5"/>
    <w:rsid w:val="00C849D4"/>
    <w:rsid w:val="00C85025"/>
    <w:rsid w:val="00C855C4"/>
    <w:rsid w:val="00C85920"/>
    <w:rsid w:val="00C85A2E"/>
    <w:rsid w:val="00C85AE5"/>
    <w:rsid w:val="00C85BAA"/>
    <w:rsid w:val="00C85BC7"/>
    <w:rsid w:val="00C85C0A"/>
    <w:rsid w:val="00C85C35"/>
    <w:rsid w:val="00C85E65"/>
    <w:rsid w:val="00C86089"/>
    <w:rsid w:val="00C86455"/>
    <w:rsid w:val="00C86817"/>
    <w:rsid w:val="00C86C24"/>
    <w:rsid w:val="00C86C67"/>
    <w:rsid w:val="00C87562"/>
    <w:rsid w:val="00C877C6"/>
    <w:rsid w:val="00C87E09"/>
    <w:rsid w:val="00C9009D"/>
    <w:rsid w:val="00C90307"/>
    <w:rsid w:val="00C9069A"/>
    <w:rsid w:val="00C9069C"/>
    <w:rsid w:val="00C90736"/>
    <w:rsid w:val="00C90A77"/>
    <w:rsid w:val="00C910D8"/>
    <w:rsid w:val="00C91598"/>
    <w:rsid w:val="00C91681"/>
    <w:rsid w:val="00C92405"/>
    <w:rsid w:val="00C924BD"/>
    <w:rsid w:val="00C94443"/>
    <w:rsid w:val="00C9484C"/>
    <w:rsid w:val="00C94A54"/>
    <w:rsid w:val="00C95423"/>
    <w:rsid w:val="00C95A71"/>
    <w:rsid w:val="00C95C80"/>
    <w:rsid w:val="00C95E81"/>
    <w:rsid w:val="00C963D8"/>
    <w:rsid w:val="00C96978"/>
    <w:rsid w:val="00C96C72"/>
    <w:rsid w:val="00C96EE3"/>
    <w:rsid w:val="00C9747B"/>
    <w:rsid w:val="00C97504"/>
    <w:rsid w:val="00C976DC"/>
    <w:rsid w:val="00C9776A"/>
    <w:rsid w:val="00C9781F"/>
    <w:rsid w:val="00C97AA3"/>
    <w:rsid w:val="00C97B8A"/>
    <w:rsid w:val="00CA0CE0"/>
    <w:rsid w:val="00CA0EEF"/>
    <w:rsid w:val="00CA10BE"/>
    <w:rsid w:val="00CA1531"/>
    <w:rsid w:val="00CA1B0A"/>
    <w:rsid w:val="00CA1DCD"/>
    <w:rsid w:val="00CA23E5"/>
    <w:rsid w:val="00CA28AD"/>
    <w:rsid w:val="00CA2DD4"/>
    <w:rsid w:val="00CA3798"/>
    <w:rsid w:val="00CA37D2"/>
    <w:rsid w:val="00CA396A"/>
    <w:rsid w:val="00CA3ACD"/>
    <w:rsid w:val="00CA3D49"/>
    <w:rsid w:val="00CA43AD"/>
    <w:rsid w:val="00CA44A3"/>
    <w:rsid w:val="00CA47C9"/>
    <w:rsid w:val="00CA4CEF"/>
    <w:rsid w:val="00CA57C5"/>
    <w:rsid w:val="00CA5991"/>
    <w:rsid w:val="00CA5E3C"/>
    <w:rsid w:val="00CA641B"/>
    <w:rsid w:val="00CA7175"/>
    <w:rsid w:val="00CA7547"/>
    <w:rsid w:val="00CA7860"/>
    <w:rsid w:val="00CA79F7"/>
    <w:rsid w:val="00CA7D78"/>
    <w:rsid w:val="00CA7E96"/>
    <w:rsid w:val="00CB0551"/>
    <w:rsid w:val="00CB0577"/>
    <w:rsid w:val="00CB178D"/>
    <w:rsid w:val="00CB1E19"/>
    <w:rsid w:val="00CB20D2"/>
    <w:rsid w:val="00CB316F"/>
    <w:rsid w:val="00CB354E"/>
    <w:rsid w:val="00CB377A"/>
    <w:rsid w:val="00CB4B29"/>
    <w:rsid w:val="00CB5056"/>
    <w:rsid w:val="00CB54A8"/>
    <w:rsid w:val="00CB590A"/>
    <w:rsid w:val="00CB6F2B"/>
    <w:rsid w:val="00CB7205"/>
    <w:rsid w:val="00CB726B"/>
    <w:rsid w:val="00CB77FA"/>
    <w:rsid w:val="00CB7B5C"/>
    <w:rsid w:val="00CC0501"/>
    <w:rsid w:val="00CC0BBD"/>
    <w:rsid w:val="00CC0D1E"/>
    <w:rsid w:val="00CC0E4B"/>
    <w:rsid w:val="00CC1A50"/>
    <w:rsid w:val="00CC1DAE"/>
    <w:rsid w:val="00CC231A"/>
    <w:rsid w:val="00CC2851"/>
    <w:rsid w:val="00CC3412"/>
    <w:rsid w:val="00CC359E"/>
    <w:rsid w:val="00CC494D"/>
    <w:rsid w:val="00CC4CB0"/>
    <w:rsid w:val="00CC4D9C"/>
    <w:rsid w:val="00CC52B2"/>
    <w:rsid w:val="00CC550E"/>
    <w:rsid w:val="00CC56FE"/>
    <w:rsid w:val="00CC5D00"/>
    <w:rsid w:val="00CC5F15"/>
    <w:rsid w:val="00CC61B4"/>
    <w:rsid w:val="00CC6C71"/>
    <w:rsid w:val="00CC713D"/>
    <w:rsid w:val="00CC74E8"/>
    <w:rsid w:val="00CC768D"/>
    <w:rsid w:val="00CC7822"/>
    <w:rsid w:val="00CC7E7B"/>
    <w:rsid w:val="00CD03E3"/>
    <w:rsid w:val="00CD0CA7"/>
    <w:rsid w:val="00CD1F78"/>
    <w:rsid w:val="00CD1FE9"/>
    <w:rsid w:val="00CD257B"/>
    <w:rsid w:val="00CD27E1"/>
    <w:rsid w:val="00CD2968"/>
    <w:rsid w:val="00CD2B3B"/>
    <w:rsid w:val="00CD2DAA"/>
    <w:rsid w:val="00CD3A7A"/>
    <w:rsid w:val="00CD3AB0"/>
    <w:rsid w:val="00CD45D0"/>
    <w:rsid w:val="00CD4677"/>
    <w:rsid w:val="00CD4F89"/>
    <w:rsid w:val="00CD5A64"/>
    <w:rsid w:val="00CD5F52"/>
    <w:rsid w:val="00CD6044"/>
    <w:rsid w:val="00CD6367"/>
    <w:rsid w:val="00CD6BC4"/>
    <w:rsid w:val="00CD6CDA"/>
    <w:rsid w:val="00CD7102"/>
    <w:rsid w:val="00CD7117"/>
    <w:rsid w:val="00CD76DE"/>
    <w:rsid w:val="00CD77FD"/>
    <w:rsid w:val="00CD781C"/>
    <w:rsid w:val="00CD7941"/>
    <w:rsid w:val="00CD7D2A"/>
    <w:rsid w:val="00CD7D4A"/>
    <w:rsid w:val="00CE040F"/>
    <w:rsid w:val="00CE07CF"/>
    <w:rsid w:val="00CE0B80"/>
    <w:rsid w:val="00CE0CE4"/>
    <w:rsid w:val="00CE1682"/>
    <w:rsid w:val="00CE2C88"/>
    <w:rsid w:val="00CE30CB"/>
    <w:rsid w:val="00CE3245"/>
    <w:rsid w:val="00CE33CE"/>
    <w:rsid w:val="00CE36E0"/>
    <w:rsid w:val="00CE385D"/>
    <w:rsid w:val="00CE4B95"/>
    <w:rsid w:val="00CE4EC9"/>
    <w:rsid w:val="00CE53DE"/>
    <w:rsid w:val="00CE541C"/>
    <w:rsid w:val="00CE5A7F"/>
    <w:rsid w:val="00CE6003"/>
    <w:rsid w:val="00CE61D4"/>
    <w:rsid w:val="00CE640F"/>
    <w:rsid w:val="00CE66B6"/>
    <w:rsid w:val="00CE6871"/>
    <w:rsid w:val="00CE6872"/>
    <w:rsid w:val="00CE6B83"/>
    <w:rsid w:val="00CE6CDC"/>
    <w:rsid w:val="00CE6D10"/>
    <w:rsid w:val="00CE71DB"/>
    <w:rsid w:val="00CE7880"/>
    <w:rsid w:val="00CE7A9B"/>
    <w:rsid w:val="00CE7FB0"/>
    <w:rsid w:val="00CF0005"/>
    <w:rsid w:val="00CF008D"/>
    <w:rsid w:val="00CF0BEF"/>
    <w:rsid w:val="00CF1302"/>
    <w:rsid w:val="00CF15BE"/>
    <w:rsid w:val="00CF1B6B"/>
    <w:rsid w:val="00CF1C55"/>
    <w:rsid w:val="00CF1E79"/>
    <w:rsid w:val="00CF21C7"/>
    <w:rsid w:val="00CF27A7"/>
    <w:rsid w:val="00CF3636"/>
    <w:rsid w:val="00CF3A0F"/>
    <w:rsid w:val="00CF4DB2"/>
    <w:rsid w:val="00CF55ED"/>
    <w:rsid w:val="00CF5A6C"/>
    <w:rsid w:val="00CF5BA2"/>
    <w:rsid w:val="00CF6C00"/>
    <w:rsid w:val="00CF74A1"/>
    <w:rsid w:val="00CF7637"/>
    <w:rsid w:val="00CF7688"/>
    <w:rsid w:val="00D002EE"/>
    <w:rsid w:val="00D005E7"/>
    <w:rsid w:val="00D00F57"/>
    <w:rsid w:val="00D01122"/>
    <w:rsid w:val="00D0112C"/>
    <w:rsid w:val="00D011B9"/>
    <w:rsid w:val="00D01CBA"/>
    <w:rsid w:val="00D022A4"/>
    <w:rsid w:val="00D022C5"/>
    <w:rsid w:val="00D027BF"/>
    <w:rsid w:val="00D0288A"/>
    <w:rsid w:val="00D02D4F"/>
    <w:rsid w:val="00D0328B"/>
    <w:rsid w:val="00D0339B"/>
    <w:rsid w:val="00D034D7"/>
    <w:rsid w:val="00D03ABA"/>
    <w:rsid w:val="00D03B6C"/>
    <w:rsid w:val="00D04570"/>
    <w:rsid w:val="00D05107"/>
    <w:rsid w:val="00D05138"/>
    <w:rsid w:val="00D05770"/>
    <w:rsid w:val="00D059E0"/>
    <w:rsid w:val="00D059F7"/>
    <w:rsid w:val="00D0656D"/>
    <w:rsid w:val="00D066D3"/>
    <w:rsid w:val="00D0718D"/>
    <w:rsid w:val="00D07563"/>
    <w:rsid w:val="00D0787E"/>
    <w:rsid w:val="00D07C2B"/>
    <w:rsid w:val="00D07FA2"/>
    <w:rsid w:val="00D10506"/>
    <w:rsid w:val="00D10BAD"/>
    <w:rsid w:val="00D10CD4"/>
    <w:rsid w:val="00D10E88"/>
    <w:rsid w:val="00D11322"/>
    <w:rsid w:val="00D1234D"/>
    <w:rsid w:val="00D125A9"/>
    <w:rsid w:val="00D12724"/>
    <w:rsid w:val="00D12DFB"/>
    <w:rsid w:val="00D134A7"/>
    <w:rsid w:val="00D137AE"/>
    <w:rsid w:val="00D154C9"/>
    <w:rsid w:val="00D15712"/>
    <w:rsid w:val="00D15C34"/>
    <w:rsid w:val="00D1645F"/>
    <w:rsid w:val="00D16AA5"/>
    <w:rsid w:val="00D16CE0"/>
    <w:rsid w:val="00D1742B"/>
    <w:rsid w:val="00D17F46"/>
    <w:rsid w:val="00D2005D"/>
    <w:rsid w:val="00D205BC"/>
    <w:rsid w:val="00D211AC"/>
    <w:rsid w:val="00D214A0"/>
    <w:rsid w:val="00D21970"/>
    <w:rsid w:val="00D227B4"/>
    <w:rsid w:val="00D228B0"/>
    <w:rsid w:val="00D22B81"/>
    <w:rsid w:val="00D22DEC"/>
    <w:rsid w:val="00D22F68"/>
    <w:rsid w:val="00D230A1"/>
    <w:rsid w:val="00D235F7"/>
    <w:rsid w:val="00D23744"/>
    <w:rsid w:val="00D238D4"/>
    <w:rsid w:val="00D25261"/>
    <w:rsid w:val="00D2530B"/>
    <w:rsid w:val="00D25A68"/>
    <w:rsid w:val="00D25F25"/>
    <w:rsid w:val="00D2642B"/>
    <w:rsid w:val="00D27485"/>
    <w:rsid w:val="00D27639"/>
    <w:rsid w:val="00D30494"/>
    <w:rsid w:val="00D31058"/>
    <w:rsid w:val="00D31166"/>
    <w:rsid w:val="00D321E8"/>
    <w:rsid w:val="00D324E4"/>
    <w:rsid w:val="00D32793"/>
    <w:rsid w:val="00D32D8F"/>
    <w:rsid w:val="00D32FB5"/>
    <w:rsid w:val="00D331E7"/>
    <w:rsid w:val="00D332EF"/>
    <w:rsid w:val="00D33329"/>
    <w:rsid w:val="00D33AFE"/>
    <w:rsid w:val="00D3453E"/>
    <w:rsid w:val="00D346CB"/>
    <w:rsid w:val="00D34FD3"/>
    <w:rsid w:val="00D3501D"/>
    <w:rsid w:val="00D3524A"/>
    <w:rsid w:val="00D3526E"/>
    <w:rsid w:val="00D352CE"/>
    <w:rsid w:val="00D35BFA"/>
    <w:rsid w:val="00D35DC1"/>
    <w:rsid w:val="00D35F72"/>
    <w:rsid w:val="00D36101"/>
    <w:rsid w:val="00D369E2"/>
    <w:rsid w:val="00D36EBD"/>
    <w:rsid w:val="00D36F1F"/>
    <w:rsid w:val="00D36F3E"/>
    <w:rsid w:val="00D37677"/>
    <w:rsid w:val="00D37D0E"/>
    <w:rsid w:val="00D37DDB"/>
    <w:rsid w:val="00D40332"/>
    <w:rsid w:val="00D40A5D"/>
    <w:rsid w:val="00D4144A"/>
    <w:rsid w:val="00D4165C"/>
    <w:rsid w:val="00D41670"/>
    <w:rsid w:val="00D4224F"/>
    <w:rsid w:val="00D42CD4"/>
    <w:rsid w:val="00D42F2F"/>
    <w:rsid w:val="00D433BA"/>
    <w:rsid w:val="00D434AB"/>
    <w:rsid w:val="00D4356D"/>
    <w:rsid w:val="00D4392B"/>
    <w:rsid w:val="00D43ADD"/>
    <w:rsid w:val="00D442B9"/>
    <w:rsid w:val="00D446F9"/>
    <w:rsid w:val="00D449C8"/>
    <w:rsid w:val="00D44B58"/>
    <w:rsid w:val="00D44D86"/>
    <w:rsid w:val="00D4581E"/>
    <w:rsid w:val="00D458E6"/>
    <w:rsid w:val="00D45FDB"/>
    <w:rsid w:val="00D46256"/>
    <w:rsid w:val="00D46385"/>
    <w:rsid w:val="00D46626"/>
    <w:rsid w:val="00D46C0C"/>
    <w:rsid w:val="00D46C2C"/>
    <w:rsid w:val="00D46D16"/>
    <w:rsid w:val="00D47519"/>
    <w:rsid w:val="00D479BF"/>
    <w:rsid w:val="00D47A9F"/>
    <w:rsid w:val="00D47E51"/>
    <w:rsid w:val="00D50397"/>
    <w:rsid w:val="00D50573"/>
    <w:rsid w:val="00D508BE"/>
    <w:rsid w:val="00D50EAC"/>
    <w:rsid w:val="00D50F49"/>
    <w:rsid w:val="00D50F93"/>
    <w:rsid w:val="00D51198"/>
    <w:rsid w:val="00D511C7"/>
    <w:rsid w:val="00D529AC"/>
    <w:rsid w:val="00D53283"/>
    <w:rsid w:val="00D534F7"/>
    <w:rsid w:val="00D5362C"/>
    <w:rsid w:val="00D53699"/>
    <w:rsid w:val="00D538CA"/>
    <w:rsid w:val="00D53938"/>
    <w:rsid w:val="00D539F6"/>
    <w:rsid w:val="00D53AAE"/>
    <w:rsid w:val="00D53C5A"/>
    <w:rsid w:val="00D54223"/>
    <w:rsid w:val="00D54356"/>
    <w:rsid w:val="00D550A9"/>
    <w:rsid w:val="00D555A2"/>
    <w:rsid w:val="00D558B4"/>
    <w:rsid w:val="00D55AC9"/>
    <w:rsid w:val="00D55C5E"/>
    <w:rsid w:val="00D56391"/>
    <w:rsid w:val="00D5654A"/>
    <w:rsid w:val="00D5684D"/>
    <w:rsid w:val="00D573EF"/>
    <w:rsid w:val="00D5784D"/>
    <w:rsid w:val="00D6040D"/>
    <w:rsid w:val="00D609C1"/>
    <w:rsid w:val="00D61183"/>
    <w:rsid w:val="00D6127B"/>
    <w:rsid w:val="00D614D5"/>
    <w:rsid w:val="00D619F6"/>
    <w:rsid w:val="00D61B5A"/>
    <w:rsid w:val="00D61E66"/>
    <w:rsid w:val="00D61F8C"/>
    <w:rsid w:val="00D62E8C"/>
    <w:rsid w:val="00D632CD"/>
    <w:rsid w:val="00D633FD"/>
    <w:rsid w:val="00D636C3"/>
    <w:rsid w:val="00D6394F"/>
    <w:rsid w:val="00D63FC6"/>
    <w:rsid w:val="00D642A9"/>
    <w:rsid w:val="00D648C4"/>
    <w:rsid w:val="00D64FC9"/>
    <w:rsid w:val="00D65B16"/>
    <w:rsid w:val="00D65C8A"/>
    <w:rsid w:val="00D662E6"/>
    <w:rsid w:val="00D662ED"/>
    <w:rsid w:val="00D675FE"/>
    <w:rsid w:val="00D67C98"/>
    <w:rsid w:val="00D67DB0"/>
    <w:rsid w:val="00D705AE"/>
    <w:rsid w:val="00D7096F"/>
    <w:rsid w:val="00D709E7"/>
    <w:rsid w:val="00D70E17"/>
    <w:rsid w:val="00D716CF"/>
    <w:rsid w:val="00D717C9"/>
    <w:rsid w:val="00D71BE1"/>
    <w:rsid w:val="00D71FFD"/>
    <w:rsid w:val="00D725F2"/>
    <w:rsid w:val="00D7282B"/>
    <w:rsid w:val="00D72B5E"/>
    <w:rsid w:val="00D7307D"/>
    <w:rsid w:val="00D731FE"/>
    <w:rsid w:val="00D732BF"/>
    <w:rsid w:val="00D733CB"/>
    <w:rsid w:val="00D73729"/>
    <w:rsid w:val="00D7380F"/>
    <w:rsid w:val="00D73F21"/>
    <w:rsid w:val="00D74033"/>
    <w:rsid w:val="00D74D58"/>
    <w:rsid w:val="00D74DFA"/>
    <w:rsid w:val="00D74F7D"/>
    <w:rsid w:val="00D7541F"/>
    <w:rsid w:val="00D75495"/>
    <w:rsid w:val="00D75CD1"/>
    <w:rsid w:val="00D75F6A"/>
    <w:rsid w:val="00D7629F"/>
    <w:rsid w:val="00D768B3"/>
    <w:rsid w:val="00D768D5"/>
    <w:rsid w:val="00D7701E"/>
    <w:rsid w:val="00D77437"/>
    <w:rsid w:val="00D77707"/>
    <w:rsid w:val="00D77BFD"/>
    <w:rsid w:val="00D77CF2"/>
    <w:rsid w:val="00D802F4"/>
    <w:rsid w:val="00D80307"/>
    <w:rsid w:val="00D805F8"/>
    <w:rsid w:val="00D810F5"/>
    <w:rsid w:val="00D8153D"/>
    <w:rsid w:val="00D819C3"/>
    <w:rsid w:val="00D81BE7"/>
    <w:rsid w:val="00D824BE"/>
    <w:rsid w:val="00D82963"/>
    <w:rsid w:val="00D82C5F"/>
    <w:rsid w:val="00D82D30"/>
    <w:rsid w:val="00D82DB2"/>
    <w:rsid w:val="00D82FDF"/>
    <w:rsid w:val="00D832B5"/>
    <w:rsid w:val="00D8331C"/>
    <w:rsid w:val="00D83516"/>
    <w:rsid w:val="00D83A1A"/>
    <w:rsid w:val="00D83C4E"/>
    <w:rsid w:val="00D83E49"/>
    <w:rsid w:val="00D83F51"/>
    <w:rsid w:val="00D8445F"/>
    <w:rsid w:val="00D84752"/>
    <w:rsid w:val="00D847C2"/>
    <w:rsid w:val="00D84B34"/>
    <w:rsid w:val="00D8515B"/>
    <w:rsid w:val="00D85266"/>
    <w:rsid w:val="00D852ED"/>
    <w:rsid w:val="00D85505"/>
    <w:rsid w:val="00D85ADF"/>
    <w:rsid w:val="00D85FF2"/>
    <w:rsid w:val="00D86299"/>
    <w:rsid w:val="00D8634E"/>
    <w:rsid w:val="00D86FA1"/>
    <w:rsid w:val="00D8727A"/>
    <w:rsid w:val="00D87505"/>
    <w:rsid w:val="00D87809"/>
    <w:rsid w:val="00D87AEC"/>
    <w:rsid w:val="00D87DD2"/>
    <w:rsid w:val="00D87FAD"/>
    <w:rsid w:val="00D906E0"/>
    <w:rsid w:val="00D90D9E"/>
    <w:rsid w:val="00D9167A"/>
    <w:rsid w:val="00D91E63"/>
    <w:rsid w:val="00D92213"/>
    <w:rsid w:val="00D9235A"/>
    <w:rsid w:val="00D92575"/>
    <w:rsid w:val="00D927CA"/>
    <w:rsid w:val="00D932A6"/>
    <w:rsid w:val="00D93CF2"/>
    <w:rsid w:val="00D93D8E"/>
    <w:rsid w:val="00D93F03"/>
    <w:rsid w:val="00D94B0C"/>
    <w:rsid w:val="00D94BDC"/>
    <w:rsid w:val="00D94DE1"/>
    <w:rsid w:val="00D9517D"/>
    <w:rsid w:val="00D95C92"/>
    <w:rsid w:val="00D96FFA"/>
    <w:rsid w:val="00D97BA3"/>
    <w:rsid w:val="00DA055D"/>
    <w:rsid w:val="00DA0833"/>
    <w:rsid w:val="00DA08EE"/>
    <w:rsid w:val="00DA0A06"/>
    <w:rsid w:val="00DA0C57"/>
    <w:rsid w:val="00DA0D18"/>
    <w:rsid w:val="00DA0FD7"/>
    <w:rsid w:val="00DA105B"/>
    <w:rsid w:val="00DA1A3D"/>
    <w:rsid w:val="00DA1DBF"/>
    <w:rsid w:val="00DA214F"/>
    <w:rsid w:val="00DA21AA"/>
    <w:rsid w:val="00DA26A2"/>
    <w:rsid w:val="00DA2858"/>
    <w:rsid w:val="00DA326F"/>
    <w:rsid w:val="00DA3716"/>
    <w:rsid w:val="00DA37F5"/>
    <w:rsid w:val="00DA386D"/>
    <w:rsid w:val="00DA39AE"/>
    <w:rsid w:val="00DA3B40"/>
    <w:rsid w:val="00DA3CC1"/>
    <w:rsid w:val="00DA3D5A"/>
    <w:rsid w:val="00DA3FC4"/>
    <w:rsid w:val="00DA437B"/>
    <w:rsid w:val="00DA48B0"/>
    <w:rsid w:val="00DA506B"/>
    <w:rsid w:val="00DA53EC"/>
    <w:rsid w:val="00DA56E3"/>
    <w:rsid w:val="00DA6E54"/>
    <w:rsid w:val="00DA763D"/>
    <w:rsid w:val="00DA766E"/>
    <w:rsid w:val="00DA7992"/>
    <w:rsid w:val="00DA7A31"/>
    <w:rsid w:val="00DB004D"/>
    <w:rsid w:val="00DB07F6"/>
    <w:rsid w:val="00DB0898"/>
    <w:rsid w:val="00DB0EC4"/>
    <w:rsid w:val="00DB19BA"/>
    <w:rsid w:val="00DB1F9D"/>
    <w:rsid w:val="00DB1FEE"/>
    <w:rsid w:val="00DB2B27"/>
    <w:rsid w:val="00DB3987"/>
    <w:rsid w:val="00DB3B7E"/>
    <w:rsid w:val="00DB4290"/>
    <w:rsid w:val="00DB4F6F"/>
    <w:rsid w:val="00DB528C"/>
    <w:rsid w:val="00DB5B8E"/>
    <w:rsid w:val="00DB60FF"/>
    <w:rsid w:val="00DB67C8"/>
    <w:rsid w:val="00DB67DD"/>
    <w:rsid w:val="00DB685B"/>
    <w:rsid w:val="00DB7002"/>
    <w:rsid w:val="00DB77A0"/>
    <w:rsid w:val="00DB78A4"/>
    <w:rsid w:val="00DB7C48"/>
    <w:rsid w:val="00DB7F84"/>
    <w:rsid w:val="00DC001D"/>
    <w:rsid w:val="00DC0425"/>
    <w:rsid w:val="00DC0938"/>
    <w:rsid w:val="00DC095A"/>
    <w:rsid w:val="00DC0A09"/>
    <w:rsid w:val="00DC0F58"/>
    <w:rsid w:val="00DC0FEE"/>
    <w:rsid w:val="00DC1A12"/>
    <w:rsid w:val="00DC1DE2"/>
    <w:rsid w:val="00DC24D7"/>
    <w:rsid w:val="00DC2B2C"/>
    <w:rsid w:val="00DC36E0"/>
    <w:rsid w:val="00DC3EA5"/>
    <w:rsid w:val="00DC40A6"/>
    <w:rsid w:val="00DC4838"/>
    <w:rsid w:val="00DC4D32"/>
    <w:rsid w:val="00DC52CC"/>
    <w:rsid w:val="00DC5497"/>
    <w:rsid w:val="00DC55B1"/>
    <w:rsid w:val="00DC59D0"/>
    <w:rsid w:val="00DC5C8C"/>
    <w:rsid w:val="00DC66DA"/>
    <w:rsid w:val="00DC685B"/>
    <w:rsid w:val="00DC7077"/>
    <w:rsid w:val="00DC7150"/>
    <w:rsid w:val="00DC72D7"/>
    <w:rsid w:val="00DC737F"/>
    <w:rsid w:val="00DC7FA7"/>
    <w:rsid w:val="00DD038F"/>
    <w:rsid w:val="00DD1230"/>
    <w:rsid w:val="00DD152E"/>
    <w:rsid w:val="00DD1B21"/>
    <w:rsid w:val="00DD1F4D"/>
    <w:rsid w:val="00DD2ABF"/>
    <w:rsid w:val="00DD2E10"/>
    <w:rsid w:val="00DD303B"/>
    <w:rsid w:val="00DD319C"/>
    <w:rsid w:val="00DD3532"/>
    <w:rsid w:val="00DD3600"/>
    <w:rsid w:val="00DD4A78"/>
    <w:rsid w:val="00DD4D3D"/>
    <w:rsid w:val="00DD4D42"/>
    <w:rsid w:val="00DD4EBF"/>
    <w:rsid w:val="00DD4F78"/>
    <w:rsid w:val="00DD54F7"/>
    <w:rsid w:val="00DD5644"/>
    <w:rsid w:val="00DD58D5"/>
    <w:rsid w:val="00DD5BD7"/>
    <w:rsid w:val="00DD5EF5"/>
    <w:rsid w:val="00DD5F03"/>
    <w:rsid w:val="00DD5FA2"/>
    <w:rsid w:val="00DD6565"/>
    <w:rsid w:val="00DD669F"/>
    <w:rsid w:val="00DD68D7"/>
    <w:rsid w:val="00DD6AEF"/>
    <w:rsid w:val="00DD6C7A"/>
    <w:rsid w:val="00DD6D8D"/>
    <w:rsid w:val="00DD7B75"/>
    <w:rsid w:val="00DD7C0E"/>
    <w:rsid w:val="00DD7CF0"/>
    <w:rsid w:val="00DD7EF9"/>
    <w:rsid w:val="00DE092A"/>
    <w:rsid w:val="00DE0982"/>
    <w:rsid w:val="00DE1309"/>
    <w:rsid w:val="00DE1929"/>
    <w:rsid w:val="00DE1F14"/>
    <w:rsid w:val="00DE2634"/>
    <w:rsid w:val="00DE2C83"/>
    <w:rsid w:val="00DE324E"/>
    <w:rsid w:val="00DE3527"/>
    <w:rsid w:val="00DE3E21"/>
    <w:rsid w:val="00DE41A1"/>
    <w:rsid w:val="00DE41CA"/>
    <w:rsid w:val="00DE4398"/>
    <w:rsid w:val="00DE4590"/>
    <w:rsid w:val="00DE45F1"/>
    <w:rsid w:val="00DE4ABB"/>
    <w:rsid w:val="00DE4D58"/>
    <w:rsid w:val="00DE4EFF"/>
    <w:rsid w:val="00DE4FEC"/>
    <w:rsid w:val="00DE52DF"/>
    <w:rsid w:val="00DE5CF6"/>
    <w:rsid w:val="00DE5F03"/>
    <w:rsid w:val="00DE5FED"/>
    <w:rsid w:val="00DE61A4"/>
    <w:rsid w:val="00DE64C3"/>
    <w:rsid w:val="00DE6557"/>
    <w:rsid w:val="00DE664E"/>
    <w:rsid w:val="00DE6652"/>
    <w:rsid w:val="00DE6DE3"/>
    <w:rsid w:val="00DE6EC0"/>
    <w:rsid w:val="00DE7304"/>
    <w:rsid w:val="00DE780A"/>
    <w:rsid w:val="00DE7EF9"/>
    <w:rsid w:val="00DF1074"/>
    <w:rsid w:val="00DF1C0E"/>
    <w:rsid w:val="00DF1C39"/>
    <w:rsid w:val="00DF2674"/>
    <w:rsid w:val="00DF28ED"/>
    <w:rsid w:val="00DF2B65"/>
    <w:rsid w:val="00DF2DBD"/>
    <w:rsid w:val="00DF32B5"/>
    <w:rsid w:val="00DF3428"/>
    <w:rsid w:val="00DF34DC"/>
    <w:rsid w:val="00DF3FF5"/>
    <w:rsid w:val="00DF4682"/>
    <w:rsid w:val="00DF4E3C"/>
    <w:rsid w:val="00DF4FFA"/>
    <w:rsid w:val="00DF5080"/>
    <w:rsid w:val="00DF5856"/>
    <w:rsid w:val="00DF6282"/>
    <w:rsid w:val="00DF6D6C"/>
    <w:rsid w:val="00DF7D6E"/>
    <w:rsid w:val="00DF7D85"/>
    <w:rsid w:val="00E00483"/>
    <w:rsid w:val="00E004F2"/>
    <w:rsid w:val="00E0075D"/>
    <w:rsid w:val="00E007C0"/>
    <w:rsid w:val="00E00931"/>
    <w:rsid w:val="00E00A1F"/>
    <w:rsid w:val="00E00D02"/>
    <w:rsid w:val="00E01001"/>
    <w:rsid w:val="00E01156"/>
    <w:rsid w:val="00E02BCF"/>
    <w:rsid w:val="00E03114"/>
    <w:rsid w:val="00E03176"/>
    <w:rsid w:val="00E03D7B"/>
    <w:rsid w:val="00E040EB"/>
    <w:rsid w:val="00E045C6"/>
    <w:rsid w:val="00E046B0"/>
    <w:rsid w:val="00E04746"/>
    <w:rsid w:val="00E0477D"/>
    <w:rsid w:val="00E048D0"/>
    <w:rsid w:val="00E04A90"/>
    <w:rsid w:val="00E055BF"/>
    <w:rsid w:val="00E056FB"/>
    <w:rsid w:val="00E05788"/>
    <w:rsid w:val="00E05E6D"/>
    <w:rsid w:val="00E06248"/>
    <w:rsid w:val="00E06797"/>
    <w:rsid w:val="00E071C0"/>
    <w:rsid w:val="00E07948"/>
    <w:rsid w:val="00E10435"/>
    <w:rsid w:val="00E1088B"/>
    <w:rsid w:val="00E10F12"/>
    <w:rsid w:val="00E116F2"/>
    <w:rsid w:val="00E11766"/>
    <w:rsid w:val="00E11EEB"/>
    <w:rsid w:val="00E122A1"/>
    <w:rsid w:val="00E1241A"/>
    <w:rsid w:val="00E12720"/>
    <w:rsid w:val="00E1282B"/>
    <w:rsid w:val="00E13A21"/>
    <w:rsid w:val="00E13A9C"/>
    <w:rsid w:val="00E13BC4"/>
    <w:rsid w:val="00E14AEA"/>
    <w:rsid w:val="00E153B1"/>
    <w:rsid w:val="00E153BD"/>
    <w:rsid w:val="00E157B2"/>
    <w:rsid w:val="00E15DBC"/>
    <w:rsid w:val="00E15F14"/>
    <w:rsid w:val="00E164DD"/>
    <w:rsid w:val="00E173A7"/>
    <w:rsid w:val="00E173DD"/>
    <w:rsid w:val="00E1758E"/>
    <w:rsid w:val="00E179AB"/>
    <w:rsid w:val="00E17D55"/>
    <w:rsid w:val="00E17FA5"/>
    <w:rsid w:val="00E2054F"/>
    <w:rsid w:val="00E20AA4"/>
    <w:rsid w:val="00E2148D"/>
    <w:rsid w:val="00E2174E"/>
    <w:rsid w:val="00E21A37"/>
    <w:rsid w:val="00E21B4E"/>
    <w:rsid w:val="00E21F70"/>
    <w:rsid w:val="00E220E9"/>
    <w:rsid w:val="00E221C2"/>
    <w:rsid w:val="00E221F2"/>
    <w:rsid w:val="00E224A9"/>
    <w:rsid w:val="00E224C6"/>
    <w:rsid w:val="00E22E73"/>
    <w:rsid w:val="00E23BB8"/>
    <w:rsid w:val="00E24101"/>
    <w:rsid w:val="00E243BE"/>
    <w:rsid w:val="00E24AD0"/>
    <w:rsid w:val="00E24D03"/>
    <w:rsid w:val="00E24E4C"/>
    <w:rsid w:val="00E250C7"/>
    <w:rsid w:val="00E253FD"/>
    <w:rsid w:val="00E2563E"/>
    <w:rsid w:val="00E25946"/>
    <w:rsid w:val="00E25D1F"/>
    <w:rsid w:val="00E263FE"/>
    <w:rsid w:val="00E26443"/>
    <w:rsid w:val="00E26E9A"/>
    <w:rsid w:val="00E26FEA"/>
    <w:rsid w:val="00E278BE"/>
    <w:rsid w:val="00E279AA"/>
    <w:rsid w:val="00E27B94"/>
    <w:rsid w:val="00E27B9E"/>
    <w:rsid w:val="00E27E21"/>
    <w:rsid w:val="00E30921"/>
    <w:rsid w:val="00E30954"/>
    <w:rsid w:val="00E30A17"/>
    <w:rsid w:val="00E30A94"/>
    <w:rsid w:val="00E30B5F"/>
    <w:rsid w:val="00E30BA1"/>
    <w:rsid w:val="00E31147"/>
    <w:rsid w:val="00E3117B"/>
    <w:rsid w:val="00E31C03"/>
    <w:rsid w:val="00E32745"/>
    <w:rsid w:val="00E32E81"/>
    <w:rsid w:val="00E32EF7"/>
    <w:rsid w:val="00E33381"/>
    <w:rsid w:val="00E340E7"/>
    <w:rsid w:val="00E34A13"/>
    <w:rsid w:val="00E34F31"/>
    <w:rsid w:val="00E35159"/>
    <w:rsid w:val="00E352C0"/>
    <w:rsid w:val="00E35FF6"/>
    <w:rsid w:val="00E36101"/>
    <w:rsid w:val="00E3689C"/>
    <w:rsid w:val="00E36DF2"/>
    <w:rsid w:val="00E37126"/>
    <w:rsid w:val="00E3731A"/>
    <w:rsid w:val="00E377B8"/>
    <w:rsid w:val="00E3783F"/>
    <w:rsid w:val="00E379BC"/>
    <w:rsid w:val="00E37D46"/>
    <w:rsid w:val="00E37E6F"/>
    <w:rsid w:val="00E4028F"/>
    <w:rsid w:val="00E404C8"/>
    <w:rsid w:val="00E40BEE"/>
    <w:rsid w:val="00E41713"/>
    <w:rsid w:val="00E42222"/>
    <w:rsid w:val="00E423CF"/>
    <w:rsid w:val="00E42704"/>
    <w:rsid w:val="00E42B1F"/>
    <w:rsid w:val="00E4301D"/>
    <w:rsid w:val="00E43135"/>
    <w:rsid w:val="00E43569"/>
    <w:rsid w:val="00E437F1"/>
    <w:rsid w:val="00E43D0E"/>
    <w:rsid w:val="00E43D89"/>
    <w:rsid w:val="00E445D7"/>
    <w:rsid w:val="00E44AF1"/>
    <w:rsid w:val="00E44C62"/>
    <w:rsid w:val="00E45AF0"/>
    <w:rsid w:val="00E468E3"/>
    <w:rsid w:val="00E47497"/>
    <w:rsid w:val="00E50B9E"/>
    <w:rsid w:val="00E50FEB"/>
    <w:rsid w:val="00E511C8"/>
    <w:rsid w:val="00E512F4"/>
    <w:rsid w:val="00E5181F"/>
    <w:rsid w:val="00E518C3"/>
    <w:rsid w:val="00E51A96"/>
    <w:rsid w:val="00E52E37"/>
    <w:rsid w:val="00E52F34"/>
    <w:rsid w:val="00E531CB"/>
    <w:rsid w:val="00E533B3"/>
    <w:rsid w:val="00E5401C"/>
    <w:rsid w:val="00E542C8"/>
    <w:rsid w:val="00E546B2"/>
    <w:rsid w:val="00E5488D"/>
    <w:rsid w:val="00E548E1"/>
    <w:rsid w:val="00E54988"/>
    <w:rsid w:val="00E549C8"/>
    <w:rsid w:val="00E54AE0"/>
    <w:rsid w:val="00E54B5C"/>
    <w:rsid w:val="00E55384"/>
    <w:rsid w:val="00E555F4"/>
    <w:rsid w:val="00E55616"/>
    <w:rsid w:val="00E55E42"/>
    <w:rsid w:val="00E56BA4"/>
    <w:rsid w:val="00E57F47"/>
    <w:rsid w:val="00E57F54"/>
    <w:rsid w:val="00E605C5"/>
    <w:rsid w:val="00E60932"/>
    <w:rsid w:val="00E60DA8"/>
    <w:rsid w:val="00E60DA9"/>
    <w:rsid w:val="00E6115C"/>
    <w:rsid w:val="00E61A46"/>
    <w:rsid w:val="00E61B1B"/>
    <w:rsid w:val="00E62001"/>
    <w:rsid w:val="00E62A2F"/>
    <w:rsid w:val="00E62C74"/>
    <w:rsid w:val="00E63583"/>
    <w:rsid w:val="00E6359C"/>
    <w:rsid w:val="00E641EF"/>
    <w:rsid w:val="00E642F6"/>
    <w:rsid w:val="00E64484"/>
    <w:rsid w:val="00E64AAF"/>
    <w:rsid w:val="00E65072"/>
    <w:rsid w:val="00E652D6"/>
    <w:rsid w:val="00E65632"/>
    <w:rsid w:val="00E65A6E"/>
    <w:rsid w:val="00E65B96"/>
    <w:rsid w:val="00E65D6B"/>
    <w:rsid w:val="00E6650F"/>
    <w:rsid w:val="00E66567"/>
    <w:rsid w:val="00E66C5A"/>
    <w:rsid w:val="00E67FFD"/>
    <w:rsid w:val="00E701CF"/>
    <w:rsid w:val="00E70274"/>
    <w:rsid w:val="00E70393"/>
    <w:rsid w:val="00E707A4"/>
    <w:rsid w:val="00E70D83"/>
    <w:rsid w:val="00E70F6B"/>
    <w:rsid w:val="00E71965"/>
    <w:rsid w:val="00E71FB8"/>
    <w:rsid w:val="00E71FC9"/>
    <w:rsid w:val="00E724F1"/>
    <w:rsid w:val="00E724FE"/>
    <w:rsid w:val="00E728D3"/>
    <w:rsid w:val="00E72909"/>
    <w:rsid w:val="00E72B41"/>
    <w:rsid w:val="00E734ED"/>
    <w:rsid w:val="00E735CE"/>
    <w:rsid w:val="00E7377E"/>
    <w:rsid w:val="00E73DD9"/>
    <w:rsid w:val="00E73F31"/>
    <w:rsid w:val="00E742D7"/>
    <w:rsid w:val="00E743B9"/>
    <w:rsid w:val="00E74424"/>
    <w:rsid w:val="00E7465F"/>
    <w:rsid w:val="00E746A0"/>
    <w:rsid w:val="00E7523D"/>
    <w:rsid w:val="00E75409"/>
    <w:rsid w:val="00E75486"/>
    <w:rsid w:val="00E75692"/>
    <w:rsid w:val="00E7652F"/>
    <w:rsid w:val="00E76629"/>
    <w:rsid w:val="00E76E06"/>
    <w:rsid w:val="00E77D6E"/>
    <w:rsid w:val="00E8068F"/>
    <w:rsid w:val="00E80AE6"/>
    <w:rsid w:val="00E80B2A"/>
    <w:rsid w:val="00E8185C"/>
    <w:rsid w:val="00E81E0C"/>
    <w:rsid w:val="00E81E55"/>
    <w:rsid w:val="00E82753"/>
    <w:rsid w:val="00E82C0B"/>
    <w:rsid w:val="00E82C76"/>
    <w:rsid w:val="00E82EB9"/>
    <w:rsid w:val="00E83656"/>
    <w:rsid w:val="00E839C7"/>
    <w:rsid w:val="00E840AA"/>
    <w:rsid w:val="00E84372"/>
    <w:rsid w:val="00E84566"/>
    <w:rsid w:val="00E845E6"/>
    <w:rsid w:val="00E84E44"/>
    <w:rsid w:val="00E84EE0"/>
    <w:rsid w:val="00E8508D"/>
    <w:rsid w:val="00E85405"/>
    <w:rsid w:val="00E85682"/>
    <w:rsid w:val="00E8587F"/>
    <w:rsid w:val="00E860D0"/>
    <w:rsid w:val="00E86BDF"/>
    <w:rsid w:val="00E86C3A"/>
    <w:rsid w:val="00E86C3F"/>
    <w:rsid w:val="00E87261"/>
    <w:rsid w:val="00E872D9"/>
    <w:rsid w:val="00E87425"/>
    <w:rsid w:val="00E87555"/>
    <w:rsid w:val="00E87744"/>
    <w:rsid w:val="00E87785"/>
    <w:rsid w:val="00E87A01"/>
    <w:rsid w:val="00E90208"/>
    <w:rsid w:val="00E902FC"/>
    <w:rsid w:val="00E9038C"/>
    <w:rsid w:val="00E904AA"/>
    <w:rsid w:val="00E91173"/>
    <w:rsid w:val="00E9193D"/>
    <w:rsid w:val="00E91B34"/>
    <w:rsid w:val="00E91B8C"/>
    <w:rsid w:val="00E928D1"/>
    <w:rsid w:val="00E936D6"/>
    <w:rsid w:val="00E93883"/>
    <w:rsid w:val="00E93B6F"/>
    <w:rsid w:val="00E943D5"/>
    <w:rsid w:val="00E943DA"/>
    <w:rsid w:val="00E949D5"/>
    <w:rsid w:val="00E953E1"/>
    <w:rsid w:val="00E955C2"/>
    <w:rsid w:val="00E961B5"/>
    <w:rsid w:val="00E96289"/>
    <w:rsid w:val="00E96514"/>
    <w:rsid w:val="00E96BFC"/>
    <w:rsid w:val="00E96CD2"/>
    <w:rsid w:val="00E971A6"/>
    <w:rsid w:val="00EA0252"/>
    <w:rsid w:val="00EA0636"/>
    <w:rsid w:val="00EA0FEC"/>
    <w:rsid w:val="00EA12A5"/>
    <w:rsid w:val="00EA155D"/>
    <w:rsid w:val="00EA1A12"/>
    <w:rsid w:val="00EA1B4F"/>
    <w:rsid w:val="00EA1C6C"/>
    <w:rsid w:val="00EA1D53"/>
    <w:rsid w:val="00EA2675"/>
    <w:rsid w:val="00EA2761"/>
    <w:rsid w:val="00EA277F"/>
    <w:rsid w:val="00EA2868"/>
    <w:rsid w:val="00EA344B"/>
    <w:rsid w:val="00EA369F"/>
    <w:rsid w:val="00EA374B"/>
    <w:rsid w:val="00EA3B68"/>
    <w:rsid w:val="00EA4046"/>
    <w:rsid w:val="00EA479F"/>
    <w:rsid w:val="00EA4919"/>
    <w:rsid w:val="00EA4C38"/>
    <w:rsid w:val="00EA5A81"/>
    <w:rsid w:val="00EA6AFF"/>
    <w:rsid w:val="00EA7D4B"/>
    <w:rsid w:val="00EA7DF0"/>
    <w:rsid w:val="00EB07AB"/>
    <w:rsid w:val="00EB143D"/>
    <w:rsid w:val="00EB17B0"/>
    <w:rsid w:val="00EB1BAC"/>
    <w:rsid w:val="00EB1F19"/>
    <w:rsid w:val="00EB200F"/>
    <w:rsid w:val="00EB2296"/>
    <w:rsid w:val="00EB22FE"/>
    <w:rsid w:val="00EB23DA"/>
    <w:rsid w:val="00EB273F"/>
    <w:rsid w:val="00EB2B15"/>
    <w:rsid w:val="00EB2F97"/>
    <w:rsid w:val="00EB3609"/>
    <w:rsid w:val="00EB3B11"/>
    <w:rsid w:val="00EB3D9F"/>
    <w:rsid w:val="00EB539E"/>
    <w:rsid w:val="00EB57B6"/>
    <w:rsid w:val="00EB5BDF"/>
    <w:rsid w:val="00EB5F17"/>
    <w:rsid w:val="00EB623D"/>
    <w:rsid w:val="00EB644E"/>
    <w:rsid w:val="00EB6495"/>
    <w:rsid w:val="00EB661D"/>
    <w:rsid w:val="00EB70BD"/>
    <w:rsid w:val="00EC03B0"/>
    <w:rsid w:val="00EC05B1"/>
    <w:rsid w:val="00EC0698"/>
    <w:rsid w:val="00EC0BB0"/>
    <w:rsid w:val="00EC10D4"/>
    <w:rsid w:val="00EC21AD"/>
    <w:rsid w:val="00EC233F"/>
    <w:rsid w:val="00EC25BC"/>
    <w:rsid w:val="00EC2AE9"/>
    <w:rsid w:val="00EC2B04"/>
    <w:rsid w:val="00EC35FC"/>
    <w:rsid w:val="00EC360D"/>
    <w:rsid w:val="00EC362E"/>
    <w:rsid w:val="00EC3BB4"/>
    <w:rsid w:val="00EC3CCA"/>
    <w:rsid w:val="00EC3DCD"/>
    <w:rsid w:val="00EC4E8B"/>
    <w:rsid w:val="00EC5401"/>
    <w:rsid w:val="00EC5934"/>
    <w:rsid w:val="00EC5B61"/>
    <w:rsid w:val="00EC5E21"/>
    <w:rsid w:val="00EC62A0"/>
    <w:rsid w:val="00EC647A"/>
    <w:rsid w:val="00EC73FE"/>
    <w:rsid w:val="00EC789F"/>
    <w:rsid w:val="00ED068E"/>
    <w:rsid w:val="00ED075A"/>
    <w:rsid w:val="00ED1016"/>
    <w:rsid w:val="00ED14EA"/>
    <w:rsid w:val="00ED14FB"/>
    <w:rsid w:val="00ED16B1"/>
    <w:rsid w:val="00ED1A3E"/>
    <w:rsid w:val="00ED1B47"/>
    <w:rsid w:val="00ED25D1"/>
    <w:rsid w:val="00ED27D8"/>
    <w:rsid w:val="00ED2A1E"/>
    <w:rsid w:val="00ED2F30"/>
    <w:rsid w:val="00ED3124"/>
    <w:rsid w:val="00ED335A"/>
    <w:rsid w:val="00ED3584"/>
    <w:rsid w:val="00ED372E"/>
    <w:rsid w:val="00ED3A8D"/>
    <w:rsid w:val="00ED420D"/>
    <w:rsid w:val="00ED422B"/>
    <w:rsid w:val="00ED462E"/>
    <w:rsid w:val="00ED48D5"/>
    <w:rsid w:val="00ED4942"/>
    <w:rsid w:val="00ED49BC"/>
    <w:rsid w:val="00ED5A44"/>
    <w:rsid w:val="00ED5A72"/>
    <w:rsid w:val="00ED66FA"/>
    <w:rsid w:val="00ED68A4"/>
    <w:rsid w:val="00ED6E06"/>
    <w:rsid w:val="00ED6F5E"/>
    <w:rsid w:val="00ED7125"/>
    <w:rsid w:val="00ED73DF"/>
    <w:rsid w:val="00ED75F5"/>
    <w:rsid w:val="00ED7EA1"/>
    <w:rsid w:val="00EE005F"/>
    <w:rsid w:val="00EE13CC"/>
    <w:rsid w:val="00EE1832"/>
    <w:rsid w:val="00EE1CEE"/>
    <w:rsid w:val="00EE1D8D"/>
    <w:rsid w:val="00EE1DDE"/>
    <w:rsid w:val="00EE21E9"/>
    <w:rsid w:val="00EE23D1"/>
    <w:rsid w:val="00EE25A5"/>
    <w:rsid w:val="00EE2908"/>
    <w:rsid w:val="00EE2A6C"/>
    <w:rsid w:val="00EE2B00"/>
    <w:rsid w:val="00EE2E26"/>
    <w:rsid w:val="00EE2F17"/>
    <w:rsid w:val="00EE3251"/>
    <w:rsid w:val="00EE38C3"/>
    <w:rsid w:val="00EE3BEB"/>
    <w:rsid w:val="00EE3E29"/>
    <w:rsid w:val="00EE475C"/>
    <w:rsid w:val="00EE486E"/>
    <w:rsid w:val="00EE4BE6"/>
    <w:rsid w:val="00EE5D4A"/>
    <w:rsid w:val="00EE6085"/>
    <w:rsid w:val="00EE7807"/>
    <w:rsid w:val="00EE7B0A"/>
    <w:rsid w:val="00EE7ED4"/>
    <w:rsid w:val="00EE7FBF"/>
    <w:rsid w:val="00EF0580"/>
    <w:rsid w:val="00EF0586"/>
    <w:rsid w:val="00EF0625"/>
    <w:rsid w:val="00EF083A"/>
    <w:rsid w:val="00EF0A3A"/>
    <w:rsid w:val="00EF0C6C"/>
    <w:rsid w:val="00EF0E3F"/>
    <w:rsid w:val="00EF124E"/>
    <w:rsid w:val="00EF1910"/>
    <w:rsid w:val="00EF1AAF"/>
    <w:rsid w:val="00EF1DAE"/>
    <w:rsid w:val="00EF1FFE"/>
    <w:rsid w:val="00EF2230"/>
    <w:rsid w:val="00EF35D6"/>
    <w:rsid w:val="00EF3DCA"/>
    <w:rsid w:val="00EF4284"/>
    <w:rsid w:val="00EF48FB"/>
    <w:rsid w:val="00EF5ED1"/>
    <w:rsid w:val="00EF5FC5"/>
    <w:rsid w:val="00EF6EF5"/>
    <w:rsid w:val="00EF6FDF"/>
    <w:rsid w:val="00EF710C"/>
    <w:rsid w:val="00EF7698"/>
    <w:rsid w:val="00EF7758"/>
    <w:rsid w:val="00EF7E2A"/>
    <w:rsid w:val="00F0050B"/>
    <w:rsid w:val="00F00B09"/>
    <w:rsid w:val="00F00BC5"/>
    <w:rsid w:val="00F00EF2"/>
    <w:rsid w:val="00F00F59"/>
    <w:rsid w:val="00F013F9"/>
    <w:rsid w:val="00F0150B"/>
    <w:rsid w:val="00F01CE1"/>
    <w:rsid w:val="00F0216B"/>
    <w:rsid w:val="00F025F1"/>
    <w:rsid w:val="00F02829"/>
    <w:rsid w:val="00F02C1F"/>
    <w:rsid w:val="00F02DE2"/>
    <w:rsid w:val="00F030C0"/>
    <w:rsid w:val="00F032BE"/>
    <w:rsid w:val="00F0339C"/>
    <w:rsid w:val="00F03406"/>
    <w:rsid w:val="00F03FA8"/>
    <w:rsid w:val="00F043E8"/>
    <w:rsid w:val="00F045A8"/>
    <w:rsid w:val="00F04657"/>
    <w:rsid w:val="00F04AAB"/>
    <w:rsid w:val="00F0528B"/>
    <w:rsid w:val="00F055FE"/>
    <w:rsid w:val="00F06459"/>
    <w:rsid w:val="00F06515"/>
    <w:rsid w:val="00F067DD"/>
    <w:rsid w:val="00F06E47"/>
    <w:rsid w:val="00F06F4B"/>
    <w:rsid w:val="00F06FBC"/>
    <w:rsid w:val="00F06FFB"/>
    <w:rsid w:val="00F07128"/>
    <w:rsid w:val="00F07140"/>
    <w:rsid w:val="00F07EDA"/>
    <w:rsid w:val="00F07FA6"/>
    <w:rsid w:val="00F10116"/>
    <w:rsid w:val="00F104CB"/>
    <w:rsid w:val="00F108BD"/>
    <w:rsid w:val="00F11116"/>
    <w:rsid w:val="00F1162C"/>
    <w:rsid w:val="00F118AE"/>
    <w:rsid w:val="00F11B75"/>
    <w:rsid w:val="00F11BD1"/>
    <w:rsid w:val="00F11E50"/>
    <w:rsid w:val="00F12033"/>
    <w:rsid w:val="00F124CE"/>
    <w:rsid w:val="00F1376C"/>
    <w:rsid w:val="00F137C4"/>
    <w:rsid w:val="00F13B0D"/>
    <w:rsid w:val="00F13E24"/>
    <w:rsid w:val="00F14042"/>
    <w:rsid w:val="00F142CC"/>
    <w:rsid w:val="00F14FE0"/>
    <w:rsid w:val="00F152EC"/>
    <w:rsid w:val="00F153EB"/>
    <w:rsid w:val="00F162E1"/>
    <w:rsid w:val="00F162FC"/>
    <w:rsid w:val="00F163B4"/>
    <w:rsid w:val="00F16F5A"/>
    <w:rsid w:val="00F170E8"/>
    <w:rsid w:val="00F1739F"/>
    <w:rsid w:val="00F173EA"/>
    <w:rsid w:val="00F174CA"/>
    <w:rsid w:val="00F176A7"/>
    <w:rsid w:val="00F176AF"/>
    <w:rsid w:val="00F17998"/>
    <w:rsid w:val="00F17A08"/>
    <w:rsid w:val="00F2028A"/>
    <w:rsid w:val="00F20B66"/>
    <w:rsid w:val="00F20EAD"/>
    <w:rsid w:val="00F20EEB"/>
    <w:rsid w:val="00F212FD"/>
    <w:rsid w:val="00F21434"/>
    <w:rsid w:val="00F21945"/>
    <w:rsid w:val="00F219D1"/>
    <w:rsid w:val="00F21A43"/>
    <w:rsid w:val="00F21A81"/>
    <w:rsid w:val="00F222D2"/>
    <w:rsid w:val="00F2245E"/>
    <w:rsid w:val="00F225DF"/>
    <w:rsid w:val="00F227FF"/>
    <w:rsid w:val="00F23C0E"/>
    <w:rsid w:val="00F2405A"/>
    <w:rsid w:val="00F246C2"/>
    <w:rsid w:val="00F24914"/>
    <w:rsid w:val="00F24A02"/>
    <w:rsid w:val="00F2523D"/>
    <w:rsid w:val="00F259F3"/>
    <w:rsid w:val="00F260CF"/>
    <w:rsid w:val="00F26220"/>
    <w:rsid w:val="00F2668D"/>
    <w:rsid w:val="00F266D9"/>
    <w:rsid w:val="00F26871"/>
    <w:rsid w:val="00F26E73"/>
    <w:rsid w:val="00F27252"/>
    <w:rsid w:val="00F27735"/>
    <w:rsid w:val="00F27B0B"/>
    <w:rsid w:val="00F307FD"/>
    <w:rsid w:val="00F31233"/>
    <w:rsid w:val="00F31B67"/>
    <w:rsid w:val="00F3201A"/>
    <w:rsid w:val="00F32180"/>
    <w:rsid w:val="00F326DD"/>
    <w:rsid w:val="00F32795"/>
    <w:rsid w:val="00F32857"/>
    <w:rsid w:val="00F32AE7"/>
    <w:rsid w:val="00F32DAB"/>
    <w:rsid w:val="00F33F11"/>
    <w:rsid w:val="00F34047"/>
    <w:rsid w:val="00F34084"/>
    <w:rsid w:val="00F3483A"/>
    <w:rsid w:val="00F34B67"/>
    <w:rsid w:val="00F34B7B"/>
    <w:rsid w:val="00F360E4"/>
    <w:rsid w:val="00F36138"/>
    <w:rsid w:val="00F36497"/>
    <w:rsid w:val="00F367A5"/>
    <w:rsid w:val="00F369DB"/>
    <w:rsid w:val="00F369FC"/>
    <w:rsid w:val="00F377A4"/>
    <w:rsid w:val="00F379C2"/>
    <w:rsid w:val="00F37E80"/>
    <w:rsid w:val="00F40417"/>
    <w:rsid w:val="00F408A8"/>
    <w:rsid w:val="00F40A75"/>
    <w:rsid w:val="00F40CB2"/>
    <w:rsid w:val="00F41238"/>
    <w:rsid w:val="00F42610"/>
    <w:rsid w:val="00F43A5E"/>
    <w:rsid w:val="00F44344"/>
    <w:rsid w:val="00F44631"/>
    <w:rsid w:val="00F446E7"/>
    <w:rsid w:val="00F44CF7"/>
    <w:rsid w:val="00F45719"/>
    <w:rsid w:val="00F45BA7"/>
    <w:rsid w:val="00F465F2"/>
    <w:rsid w:val="00F466F8"/>
    <w:rsid w:val="00F46A2D"/>
    <w:rsid w:val="00F4734F"/>
    <w:rsid w:val="00F47B91"/>
    <w:rsid w:val="00F501BD"/>
    <w:rsid w:val="00F501C6"/>
    <w:rsid w:val="00F50B1E"/>
    <w:rsid w:val="00F50BAA"/>
    <w:rsid w:val="00F50EF2"/>
    <w:rsid w:val="00F50F26"/>
    <w:rsid w:val="00F51133"/>
    <w:rsid w:val="00F51157"/>
    <w:rsid w:val="00F5175E"/>
    <w:rsid w:val="00F517B6"/>
    <w:rsid w:val="00F519C5"/>
    <w:rsid w:val="00F51A67"/>
    <w:rsid w:val="00F51D6B"/>
    <w:rsid w:val="00F51F00"/>
    <w:rsid w:val="00F51F57"/>
    <w:rsid w:val="00F5229C"/>
    <w:rsid w:val="00F52B45"/>
    <w:rsid w:val="00F52E0F"/>
    <w:rsid w:val="00F53191"/>
    <w:rsid w:val="00F5374A"/>
    <w:rsid w:val="00F53BE6"/>
    <w:rsid w:val="00F53C8B"/>
    <w:rsid w:val="00F53ECD"/>
    <w:rsid w:val="00F54AA8"/>
    <w:rsid w:val="00F54E56"/>
    <w:rsid w:val="00F5507A"/>
    <w:rsid w:val="00F5578F"/>
    <w:rsid w:val="00F558CE"/>
    <w:rsid w:val="00F566A1"/>
    <w:rsid w:val="00F5694E"/>
    <w:rsid w:val="00F5699B"/>
    <w:rsid w:val="00F56A93"/>
    <w:rsid w:val="00F56E1C"/>
    <w:rsid w:val="00F5752B"/>
    <w:rsid w:val="00F5779F"/>
    <w:rsid w:val="00F577F3"/>
    <w:rsid w:val="00F57C7B"/>
    <w:rsid w:val="00F60415"/>
    <w:rsid w:val="00F60672"/>
    <w:rsid w:val="00F6167E"/>
    <w:rsid w:val="00F61786"/>
    <w:rsid w:val="00F61D7B"/>
    <w:rsid w:val="00F61E77"/>
    <w:rsid w:val="00F6248D"/>
    <w:rsid w:val="00F625EE"/>
    <w:rsid w:val="00F628FA"/>
    <w:rsid w:val="00F62D27"/>
    <w:rsid w:val="00F63187"/>
    <w:rsid w:val="00F631B4"/>
    <w:rsid w:val="00F6329F"/>
    <w:rsid w:val="00F63618"/>
    <w:rsid w:val="00F6373B"/>
    <w:rsid w:val="00F63B34"/>
    <w:rsid w:val="00F63CBC"/>
    <w:rsid w:val="00F63DF1"/>
    <w:rsid w:val="00F63E2E"/>
    <w:rsid w:val="00F63ED6"/>
    <w:rsid w:val="00F63F4F"/>
    <w:rsid w:val="00F64D60"/>
    <w:rsid w:val="00F64DCC"/>
    <w:rsid w:val="00F64EF6"/>
    <w:rsid w:val="00F65C7C"/>
    <w:rsid w:val="00F66222"/>
    <w:rsid w:val="00F663E9"/>
    <w:rsid w:val="00F671B0"/>
    <w:rsid w:val="00F6746E"/>
    <w:rsid w:val="00F67A6B"/>
    <w:rsid w:val="00F67F08"/>
    <w:rsid w:val="00F70099"/>
    <w:rsid w:val="00F704D0"/>
    <w:rsid w:val="00F70B2A"/>
    <w:rsid w:val="00F71D4B"/>
    <w:rsid w:val="00F71E6C"/>
    <w:rsid w:val="00F72004"/>
    <w:rsid w:val="00F7208A"/>
    <w:rsid w:val="00F72AF1"/>
    <w:rsid w:val="00F72DC2"/>
    <w:rsid w:val="00F74577"/>
    <w:rsid w:val="00F745E4"/>
    <w:rsid w:val="00F7460A"/>
    <w:rsid w:val="00F746B5"/>
    <w:rsid w:val="00F747C8"/>
    <w:rsid w:val="00F74B1C"/>
    <w:rsid w:val="00F74C83"/>
    <w:rsid w:val="00F74DC2"/>
    <w:rsid w:val="00F74F45"/>
    <w:rsid w:val="00F75273"/>
    <w:rsid w:val="00F757D6"/>
    <w:rsid w:val="00F76972"/>
    <w:rsid w:val="00F76B7D"/>
    <w:rsid w:val="00F76BFF"/>
    <w:rsid w:val="00F77BDA"/>
    <w:rsid w:val="00F80375"/>
    <w:rsid w:val="00F8056D"/>
    <w:rsid w:val="00F80606"/>
    <w:rsid w:val="00F80AD3"/>
    <w:rsid w:val="00F80BF5"/>
    <w:rsid w:val="00F81275"/>
    <w:rsid w:val="00F81871"/>
    <w:rsid w:val="00F81BED"/>
    <w:rsid w:val="00F81DCF"/>
    <w:rsid w:val="00F81E9E"/>
    <w:rsid w:val="00F8206D"/>
    <w:rsid w:val="00F8248C"/>
    <w:rsid w:val="00F827A5"/>
    <w:rsid w:val="00F8360D"/>
    <w:rsid w:val="00F83BAC"/>
    <w:rsid w:val="00F841A1"/>
    <w:rsid w:val="00F84900"/>
    <w:rsid w:val="00F84AED"/>
    <w:rsid w:val="00F85079"/>
    <w:rsid w:val="00F85216"/>
    <w:rsid w:val="00F852E2"/>
    <w:rsid w:val="00F8572E"/>
    <w:rsid w:val="00F85828"/>
    <w:rsid w:val="00F85F3C"/>
    <w:rsid w:val="00F864FE"/>
    <w:rsid w:val="00F866CC"/>
    <w:rsid w:val="00F86906"/>
    <w:rsid w:val="00F86A41"/>
    <w:rsid w:val="00F875FE"/>
    <w:rsid w:val="00F87856"/>
    <w:rsid w:val="00F87B85"/>
    <w:rsid w:val="00F87CB8"/>
    <w:rsid w:val="00F905AA"/>
    <w:rsid w:val="00F9089A"/>
    <w:rsid w:val="00F90C9E"/>
    <w:rsid w:val="00F91336"/>
    <w:rsid w:val="00F91457"/>
    <w:rsid w:val="00F920E1"/>
    <w:rsid w:val="00F9224F"/>
    <w:rsid w:val="00F92985"/>
    <w:rsid w:val="00F9338C"/>
    <w:rsid w:val="00F936C1"/>
    <w:rsid w:val="00F93B3B"/>
    <w:rsid w:val="00F93CF7"/>
    <w:rsid w:val="00F9415B"/>
    <w:rsid w:val="00F948A6"/>
    <w:rsid w:val="00F951C0"/>
    <w:rsid w:val="00F95AD8"/>
    <w:rsid w:val="00F95C12"/>
    <w:rsid w:val="00F95F45"/>
    <w:rsid w:val="00F96245"/>
    <w:rsid w:val="00F96787"/>
    <w:rsid w:val="00F96EE9"/>
    <w:rsid w:val="00F9799C"/>
    <w:rsid w:val="00F97A53"/>
    <w:rsid w:val="00FA0D89"/>
    <w:rsid w:val="00FA0FFF"/>
    <w:rsid w:val="00FA1862"/>
    <w:rsid w:val="00FA19C3"/>
    <w:rsid w:val="00FA246F"/>
    <w:rsid w:val="00FA2690"/>
    <w:rsid w:val="00FA3C39"/>
    <w:rsid w:val="00FA3F4B"/>
    <w:rsid w:val="00FA44D5"/>
    <w:rsid w:val="00FA4730"/>
    <w:rsid w:val="00FA4AA1"/>
    <w:rsid w:val="00FA4BFF"/>
    <w:rsid w:val="00FA50FC"/>
    <w:rsid w:val="00FA5247"/>
    <w:rsid w:val="00FA58BF"/>
    <w:rsid w:val="00FA60C5"/>
    <w:rsid w:val="00FA634E"/>
    <w:rsid w:val="00FA748A"/>
    <w:rsid w:val="00FA7607"/>
    <w:rsid w:val="00FA774C"/>
    <w:rsid w:val="00FA7FFD"/>
    <w:rsid w:val="00FB00E0"/>
    <w:rsid w:val="00FB0554"/>
    <w:rsid w:val="00FB0EAF"/>
    <w:rsid w:val="00FB0FAD"/>
    <w:rsid w:val="00FB18EB"/>
    <w:rsid w:val="00FB1989"/>
    <w:rsid w:val="00FB1D02"/>
    <w:rsid w:val="00FB1E67"/>
    <w:rsid w:val="00FB1F8C"/>
    <w:rsid w:val="00FB28E6"/>
    <w:rsid w:val="00FB34EA"/>
    <w:rsid w:val="00FB3C5E"/>
    <w:rsid w:val="00FB3F34"/>
    <w:rsid w:val="00FB44DC"/>
    <w:rsid w:val="00FB4876"/>
    <w:rsid w:val="00FB4918"/>
    <w:rsid w:val="00FB4C63"/>
    <w:rsid w:val="00FB4D37"/>
    <w:rsid w:val="00FB4EA2"/>
    <w:rsid w:val="00FB5164"/>
    <w:rsid w:val="00FB523C"/>
    <w:rsid w:val="00FB60C2"/>
    <w:rsid w:val="00FB61C6"/>
    <w:rsid w:val="00FB645B"/>
    <w:rsid w:val="00FB687D"/>
    <w:rsid w:val="00FB68C6"/>
    <w:rsid w:val="00FB6CB1"/>
    <w:rsid w:val="00FB6ECF"/>
    <w:rsid w:val="00FB7566"/>
    <w:rsid w:val="00FB7611"/>
    <w:rsid w:val="00FB7B3B"/>
    <w:rsid w:val="00FB7D8F"/>
    <w:rsid w:val="00FB7D95"/>
    <w:rsid w:val="00FC00D6"/>
    <w:rsid w:val="00FC07C2"/>
    <w:rsid w:val="00FC088E"/>
    <w:rsid w:val="00FC11C9"/>
    <w:rsid w:val="00FC1339"/>
    <w:rsid w:val="00FC16A3"/>
    <w:rsid w:val="00FC1F70"/>
    <w:rsid w:val="00FC2064"/>
    <w:rsid w:val="00FC2277"/>
    <w:rsid w:val="00FC2391"/>
    <w:rsid w:val="00FC23F4"/>
    <w:rsid w:val="00FC3113"/>
    <w:rsid w:val="00FC3A91"/>
    <w:rsid w:val="00FC3B16"/>
    <w:rsid w:val="00FC427A"/>
    <w:rsid w:val="00FC57D6"/>
    <w:rsid w:val="00FC5E8C"/>
    <w:rsid w:val="00FC5F79"/>
    <w:rsid w:val="00FC6FDB"/>
    <w:rsid w:val="00FC7412"/>
    <w:rsid w:val="00FC780C"/>
    <w:rsid w:val="00FC7A73"/>
    <w:rsid w:val="00FC7D94"/>
    <w:rsid w:val="00FC7EBF"/>
    <w:rsid w:val="00FD0083"/>
    <w:rsid w:val="00FD00FB"/>
    <w:rsid w:val="00FD0549"/>
    <w:rsid w:val="00FD0AED"/>
    <w:rsid w:val="00FD0AF6"/>
    <w:rsid w:val="00FD0EC1"/>
    <w:rsid w:val="00FD0F0D"/>
    <w:rsid w:val="00FD114F"/>
    <w:rsid w:val="00FD1AD2"/>
    <w:rsid w:val="00FD1B2C"/>
    <w:rsid w:val="00FD1E7A"/>
    <w:rsid w:val="00FD1F82"/>
    <w:rsid w:val="00FD2349"/>
    <w:rsid w:val="00FD2817"/>
    <w:rsid w:val="00FD2C4F"/>
    <w:rsid w:val="00FD2CD6"/>
    <w:rsid w:val="00FD3305"/>
    <w:rsid w:val="00FD344F"/>
    <w:rsid w:val="00FD359F"/>
    <w:rsid w:val="00FD3B0F"/>
    <w:rsid w:val="00FD3F30"/>
    <w:rsid w:val="00FD46D8"/>
    <w:rsid w:val="00FD4BDF"/>
    <w:rsid w:val="00FD4D7E"/>
    <w:rsid w:val="00FD4EE6"/>
    <w:rsid w:val="00FD4F16"/>
    <w:rsid w:val="00FD58BC"/>
    <w:rsid w:val="00FD5D3C"/>
    <w:rsid w:val="00FD5E30"/>
    <w:rsid w:val="00FD64AB"/>
    <w:rsid w:val="00FD6714"/>
    <w:rsid w:val="00FD67EA"/>
    <w:rsid w:val="00FD72CB"/>
    <w:rsid w:val="00FD779D"/>
    <w:rsid w:val="00FD7B7F"/>
    <w:rsid w:val="00FE0B7A"/>
    <w:rsid w:val="00FE1034"/>
    <w:rsid w:val="00FE1B1F"/>
    <w:rsid w:val="00FE1B24"/>
    <w:rsid w:val="00FE1CD5"/>
    <w:rsid w:val="00FE2066"/>
    <w:rsid w:val="00FE21EB"/>
    <w:rsid w:val="00FE2211"/>
    <w:rsid w:val="00FE2280"/>
    <w:rsid w:val="00FE25F4"/>
    <w:rsid w:val="00FE2AA9"/>
    <w:rsid w:val="00FE2B7E"/>
    <w:rsid w:val="00FE2CF3"/>
    <w:rsid w:val="00FE315B"/>
    <w:rsid w:val="00FE35C6"/>
    <w:rsid w:val="00FE4166"/>
    <w:rsid w:val="00FE41F0"/>
    <w:rsid w:val="00FE46C1"/>
    <w:rsid w:val="00FE4B59"/>
    <w:rsid w:val="00FE4C1C"/>
    <w:rsid w:val="00FE51D6"/>
    <w:rsid w:val="00FE5293"/>
    <w:rsid w:val="00FE5899"/>
    <w:rsid w:val="00FE597A"/>
    <w:rsid w:val="00FE72ED"/>
    <w:rsid w:val="00FE76B4"/>
    <w:rsid w:val="00FF03EB"/>
    <w:rsid w:val="00FF0BA7"/>
    <w:rsid w:val="00FF0E12"/>
    <w:rsid w:val="00FF18A1"/>
    <w:rsid w:val="00FF1BFA"/>
    <w:rsid w:val="00FF21C4"/>
    <w:rsid w:val="00FF22F3"/>
    <w:rsid w:val="00FF2833"/>
    <w:rsid w:val="00FF2852"/>
    <w:rsid w:val="00FF2CA2"/>
    <w:rsid w:val="00FF3044"/>
    <w:rsid w:val="00FF3606"/>
    <w:rsid w:val="00FF3E76"/>
    <w:rsid w:val="00FF459F"/>
    <w:rsid w:val="00FF46F8"/>
    <w:rsid w:val="00FF487F"/>
    <w:rsid w:val="00FF48BB"/>
    <w:rsid w:val="00FF57E7"/>
    <w:rsid w:val="00FF59FF"/>
    <w:rsid w:val="00FF5F3C"/>
    <w:rsid w:val="00FF622B"/>
    <w:rsid w:val="00FF658F"/>
    <w:rsid w:val="00FF6EA1"/>
    <w:rsid w:val="00FF717D"/>
    <w:rsid w:val="00FF7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E9D99"/>
  <w15:chartTrackingRefBased/>
  <w15:docId w15:val="{78ADA06C-5842-48C3-84BB-90A80A33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0E1"/>
    <w:rPr>
      <w:rFonts w:ascii="Arial Narrow" w:hAnsi="Arial Narrow"/>
      <w:sz w:val="24"/>
      <w:szCs w:val="24"/>
      <w:lang w:val="ro-RO"/>
    </w:rPr>
  </w:style>
  <w:style w:type="paragraph" w:styleId="Heading1">
    <w:name w:val="heading 1"/>
    <w:basedOn w:val="Normal"/>
    <w:next w:val="Normal"/>
    <w:link w:val="Heading1Char"/>
    <w:qFormat/>
    <w:rsid w:val="001A6F75"/>
    <w:pPr>
      <w:keepNext/>
      <w:keepLines/>
      <w:spacing w:before="480"/>
      <w:outlineLvl w:val="0"/>
    </w:pPr>
    <w:rPr>
      <w:rFonts w:ascii="Cambria" w:hAnsi="Cambria"/>
      <w:b/>
      <w:bCs/>
      <w:color w:val="365F9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ragraf1">
    <w:name w:val="paragraf1"/>
    <w:rsid w:val="00FD3305"/>
    <w:rPr>
      <w:shd w:val="clear" w:color="auto" w:fill="auto"/>
    </w:rPr>
  </w:style>
  <w:style w:type="character" w:customStyle="1" w:styleId="punct1">
    <w:name w:val="punct1"/>
    <w:rsid w:val="00FD3305"/>
    <w:rPr>
      <w:b/>
      <w:bCs/>
      <w:color w:val="000000"/>
    </w:rPr>
  </w:style>
  <w:style w:type="character" w:styleId="Hyperlink">
    <w:name w:val="Hyperlink"/>
    <w:uiPriority w:val="99"/>
    <w:rsid w:val="00FD3305"/>
    <w:rPr>
      <w:color w:val="0000FF"/>
      <w:u w:val="single"/>
    </w:rPr>
  </w:style>
  <w:style w:type="character" w:customStyle="1" w:styleId="litera1">
    <w:name w:val="litera1"/>
    <w:rsid w:val="00FD3305"/>
    <w:rPr>
      <w:b/>
      <w:bCs/>
      <w:color w:val="000000"/>
    </w:rPr>
  </w:style>
  <w:style w:type="character" w:customStyle="1" w:styleId="alineat1">
    <w:name w:val="alineat1"/>
    <w:rsid w:val="00FD3305"/>
    <w:rPr>
      <w:b/>
      <w:bCs/>
      <w:color w:val="000000"/>
    </w:rPr>
  </w:style>
  <w:style w:type="character" w:customStyle="1" w:styleId="tabel1">
    <w:name w:val="tabel1"/>
    <w:rsid w:val="00FD3305"/>
    <w:rPr>
      <w:rFonts w:ascii="Courier New" w:hAnsi="Courier New" w:cs="Courier New" w:hint="default"/>
      <w:color w:val="000000"/>
      <w:sz w:val="20"/>
      <w:szCs w:val="20"/>
      <w:shd w:val="clear" w:color="auto" w:fill="auto"/>
    </w:rPr>
  </w:style>
  <w:style w:type="paragraph" w:styleId="HTMLPreformatted">
    <w:name w:val="HTML Preformatted"/>
    <w:basedOn w:val="Normal"/>
    <w:link w:val="HTMLPreformattedChar"/>
    <w:rsid w:val="00FD3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rPr>
  </w:style>
  <w:style w:type="paragraph" w:styleId="Footer">
    <w:name w:val="footer"/>
    <w:basedOn w:val="Normal"/>
    <w:link w:val="FooterChar"/>
    <w:uiPriority w:val="99"/>
    <w:rsid w:val="001F27B3"/>
    <w:pPr>
      <w:tabs>
        <w:tab w:val="center" w:pos="4320"/>
        <w:tab w:val="right" w:pos="8640"/>
      </w:tabs>
    </w:pPr>
    <w:rPr>
      <w:lang w:val="x-none" w:eastAsia="x-none"/>
    </w:rPr>
  </w:style>
  <w:style w:type="character" w:styleId="PageNumber">
    <w:name w:val="page number"/>
    <w:basedOn w:val="DefaultParagraphFont"/>
    <w:rsid w:val="001F27B3"/>
  </w:style>
  <w:style w:type="paragraph" w:styleId="BodyText">
    <w:name w:val="Body Text"/>
    <w:basedOn w:val="Normal"/>
    <w:link w:val="BodyTextChar"/>
    <w:rsid w:val="00E949D5"/>
    <w:pPr>
      <w:spacing w:after="120"/>
      <w:jc w:val="both"/>
    </w:pPr>
    <w:rPr>
      <w:szCs w:val="20"/>
      <w:lang w:val="x-none" w:eastAsia="x-none"/>
    </w:rPr>
  </w:style>
  <w:style w:type="paragraph" w:customStyle="1" w:styleId="Level2">
    <w:name w:val="Level 2"/>
    <w:basedOn w:val="Normal"/>
    <w:link w:val="Level2Char"/>
    <w:autoRedefine/>
    <w:rsid w:val="00565FC9"/>
    <w:pPr>
      <w:numPr>
        <w:ilvl w:val="1"/>
        <w:numId w:val="1"/>
      </w:numPr>
      <w:tabs>
        <w:tab w:val="left" w:pos="540"/>
      </w:tabs>
      <w:ind w:left="540" w:hanging="540"/>
      <w:jc w:val="both"/>
      <w:outlineLvl w:val="1"/>
    </w:pPr>
    <w:rPr>
      <w:rFonts w:ascii="Calibri" w:eastAsia="MS Mincho" w:hAnsi="Calibri"/>
      <w:kern w:val="20"/>
      <w:lang w:val="en-GB" w:eastAsia="x-none"/>
    </w:rPr>
  </w:style>
  <w:style w:type="character" w:customStyle="1" w:styleId="Level2Char">
    <w:name w:val="Level 2 Char"/>
    <w:link w:val="Level2"/>
    <w:rsid w:val="00565FC9"/>
    <w:rPr>
      <w:rFonts w:ascii="Calibri" w:eastAsia="MS Mincho" w:hAnsi="Calibri"/>
      <w:kern w:val="20"/>
      <w:sz w:val="24"/>
      <w:szCs w:val="24"/>
      <w:lang w:val="en-GB" w:eastAsia="x-none"/>
    </w:rPr>
  </w:style>
  <w:style w:type="paragraph" w:styleId="ListParagraph">
    <w:name w:val="List Paragraph"/>
    <w:aliases w:val="Heading1,body 2,List Paragraph1,lp1,Heading x1,Lista 1,lp11,Bullet Styles para,List Paragraph (numbered (a)),Párrafo de lista,Bullet,Numbered Para 1,Dot pt,List Paragraph Char Char Char,Indicator Text,Bullet Points,MAIN CONTENT"/>
    <w:basedOn w:val="Normal"/>
    <w:link w:val="ListParagraphChar"/>
    <w:uiPriority w:val="34"/>
    <w:qFormat/>
    <w:rsid w:val="00F85216"/>
    <w:pPr>
      <w:ind w:left="720"/>
      <w:contextualSpacing/>
    </w:pPr>
    <w:rPr>
      <w:lang w:val="x-none" w:eastAsia="x-none"/>
    </w:rPr>
  </w:style>
  <w:style w:type="paragraph" w:customStyle="1" w:styleId="DefaultText">
    <w:name w:val="Default Text"/>
    <w:basedOn w:val="Normal"/>
    <w:link w:val="DefaultTextChar"/>
    <w:rsid w:val="0063274C"/>
    <w:rPr>
      <w:noProof/>
      <w:szCs w:val="20"/>
      <w:lang w:val="x-none" w:eastAsia="x-none"/>
    </w:rPr>
  </w:style>
  <w:style w:type="character" w:customStyle="1" w:styleId="HTMLPreformattedChar">
    <w:name w:val="HTML Preformatted Char"/>
    <w:link w:val="HTMLPreformatted"/>
    <w:rsid w:val="00596D22"/>
    <w:rPr>
      <w:rFonts w:ascii="Courier New" w:hAnsi="Courier New" w:cs="Courier New"/>
      <w:lang w:val="en-US" w:eastAsia="en-US"/>
    </w:rPr>
  </w:style>
  <w:style w:type="paragraph" w:styleId="BalloonText">
    <w:name w:val="Balloon Text"/>
    <w:basedOn w:val="Normal"/>
    <w:link w:val="BalloonTextChar"/>
    <w:rsid w:val="00B54E95"/>
    <w:rPr>
      <w:rFonts w:ascii="Tahoma" w:hAnsi="Tahoma"/>
      <w:sz w:val="16"/>
      <w:szCs w:val="16"/>
      <w:lang w:val="en-US"/>
    </w:rPr>
  </w:style>
  <w:style w:type="character" w:customStyle="1" w:styleId="BalloonTextChar">
    <w:name w:val="Balloon Text Char"/>
    <w:link w:val="BalloonText"/>
    <w:rsid w:val="00B54E95"/>
    <w:rPr>
      <w:rFonts w:ascii="Tahoma" w:hAnsi="Tahoma" w:cs="Tahoma"/>
      <w:sz w:val="16"/>
      <w:szCs w:val="16"/>
      <w:lang w:val="en-US" w:eastAsia="en-US"/>
    </w:rPr>
  </w:style>
  <w:style w:type="character" w:customStyle="1" w:styleId="Heading1Char">
    <w:name w:val="Heading 1 Char"/>
    <w:link w:val="Heading1"/>
    <w:rsid w:val="001A6F75"/>
    <w:rPr>
      <w:rFonts w:ascii="Cambria" w:eastAsia="Times New Roman" w:hAnsi="Cambria" w:cs="Times New Roman"/>
      <w:b/>
      <w:bCs/>
      <w:color w:val="365F91"/>
      <w:sz w:val="28"/>
      <w:szCs w:val="28"/>
      <w:lang w:val="en-US" w:eastAsia="en-US"/>
    </w:rPr>
  </w:style>
  <w:style w:type="paragraph" w:styleId="NormalWeb">
    <w:name w:val="Normal (Web)"/>
    <w:basedOn w:val="Normal"/>
    <w:uiPriority w:val="99"/>
    <w:unhideWhenUsed/>
    <w:rsid w:val="00811EA8"/>
    <w:pPr>
      <w:spacing w:before="100" w:beforeAutospacing="1" w:after="100" w:afterAutospacing="1"/>
    </w:pPr>
  </w:style>
  <w:style w:type="table" w:styleId="TableGrid">
    <w:name w:val="Table Grid"/>
    <w:basedOn w:val="TableNormal"/>
    <w:uiPriority w:val="59"/>
    <w:rsid w:val="00986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D932A6"/>
    <w:rPr>
      <w:sz w:val="16"/>
      <w:szCs w:val="16"/>
    </w:rPr>
  </w:style>
  <w:style w:type="paragraph" w:styleId="CommentText">
    <w:name w:val="annotation text"/>
    <w:basedOn w:val="Normal"/>
    <w:link w:val="CommentTextChar"/>
    <w:rsid w:val="00D932A6"/>
    <w:rPr>
      <w:sz w:val="20"/>
      <w:szCs w:val="20"/>
      <w:lang w:val="en-US"/>
    </w:rPr>
  </w:style>
  <w:style w:type="character" w:customStyle="1" w:styleId="CommentTextChar">
    <w:name w:val="Comment Text Char"/>
    <w:link w:val="CommentText"/>
    <w:rsid w:val="00D932A6"/>
    <w:rPr>
      <w:lang w:val="en-US" w:eastAsia="en-US"/>
    </w:rPr>
  </w:style>
  <w:style w:type="paragraph" w:styleId="CommentSubject">
    <w:name w:val="annotation subject"/>
    <w:basedOn w:val="CommentText"/>
    <w:next w:val="CommentText"/>
    <w:link w:val="CommentSubjectChar"/>
    <w:rsid w:val="00D932A6"/>
    <w:rPr>
      <w:b/>
      <w:bCs/>
    </w:rPr>
  </w:style>
  <w:style w:type="character" w:customStyle="1" w:styleId="CommentSubjectChar">
    <w:name w:val="Comment Subject Char"/>
    <w:link w:val="CommentSubject"/>
    <w:rsid w:val="00D932A6"/>
    <w:rPr>
      <w:b/>
      <w:bCs/>
      <w:lang w:val="en-US" w:eastAsia="en-US"/>
    </w:rPr>
  </w:style>
  <w:style w:type="paragraph" w:customStyle="1" w:styleId="DefaultText2">
    <w:name w:val="Default Text:2"/>
    <w:basedOn w:val="Normal"/>
    <w:rsid w:val="00AE19EA"/>
    <w:pPr>
      <w:overflowPunct w:val="0"/>
      <w:autoSpaceDE w:val="0"/>
      <w:autoSpaceDN w:val="0"/>
      <w:adjustRightInd w:val="0"/>
      <w:ind w:left="2880" w:hanging="2880"/>
    </w:pPr>
    <w:rPr>
      <w:szCs w:val="20"/>
    </w:rPr>
  </w:style>
  <w:style w:type="paragraph" w:styleId="BodyText3">
    <w:name w:val="Body Text 3"/>
    <w:basedOn w:val="Normal"/>
    <w:link w:val="BodyText3Char"/>
    <w:rsid w:val="00AE19EA"/>
    <w:pPr>
      <w:spacing w:after="120"/>
      <w:ind w:left="2880" w:hanging="2880"/>
    </w:pPr>
    <w:rPr>
      <w:sz w:val="16"/>
      <w:szCs w:val="16"/>
      <w:lang w:eastAsia="ro-RO"/>
    </w:rPr>
  </w:style>
  <w:style w:type="character" w:customStyle="1" w:styleId="BodyText3Char">
    <w:name w:val="Body Text 3 Char"/>
    <w:link w:val="BodyText3"/>
    <w:rsid w:val="00AE19EA"/>
    <w:rPr>
      <w:sz w:val="16"/>
      <w:szCs w:val="16"/>
      <w:lang w:val="ro-RO" w:eastAsia="ro-RO"/>
    </w:rPr>
  </w:style>
  <w:style w:type="paragraph" w:customStyle="1" w:styleId="MainLevel1">
    <w:name w:val="Main Level 1"/>
    <w:basedOn w:val="Normal"/>
    <w:rsid w:val="00AE19EA"/>
    <w:pPr>
      <w:numPr>
        <w:numId w:val="3"/>
      </w:numPr>
      <w:spacing w:after="240"/>
      <w:jc w:val="both"/>
    </w:pPr>
    <w:rPr>
      <w:rFonts w:ascii="Arial" w:hAnsi="Arial"/>
      <w:b/>
      <w:caps/>
      <w:sz w:val="22"/>
      <w:szCs w:val="22"/>
      <w:lang w:val="en-GB" w:eastAsia="en-GB"/>
    </w:rPr>
  </w:style>
  <w:style w:type="paragraph" w:customStyle="1" w:styleId="MainLevel2">
    <w:name w:val="Main Level 2"/>
    <w:basedOn w:val="Normal"/>
    <w:rsid w:val="00AE19EA"/>
    <w:pPr>
      <w:numPr>
        <w:ilvl w:val="1"/>
        <w:numId w:val="3"/>
      </w:numPr>
      <w:spacing w:after="240"/>
      <w:jc w:val="both"/>
    </w:pPr>
    <w:rPr>
      <w:rFonts w:ascii="Arial" w:hAnsi="Arial"/>
      <w:sz w:val="22"/>
      <w:szCs w:val="22"/>
      <w:lang w:val="en-GB" w:eastAsia="en-GB"/>
    </w:rPr>
  </w:style>
  <w:style w:type="paragraph" w:customStyle="1" w:styleId="MainLevel3">
    <w:name w:val="Main Level 3"/>
    <w:basedOn w:val="Normal"/>
    <w:rsid w:val="00AE19EA"/>
    <w:pPr>
      <w:numPr>
        <w:ilvl w:val="2"/>
        <w:numId w:val="3"/>
      </w:numPr>
      <w:spacing w:after="240"/>
      <w:jc w:val="both"/>
    </w:pPr>
    <w:rPr>
      <w:rFonts w:ascii="Arial" w:hAnsi="Arial"/>
      <w:sz w:val="22"/>
      <w:lang w:val="en-GB" w:eastAsia="en-GB"/>
    </w:rPr>
  </w:style>
  <w:style w:type="paragraph" w:customStyle="1" w:styleId="MainLevel4Lettered">
    <w:name w:val="Main Level 4 Lettered"/>
    <w:basedOn w:val="Normal"/>
    <w:rsid w:val="00AE19EA"/>
    <w:pPr>
      <w:numPr>
        <w:ilvl w:val="3"/>
        <w:numId w:val="3"/>
      </w:numPr>
      <w:spacing w:after="240"/>
      <w:jc w:val="both"/>
    </w:pPr>
    <w:rPr>
      <w:rFonts w:ascii="Arial" w:hAnsi="Arial"/>
      <w:sz w:val="22"/>
      <w:lang w:val="en-GB" w:eastAsia="en-GB"/>
    </w:rPr>
  </w:style>
  <w:style w:type="paragraph" w:customStyle="1" w:styleId="MainLevel4RomanNumerals">
    <w:name w:val="Main Level 4 Roman Numerals"/>
    <w:basedOn w:val="Normal"/>
    <w:rsid w:val="00AE19EA"/>
    <w:pPr>
      <w:numPr>
        <w:ilvl w:val="4"/>
        <w:numId w:val="3"/>
      </w:numPr>
      <w:spacing w:after="240"/>
      <w:jc w:val="both"/>
    </w:pPr>
    <w:rPr>
      <w:rFonts w:ascii="Arial" w:hAnsi="Arial"/>
      <w:sz w:val="22"/>
      <w:lang w:val="en-GB" w:eastAsia="en-GB"/>
    </w:rPr>
  </w:style>
  <w:style w:type="paragraph" w:customStyle="1" w:styleId="DefaultText1">
    <w:name w:val="Default Text:1"/>
    <w:basedOn w:val="Normal"/>
    <w:link w:val="DefaultText1Char"/>
    <w:rsid w:val="00FF658F"/>
    <w:pPr>
      <w:overflowPunct w:val="0"/>
      <w:autoSpaceDE w:val="0"/>
      <w:autoSpaceDN w:val="0"/>
      <w:adjustRightInd w:val="0"/>
      <w:ind w:left="2880" w:hanging="2880"/>
    </w:pPr>
    <w:rPr>
      <w:szCs w:val="20"/>
      <w:lang w:val="x-none" w:eastAsia="x-none"/>
    </w:rPr>
  </w:style>
  <w:style w:type="character" w:customStyle="1" w:styleId="DefaultText1Char">
    <w:name w:val="Default Text:1 Char"/>
    <w:link w:val="DefaultText1"/>
    <w:rsid w:val="00FF658F"/>
    <w:rPr>
      <w:sz w:val="24"/>
    </w:rPr>
  </w:style>
  <w:style w:type="paragraph" w:styleId="Header">
    <w:name w:val="header"/>
    <w:basedOn w:val="Normal"/>
    <w:link w:val="HeaderChar"/>
    <w:uiPriority w:val="99"/>
    <w:rsid w:val="00846C17"/>
    <w:pPr>
      <w:tabs>
        <w:tab w:val="center" w:pos="4320"/>
        <w:tab w:val="right" w:pos="8640"/>
      </w:tabs>
      <w:ind w:left="2880" w:hanging="2880"/>
    </w:pPr>
    <w:rPr>
      <w:lang w:eastAsia="ro-RO"/>
    </w:rPr>
  </w:style>
  <w:style w:type="character" w:customStyle="1" w:styleId="HeaderChar">
    <w:name w:val="Header Char"/>
    <w:link w:val="Header"/>
    <w:uiPriority w:val="99"/>
    <w:rsid w:val="00846C17"/>
    <w:rPr>
      <w:sz w:val="24"/>
      <w:szCs w:val="24"/>
      <w:lang w:val="ro-RO" w:eastAsia="ro-RO"/>
    </w:rPr>
  </w:style>
  <w:style w:type="paragraph" w:styleId="BodyTextIndent">
    <w:name w:val="Body Text Indent"/>
    <w:basedOn w:val="Normal"/>
    <w:link w:val="BodyTextIndentChar"/>
    <w:rsid w:val="00846C17"/>
    <w:pPr>
      <w:ind w:left="2880" w:firstLine="708"/>
    </w:pPr>
    <w:rPr>
      <w:lang w:eastAsia="ro-RO"/>
    </w:rPr>
  </w:style>
  <w:style w:type="character" w:customStyle="1" w:styleId="BodyTextIndentChar">
    <w:name w:val="Body Text Indent Char"/>
    <w:link w:val="BodyTextIndent"/>
    <w:rsid w:val="00846C17"/>
    <w:rPr>
      <w:sz w:val="24"/>
      <w:szCs w:val="24"/>
      <w:lang w:val="ro-RO" w:eastAsia="ro-RO"/>
    </w:rPr>
  </w:style>
  <w:style w:type="character" w:customStyle="1" w:styleId="a0">
    <w:name w:val="a"/>
    <w:rsid w:val="00846C17"/>
  </w:style>
  <w:style w:type="paragraph" w:customStyle="1" w:styleId="TableText">
    <w:name w:val="Table Text"/>
    <w:basedOn w:val="Normal"/>
    <w:rsid w:val="00846C17"/>
    <w:pPr>
      <w:tabs>
        <w:tab w:val="decimal" w:pos="0"/>
      </w:tabs>
      <w:overflowPunct w:val="0"/>
      <w:autoSpaceDE w:val="0"/>
      <w:autoSpaceDN w:val="0"/>
      <w:adjustRightInd w:val="0"/>
      <w:ind w:left="2880" w:hanging="2880"/>
      <w:textAlignment w:val="baseline"/>
    </w:pPr>
    <w:rPr>
      <w:szCs w:val="20"/>
    </w:rPr>
  </w:style>
  <w:style w:type="character" w:customStyle="1" w:styleId="panchor1">
    <w:name w:val="panchor1"/>
    <w:rsid w:val="00846C17"/>
    <w:rPr>
      <w:rFonts w:ascii="Courier New" w:hAnsi="Courier New" w:cs="Courier New" w:hint="default"/>
      <w:color w:val="0000FF"/>
      <w:sz w:val="22"/>
      <w:szCs w:val="22"/>
      <w:u w:val="single"/>
    </w:rPr>
  </w:style>
  <w:style w:type="character" w:customStyle="1" w:styleId="noticetext">
    <w:name w:val="noticetext"/>
    <w:rsid w:val="00846C17"/>
  </w:style>
  <w:style w:type="paragraph" w:styleId="PlainText">
    <w:name w:val="Plain Text"/>
    <w:basedOn w:val="Normal"/>
    <w:link w:val="PlainTextChar"/>
    <w:rsid w:val="00846C17"/>
    <w:pPr>
      <w:ind w:left="2880" w:hanging="2880"/>
    </w:pPr>
    <w:rPr>
      <w:rFonts w:ascii="Courier New" w:hAnsi="Courier New"/>
      <w:sz w:val="20"/>
      <w:szCs w:val="20"/>
      <w:lang w:val="x-none" w:eastAsia="x-none"/>
    </w:rPr>
  </w:style>
  <w:style w:type="character" w:customStyle="1" w:styleId="PlainTextChar">
    <w:name w:val="Plain Text Char"/>
    <w:link w:val="PlainText"/>
    <w:rsid w:val="00846C17"/>
    <w:rPr>
      <w:rFonts w:ascii="Courier New" w:hAnsi="Courier New" w:cs="Courier New"/>
    </w:rPr>
  </w:style>
  <w:style w:type="paragraph" w:styleId="BodyText2">
    <w:name w:val="Body Text 2"/>
    <w:basedOn w:val="Normal"/>
    <w:link w:val="BodyText2Char"/>
    <w:rsid w:val="00846C17"/>
    <w:pPr>
      <w:spacing w:after="120" w:line="480" w:lineRule="auto"/>
      <w:ind w:left="2880" w:hanging="2880"/>
    </w:pPr>
    <w:rPr>
      <w:lang w:eastAsia="ro-RO"/>
    </w:rPr>
  </w:style>
  <w:style w:type="character" w:customStyle="1" w:styleId="BodyText2Char">
    <w:name w:val="Body Text 2 Char"/>
    <w:link w:val="BodyText2"/>
    <w:rsid w:val="00846C17"/>
    <w:rPr>
      <w:sz w:val="24"/>
      <w:szCs w:val="24"/>
      <w:lang w:val="ro-RO" w:eastAsia="ro-RO"/>
    </w:rPr>
  </w:style>
  <w:style w:type="character" w:customStyle="1" w:styleId="sttpar">
    <w:name w:val="st_tpar"/>
    <w:rsid w:val="00846C17"/>
  </w:style>
  <w:style w:type="paragraph" w:customStyle="1" w:styleId="CharCharCharCaracterCaracterCharCharCharCharCharCharCaracterCaracter">
    <w:name w:val="Char Char Char Caracter Caracter Char Char Char Char Char Char Caracter Caracter"/>
    <w:basedOn w:val="Normal"/>
    <w:rsid w:val="00846C17"/>
    <w:pPr>
      <w:ind w:left="2880" w:hanging="2880"/>
    </w:pPr>
    <w:rPr>
      <w:lang w:val="pl-PL" w:eastAsia="pl-PL"/>
    </w:rPr>
  </w:style>
  <w:style w:type="character" w:customStyle="1" w:styleId="BodyTextChar">
    <w:name w:val="Body Text Char"/>
    <w:link w:val="BodyText"/>
    <w:rsid w:val="00846C17"/>
    <w:rPr>
      <w:sz w:val="24"/>
    </w:rPr>
  </w:style>
  <w:style w:type="paragraph" w:customStyle="1" w:styleId="Default">
    <w:name w:val="Default"/>
    <w:rsid w:val="00846C17"/>
    <w:pPr>
      <w:autoSpaceDE w:val="0"/>
      <w:autoSpaceDN w:val="0"/>
      <w:adjustRightInd w:val="0"/>
      <w:ind w:left="2880" w:hanging="2880"/>
    </w:pPr>
    <w:rPr>
      <w:rFonts w:eastAsia="Calibri"/>
      <w:color w:val="000000"/>
      <w:sz w:val="24"/>
      <w:szCs w:val="24"/>
      <w:lang w:val="ro-RO" w:eastAsia="ro-RO"/>
    </w:rPr>
  </w:style>
  <w:style w:type="character" w:customStyle="1" w:styleId="ln2tlitera">
    <w:name w:val="ln2tlitera"/>
    <w:rsid w:val="00846C17"/>
  </w:style>
  <w:style w:type="character" w:customStyle="1" w:styleId="FooterChar">
    <w:name w:val="Footer Char"/>
    <w:link w:val="Footer"/>
    <w:uiPriority w:val="99"/>
    <w:rsid w:val="00846C17"/>
    <w:rPr>
      <w:sz w:val="24"/>
      <w:szCs w:val="24"/>
    </w:rPr>
  </w:style>
  <w:style w:type="character" w:customStyle="1" w:styleId="DefaultTextChar">
    <w:name w:val="Default Text Char"/>
    <w:link w:val="DefaultText"/>
    <w:rsid w:val="00A40D06"/>
    <w:rPr>
      <w:noProof/>
      <w:sz w:val="24"/>
    </w:rPr>
  </w:style>
  <w:style w:type="character" w:customStyle="1" w:styleId="noticetext1">
    <w:name w:val="noticetext1"/>
    <w:rsid w:val="007F051F"/>
    <w:rPr>
      <w:rFonts w:ascii="Arial" w:hAnsi="Arial" w:cs="Arial" w:hint="default"/>
      <w:b w:val="0"/>
      <w:bCs w:val="0"/>
      <w:i w:val="0"/>
      <w:iCs w:val="0"/>
      <w:caps w:val="0"/>
      <w:sz w:val="19"/>
      <w:szCs w:val="19"/>
    </w:rPr>
  </w:style>
  <w:style w:type="paragraph" w:customStyle="1" w:styleId="1">
    <w:name w:val="1"/>
    <w:basedOn w:val="ListParagraph"/>
    <w:link w:val="1Char"/>
    <w:qFormat/>
    <w:rsid w:val="00253F3B"/>
    <w:pPr>
      <w:numPr>
        <w:ilvl w:val="1"/>
        <w:numId w:val="2"/>
      </w:numPr>
      <w:spacing w:before="120"/>
      <w:contextualSpacing w:val="0"/>
      <w:jc w:val="both"/>
    </w:pPr>
    <w:rPr>
      <w:rFonts w:cs="Arial"/>
      <w:sz w:val="28"/>
      <w:szCs w:val="28"/>
      <w:lang w:val="ro-RO"/>
    </w:rPr>
  </w:style>
  <w:style w:type="paragraph" w:customStyle="1" w:styleId="a">
    <w:name w:val="a)"/>
    <w:basedOn w:val="DefaultText1"/>
    <w:link w:val="aChar"/>
    <w:qFormat/>
    <w:rsid w:val="00832E64"/>
    <w:pPr>
      <w:numPr>
        <w:ilvl w:val="1"/>
        <w:numId w:val="4"/>
      </w:numPr>
      <w:jc w:val="both"/>
    </w:pPr>
    <w:rPr>
      <w:szCs w:val="24"/>
      <w:lang w:val="ro-RO"/>
    </w:rPr>
  </w:style>
  <w:style w:type="character" w:customStyle="1" w:styleId="ListParagraphChar">
    <w:name w:val="List Paragraph Char"/>
    <w:aliases w:val="Heading1 Char,body 2 Char,List Paragraph1 Char,lp1 Char,Heading x1 Char,Lista 1 Char,lp11 Char,Bullet Styles para Char,List Paragraph (numbered (a)) Char,Párrafo de lista Char,Bullet Char,Numbered Para 1 Char,Dot pt Char"/>
    <w:link w:val="ListParagraph"/>
    <w:uiPriority w:val="34"/>
    <w:qFormat/>
    <w:rsid w:val="00D33AFE"/>
    <w:rPr>
      <w:sz w:val="24"/>
      <w:szCs w:val="24"/>
    </w:rPr>
  </w:style>
  <w:style w:type="character" w:customStyle="1" w:styleId="1Char">
    <w:name w:val="1.Char"/>
    <w:link w:val="1"/>
    <w:rsid w:val="00253F3B"/>
    <w:rPr>
      <w:rFonts w:ascii="Arial Narrow" w:hAnsi="Arial Narrow" w:cs="Arial"/>
      <w:sz w:val="28"/>
      <w:szCs w:val="28"/>
      <w:lang w:val="ro-RO" w:eastAsia="x-none"/>
    </w:rPr>
  </w:style>
  <w:style w:type="paragraph" w:styleId="NoSpacing">
    <w:name w:val="No Spacing"/>
    <w:link w:val="NoSpacingChar"/>
    <w:uiPriority w:val="1"/>
    <w:qFormat/>
    <w:rsid w:val="0061720D"/>
    <w:rPr>
      <w:sz w:val="24"/>
      <w:szCs w:val="24"/>
    </w:rPr>
  </w:style>
  <w:style w:type="character" w:customStyle="1" w:styleId="aChar">
    <w:name w:val="a) Char"/>
    <w:link w:val="a"/>
    <w:rsid w:val="00832E64"/>
    <w:rPr>
      <w:rFonts w:ascii="Arial Narrow" w:hAnsi="Arial Narrow"/>
      <w:sz w:val="24"/>
      <w:szCs w:val="24"/>
      <w:lang w:val="ro-RO" w:eastAsia="x-none"/>
    </w:rPr>
  </w:style>
  <w:style w:type="character" w:customStyle="1" w:styleId="Hypertext">
    <w:name w:val="Hypertext"/>
    <w:rsid w:val="008B3C9A"/>
    <w:rPr>
      <w:color w:val="0000FF"/>
      <w:u w:val="single"/>
    </w:rPr>
  </w:style>
  <w:style w:type="paragraph" w:styleId="Revision">
    <w:name w:val="Revision"/>
    <w:hidden/>
    <w:uiPriority w:val="99"/>
    <w:semiHidden/>
    <w:rsid w:val="00F631B4"/>
    <w:rPr>
      <w:sz w:val="24"/>
      <w:szCs w:val="24"/>
      <w:lang w:val="ro-RO"/>
    </w:rPr>
  </w:style>
  <w:style w:type="paragraph" w:customStyle="1" w:styleId="11">
    <w:name w:val="1.1."/>
    <w:basedOn w:val="ListParagraph"/>
    <w:link w:val="11Char"/>
    <w:qFormat/>
    <w:rsid w:val="007215A0"/>
    <w:pPr>
      <w:tabs>
        <w:tab w:val="num" w:pos="2025"/>
      </w:tabs>
      <w:ind w:left="2025" w:hanging="585"/>
      <w:jc w:val="both"/>
    </w:pPr>
    <w:rPr>
      <w:lang w:val="ro-RO"/>
    </w:rPr>
  </w:style>
  <w:style w:type="character" w:customStyle="1" w:styleId="11Char">
    <w:name w:val="1.1. Char"/>
    <w:link w:val="11"/>
    <w:rsid w:val="00952560"/>
    <w:rPr>
      <w:rFonts w:ascii="Arial Narrow" w:hAnsi="Arial Narrow"/>
      <w:sz w:val="24"/>
      <w:szCs w:val="24"/>
      <w:lang w:val="ro-RO" w:eastAsia="x-none"/>
    </w:rPr>
  </w:style>
  <w:style w:type="character" w:customStyle="1" w:styleId="contact-street">
    <w:name w:val="contact-street"/>
    <w:basedOn w:val="DefaultParagraphFont"/>
    <w:rsid w:val="00ED68A4"/>
  </w:style>
  <w:style w:type="character" w:customStyle="1" w:styleId="contact-suburb">
    <w:name w:val="contact-suburb"/>
    <w:basedOn w:val="DefaultParagraphFont"/>
    <w:rsid w:val="00ED68A4"/>
  </w:style>
  <w:style w:type="character" w:customStyle="1" w:styleId="contact-state">
    <w:name w:val="contact-state"/>
    <w:basedOn w:val="DefaultParagraphFont"/>
    <w:rsid w:val="00ED68A4"/>
  </w:style>
  <w:style w:type="character" w:customStyle="1" w:styleId="contact-country">
    <w:name w:val="contact-country"/>
    <w:basedOn w:val="DefaultParagraphFont"/>
    <w:rsid w:val="00ED68A4"/>
  </w:style>
  <w:style w:type="character" w:customStyle="1" w:styleId="10">
    <w:name w:val="Неразрешенное упоминание1"/>
    <w:basedOn w:val="DefaultParagraphFont"/>
    <w:uiPriority w:val="99"/>
    <w:semiHidden/>
    <w:unhideWhenUsed/>
    <w:rsid w:val="0025034D"/>
    <w:rPr>
      <w:color w:val="605E5C"/>
      <w:shd w:val="clear" w:color="auto" w:fill="E1DFDD"/>
    </w:rPr>
  </w:style>
  <w:style w:type="character" w:customStyle="1" w:styleId="lrzxr">
    <w:name w:val="lrzxr"/>
    <w:basedOn w:val="DefaultParagraphFont"/>
    <w:rsid w:val="00796DDF"/>
  </w:style>
  <w:style w:type="character" w:customStyle="1" w:styleId="NoSpacingChar">
    <w:name w:val="No Spacing Char"/>
    <w:link w:val="NoSpacing"/>
    <w:uiPriority w:val="1"/>
    <w:rsid w:val="004F68D2"/>
    <w:rPr>
      <w:sz w:val="24"/>
      <w:szCs w:val="24"/>
    </w:rPr>
  </w:style>
  <w:style w:type="character" w:customStyle="1" w:styleId="2">
    <w:name w:val="Неразрешенное упоминание2"/>
    <w:basedOn w:val="DefaultParagraphFont"/>
    <w:uiPriority w:val="99"/>
    <w:semiHidden/>
    <w:unhideWhenUsed/>
    <w:rsid w:val="00A84B5C"/>
    <w:rPr>
      <w:color w:val="605E5C"/>
      <w:shd w:val="clear" w:color="auto" w:fill="E1DFDD"/>
    </w:rPr>
  </w:style>
  <w:style w:type="character" w:styleId="UnresolvedMention">
    <w:name w:val="Unresolved Mention"/>
    <w:basedOn w:val="DefaultParagraphFont"/>
    <w:uiPriority w:val="99"/>
    <w:semiHidden/>
    <w:unhideWhenUsed/>
    <w:rsid w:val="00132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0640">
      <w:bodyDiv w:val="1"/>
      <w:marLeft w:val="0"/>
      <w:marRight w:val="0"/>
      <w:marTop w:val="0"/>
      <w:marBottom w:val="0"/>
      <w:divBdr>
        <w:top w:val="none" w:sz="0" w:space="0" w:color="auto"/>
        <w:left w:val="none" w:sz="0" w:space="0" w:color="auto"/>
        <w:bottom w:val="none" w:sz="0" w:space="0" w:color="auto"/>
        <w:right w:val="none" w:sz="0" w:space="0" w:color="auto"/>
      </w:divBdr>
    </w:div>
    <w:div w:id="149257238">
      <w:bodyDiv w:val="1"/>
      <w:marLeft w:val="0"/>
      <w:marRight w:val="0"/>
      <w:marTop w:val="0"/>
      <w:marBottom w:val="0"/>
      <w:divBdr>
        <w:top w:val="none" w:sz="0" w:space="0" w:color="auto"/>
        <w:left w:val="none" w:sz="0" w:space="0" w:color="auto"/>
        <w:bottom w:val="none" w:sz="0" w:space="0" w:color="auto"/>
        <w:right w:val="none" w:sz="0" w:space="0" w:color="auto"/>
      </w:divBdr>
    </w:div>
    <w:div w:id="168177001">
      <w:bodyDiv w:val="1"/>
      <w:marLeft w:val="0"/>
      <w:marRight w:val="0"/>
      <w:marTop w:val="0"/>
      <w:marBottom w:val="0"/>
      <w:divBdr>
        <w:top w:val="none" w:sz="0" w:space="0" w:color="auto"/>
        <w:left w:val="none" w:sz="0" w:space="0" w:color="auto"/>
        <w:bottom w:val="none" w:sz="0" w:space="0" w:color="auto"/>
        <w:right w:val="none" w:sz="0" w:space="0" w:color="auto"/>
      </w:divBdr>
    </w:div>
    <w:div w:id="234240737">
      <w:bodyDiv w:val="1"/>
      <w:marLeft w:val="0"/>
      <w:marRight w:val="0"/>
      <w:marTop w:val="0"/>
      <w:marBottom w:val="0"/>
      <w:divBdr>
        <w:top w:val="none" w:sz="0" w:space="0" w:color="auto"/>
        <w:left w:val="none" w:sz="0" w:space="0" w:color="auto"/>
        <w:bottom w:val="none" w:sz="0" w:space="0" w:color="auto"/>
        <w:right w:val="none" w:sz="0" w:space="0" w:color="auto"/>
      </w:divBdr>
    </w:div>
    <w:div w:id="262807612">
      <w:bodyDiv w:val="1"/>
      <w:marLeft w:val="0"/>
      <w:marRight w:val="0"/>
      <w:marTop w:val="0"/>
      <w:marBottom w:val="0"/>
      <w:divBdr>
        <w:top w:val="none" w:sz="0" w:space="0" w:color="auto"/>
        <w:left w:val="none" w:sz="0" w:space="0" w:color="auto"/>
        <w:bottom w:val="none" w:sz="0" w:space="0" w:color="auto"/>
        <w:right w:val="none" w:sz="0" w:space="0" w:color="auto"/>
      </w:divBdr>
    </w:div>
    <w:div w:id="534663596">
      <w:bodyDiv w:val="1"/>
      <w:marLeft w:val="0"/>
      <w:marRight w:val="0"/>
      <w:marTop w:val="0"/>
      <w:marBottom w:val="0"/>
      <w:divBdr>
        <w:top w:val="none" w:sz="0" w:space="0" w:color="auto"/>
        <w:left w:val="none" w:sz="0" w:space="0" w:color="auto"/>
        <w:bottom w:val="none" w:sz="0" w:space="0" w:color="auto"/>
        <w:right w:val="none" w:sz="0" w:space="0" w:color="auto"/>
      </w:divBdr>
    </w:div>
    <w:div w:id="646787153">
      <w:bodyDiv w:val="1"/>
      <w:marLeft w:val="0"/>
      <w:marRight w:val="0"/>
      <w:marTop w:val="0"/>
      <w:marBottom w:val="0"/>
      <w:divBdr>
        <w:top w:val="none" w:sz="0" w:space="0" w:color="auto"/>
        <w:left w:val="none" w:sz="0" w:space="0" w:color="auto"/>
        <w:bottom w:val="none" w:sz="0" w:space="0" w:color="auto"/>
        <w:right w:val="none" w:sz="0" w:space="0" w:color="auto"/>
      </w:divBdr>
    </w:div>
    <w:div w:id="660156789">
      <w:bodyDiv w:val="1"/>
      <w:marLeft w:val="0"/>
      <w:marRight w:val="0"/>
      <w:marTop w:val="0"/>
      <w:marBottom w:val="0"/>
      <w:divBdr>
        <w:top w:val="none" w:sz="0" w:space="0" w:color="auto"/>
        <w:left w:val="none" w:sz="0" w:space="0" w:color="auto"/>
        <w:bottom w:val="none" w:sz="0" w:space="0" w:color="auto"/>
        <w:right w:val="none" w:sz="0" w:space="0" w:color="auto"/>
      </w:divBdr>
    </w:div>
    <w:div w:id="683018922">
      <w:bodyDiv w:val="1"/>
      <w:marLeft w:val="0"/>
      <w:marRight w:val="0"/>
      <w:marTop w:val="0"/>
      <w:marBottom w:val="0"/>
      <w:divBdr>
        <w:top w:val="none" w:sz="0" w:space="0" w:color="auto"/>
        <w:left w:val="none" w:sz="0" w:space="0" w:color="auto"/>
        <w:bottom w:val="none" w:sz="0" w:space="0" w:color="auto"/>
        <w:right w:val="none" w:sz="0" w:space="0" w:color="auto"/>
      </w:divBdr>
    </w:div>
    <w:div w:id="757022407">
      <w:bodyDiv w:val="1"/>
      <w:marLeft w:val="0"/>
      <w:marRight w:val="0"/>
      <w:marTop w:val="0"/>
      <w:marBottom w:val="0"/>
      <w:divBdr>
        <w:top w:val="none" w:sz="0" w:space="0" w:color="auto"/>
        <w:left w:val="none" w:sz="0" w:space="0" w:color="auto"/>
        <w:bottom w:val="none" w:sz="0" w:space="0" w:color="auto"/>
        <w:right w:val="none" w:sz="0" w:space="0" w:color="auto"/>
      </w:divBdr>
      <w:divsChild>
        <w:div w:id="2361288">
          <w:marLeft w:val="0"/>
          <w:marRight w:val="0"/>
          <w:marTop w:val="0"/>
          <w:marBottom w:val="0"/>
          <w:divBdr>
            <w:top w:val="none" w:sz="0" w:space="0" w:color="auto"/>
            <w:left w:val="none" w:sz="0" w:space="0" w:color="auto"/>
            <w:bottom w:val="none" w:sz="0" w:space="0" w:color="auto"/>
            <w:right w:val="none" w:sz="0" w:space="0" w:color="auto"/>
          </w:divBdr>
        </w:div>
        <w:div w:id="4476556">
          <w:marLeft w:val="0"/>
          <w:marRight w:val="0"/>
          <w:marTop w:val="0"/>
          <w:marBottom w:val="0"/>
          <w:divBdr>
            <w:top w:val="none" w:sz="0" w:space="0" w:color="auto"/>
            <w:left w:val="none" w:sz="0" w:space="0" w:color="auto"/>
            <w:bottom w:val="none" w:sz="0" w:space="0" w:color="auto"/>
            <w:right w:val="none" w:sz="0" w:space="0" w:color="auto"/>
          </w:divBdr>
        </w:div>
        <w:div w:id="27535622">
          <w:marLeft w:val="0"/>
          <w:marRight w:val="0"/>
          <w:marTop w:val="0"/>
          <w:marBottom w:val="0"/>
          <w:divBdr>
            <w:top w:val="none" w:sz="0" w:space="0" w:color="auto"/>
            <w:left w:val="none" w:sz="0" w:space="0" w:color="auto"/>
            <w:bottom w:val="none" w:sz="0" w:space="0" w:color="auto"/>
            <w:right w:val="none" w:sz="0" w:space="0" w:color="auto"/>
          </w:divBdr>
        </w:div>
        <w:div w:id="34163509">
          <w:marLeft w:val="0"/>
          <w:marRight w:val="0"/>
          <w:marTop w:val="0"/>
          <w:marBottom w:val="0"/>
          <w:divBdr>
            <w:top w:val="none" w:sz="0" w:space="0" w:color="auto"/>
            <w:left w:val="none" w:sz="0" w:space="0" w:color="auto"/>
            <w:bottom w:val="none" w:sz="0" w:space="0" w:color="auto"/>
            <w:right w:val="none" w:sz="0" w:space="0" w:color="auto"/>
          </w:divBdr>
        </w:div>
        <w:div w:id="45644781">
          <w:marLeft w:val="0"/>
          <w:marRight w:val="0"/>
          <w:marTop w:val="0"/>
          <w:marBottom w:val="0"/>
          <w:divBdr>
            <w:top w:val="none" w:sz="0" w:space="0" w:color="auto"/>
            <w:left w:val="none" w:sz="0" w:space="0" w:color="auto"/>
            <w:bottom w:val="none" w:sz="0" w:space="0" w:color="auto"/>
            <w:right w:val="none" w:sz="0" w:space="0" w:color="auto"/>
          </w:divBdr>
        </w:div>
        <w:div w:id="61681516">
          <w:marLeft w:val="0"/>
          <w:marRight w:val="0"/>
          <w:marTop w:val="0"/>
          <w:marBottom w:val="0"/>
          <w:divBdr>
            <w:top w:val="none" w:sz="0" w:space="0" w:color="auto"/>
            <w:left w:val="none" w:sz="0" w:space="0" w:color="auto"/>
            <w:bottom w:val="none" w:sz="0" w:space="0" w:color="auto"/>
            <w:right w:val="none" w:sz="0" w:space="0" w:color="auto"/>
          </w:divBdr>
        </w:div>
        <w:div w:id="71784286">
          <w:marLeft w:val="0"/>
          <w:marRight w:val="0"/>
          <w:marTop w:val="0"/>
          <w:marBottom w:val="0"/>
          <w:divBdr>
            <w:top w:val="none" w:sz="0" w:space="0" w:color="auto"/>
            <w:left w:val="none" w:sz="0" w:space="0" w:color="auto"/>
            <w:bottom w:val="none" w:sz="0" w:space="0" w:color="auto"/>
            <w:right w:val="none" w:sz="0" w:space="0" w:color="auto"/>
          </w:divBdr>
        </w:div>
        <w:div w:id="73819479">
          <w:marLeft w:val="0"/>
          <w:marRight w:val="0"/>
          <w:marTop w:val="0"/>
          <w:marBottom w:val="0"/>
          <w:divBdr>
            <w:top w:val="none" w:sz="0" w:space="0" w:color="auto"/>
            <w:left w:val="none" w:sz="0" w:space="0" w:color="auto"/>
            <w:bottom w:val="none" w:sz="0" w:space="0" w:color="auto"/>
            <w:right w:val="none" w:sz="0" w:space="0" w:color="auto"/>
          </w:divBdr>
        </w:div>
        <w:div w:id="96021316">
          <w:marLeft w:val="0"/>
          <w:marRight w:val="0"/>
          <w:marTop w:val="0"/>
          <w:marBottom w:val="0"/>
          <w:divBdr>
            <w:top w:val="none" w:sz="0" w:space="0" w:color="auto"/>
            <w:left w:val="none" w:sz="0" w:space="0" w:color="auto"/>
            <w:bottom w:val="none" w:sz="0" w:space="0" w:color="auto"/>
            <w:right w:val="none" w:sz="0" w:space="0" w:color="auto"/>
          </w:divBdr>
        </w:div>
        <w:div w:id="142550281">
          <w:marLeft w:val="0"/>
          <w:marRight w:val="0"/>
          <w:marTop w:val="0"/>
          <w:marBottom w:val="0"/>
          <w:divBdr>
            <w:top w:val="none" w:sz="0" w:space="0" w:color="auto"/>
            <w:left w:val="none" w:sz="0" w:space="0" w:color="auto"/>
            <w:bottom w:val="none" w:sz="0" w:space="0" w:color="auto"/>
            <w:right w:val="none" w:sz="0" w:space="0" w:color="auto"/>
          </w:divBdr>
        </w:div>
        <w:div w:id="142621755">
          <w:marLeft w:val="0"/>
          <w:marRight w:val="0"/>
          <w:marTop w:val="0"/>
          <w:marBottom w:val="0"/>
          <w:divBdr>
            <w:top w:val="none" w:sz="0" w:space="0" w:color="auto"/>
            <w:left w:val="none" w:sz="0" w:space="0" w:color="auto"/>
            <w:bottom w:val="none" w:sz="0" w:space="0" w:color="auto"/>
            <w:right w:val="none" w:sz="0" w:space="0" w:color="auto"/>
          </w:divBdr>
        </w:div>
        <w:div w:id="143591414">
          <w:marLeft w:val="0"/>
          <w:marRight w:val="0"/>
          <w:marTop w:val="0"/>
          <w:marBottom w:val="0"/>
          <w:divBdr>
            <w:top w:val="none" w:sz="0" w:space="0" w:color="auto"/>
            <w:left w:val="none" w:sz="0" w:space="0" w:color="auto"/>
            <w:bottom w:val="none" w:sz="0" w:space="0" w:color="auto"/>
            <w:right w:val="none" w:sz="0" w:space="0" w:color="auto"/>
          </w:divBdr>
        </w:div>
        <w:div w:id="162938812">
          <w:marLeft w:val="0"/>
          <w:marRight w:val="0"/>
          <w:marTop w:val="0"/>
          <w:marBottom w:val="0"/>
          <w:divBdr>
            <w:top w:val="none" w:sz="0" w:space="0" w:color="auto"/>
            <w:left w:val="none" w:sz="0" w:space="0" w:color="auto"/>
            <w:bottom w:val="none" w:sz="0" w:space="0" w:color="auto"/>
            <w:right w:val="none" w:sz="0" w:space="0" w:color="auto"/>
          </w:divBdr>
        </w:div>
        <w:div w:id="198127434">
          <w:marLeft w:val="0"/>
          <w:marRight w:val="0"/>
          <w:marTop w:val="0"/>
          <w:marBottom w:val="0"/>
          <w:divBdr>
            <w:top w:val="none" w:sz="0" w:space="0" w:color="auto"/>
            <w:left w:val="none" w:sz="0" w:space="0" w:color="auto"/>
            <w:bottom w:val="none" w:sz="0" w:space="0" w:color="auto"/>
            <w:right w:val="none" w:sz="0" w:space="0" w:color="auto"/>
          </w:divBdr>
        </w:div>
        <w:div w:id="208538032">
          <w:marLeft w:val="0"/>
          <w:marRight w:val="0"/>
          <w:marTop w:val="0"/>
          <w:marBottom w:val="0"/>
          <w:divBdr>
            <w:top w:val="none" w:sz="0" w:space="0" w:color="auto"/>
            <w:left w:val="none" w:sz="0" w:space="0" w:color="auto"/>
            <w:bottom w:val="none" w:sz="0" w:space="0" w:color="auto"/>
            <w:right w:val="none" w:sz="0" w:space="0" w:color="auto"/>
          </w:divBdr>
        </w:div>
        <w:div w:id="246310861">
          <w:marLeft w:val="0"/>
          <w:marRight w:val="0"/>
          <w:marTop w:val="0"/>
          <w:marBottom w:val="0"/>
          <w:divBdr>
            <w:top w:val="none" w:sz="0" w:space="0" w:color="auto"/>
            <w:left w:val="none" w:sz="0" w:space="0" w:color="auto"/>
            <w:bottom w:val="none" w:sz="0" w:space="0" w:color="auto"/>
            <w:right w:val="none" w:sz="0" w:space="0" w:color="auto"/>
          </w:divBdr>
        </w:div>
        <w:div w:id="252204934">
          <w:marLeft w:val="0"/>
          <w:marRight w:val="0"/>
          <w:marTop w:val="0"/>
          <w:marBottom w:val="0"/>
          <w:divBdr>
            <w:top w:val="none" w:sz="0" w:space="0" w:color="auto"/>
            <w:left w:val="none" w:sz="0" w:space="0" w:color="auto"/>
            <w:bottom w:val="none" w:sz="0" w:space="0" w:color="auto"/>
            <w:right w:val="none" w:sz="0" w:space="0" w:color="auto"/>
          </w:divBdr>
        </w:div>
        <w:div w:id="266734298">
          <w:marLeft w:val="0"/>
          <w:marRight w:val="0"/>
          <w:marTop w:val="0"/>
          <w:marBottom w:val="0"/>
          <w:divBdr>
            <w:top w:val="none" w:sz="0" w:space="0" w:color="auto"/>
            <w:left w:val="none" w:sz="0" w:space="0" w:color="auto"/>
            <w:bottom w:val="none" w:sz="0" w:space="0" w:color="auto"/>
            <w:right w:val="none" w:sz="0" w:space="0" w:color="auto"/>
          </w:divBdr>
        </w:div>
        <w:div w:id="272634701">
          <w:marLeft w:val="0"/>
          <w:marRight w:val="0"/>
          <w:marTop w:val="0"/>
          <w:marBottom w:val="0"/>
          <w:divBdr>
            <w:top w:val="none" w:sz="0" w:space="0" w:color="auto"/>
            <w:left w:val="none" w:sz="0" w:space="0" w:color="auto"/>
            <w:bottom w:val="none" w:sz="0" w:space="0" w:color="auto"/>
            <w:right w:val="none" w:sz="0" w:space="0" w:color="auto"/>
          </w:divBdr>
        </w:div>
        <w:div w:id="273905801">
          <w:marLeft w:val="0"/>
          <w:marRight w:val="0"/>
          <w:marTop w:val="0"/>
          <w:marBottom w:val="0"/>
          <w:divBdr>
            <w:top w:val="none" w:sz="0" w:space="0" w:color="auto"/>
            <w:left w:val="none" w:sz="0" w:space="0" w:color="auto"/>
            <w:bottom w:val="none" w:sz="0" w:space="0" w:color="auto"/>
            <w:right w:val="none" w:sz="0" w:space="0" w:color="auto"/>
          </w:divBdr>
        </w:div>
        <w:div w:id="275530501">
          <w:marLeft w:val="0"/>
          <w:marRight w:val="0"/>
          <w:marTop w:val="0"/>
          <w:marBottom w:val="0"/>
          <w:divBdr>
            <w:top w:val="none" w:sz="0" w:space="0" w:color="auto"/>
            <w:left w:val="none" w:sz="0" w:space="0" w:color="auto"/>
            <w:bottom w:val="none" w:sz="0" w:space="0" w:color="auto"/>
            <w:right w:val="none" w:sz="0" w:space="0" w:color="auto"/>
          </w:divBdr>
        </w:div>
        <w:div w:id="277378767">
          <w:marLeft w:val="0"/>
          <w:marRight w:val="0"/>
          <w:marTop w:val="0"/>
          <w:marBottom w:val="0"/>
          <w:divBdr>
            <w:top w:val="none" w:sz="0" w:space="0" w:color="auto"/>
            <w:left w:val="none" w:sz="0" w:space="0" w:color="auto"/>
            <w:bottom w:val="none" w:sz="0" w:space="0" w:color="auto"/>
            <w:right w:val="none" w:sz="0" w:space="0" w:color="auto"/>
          </w:divBdr>
        </w:div>
        <w:div w:id="281570355">
          <w:marLeft w:val="0"/>
          <w:marRight w:val="0"/>
          <w:marTop w:val="0"/>
          <w:marBottom w:val="0"/>
          <w:divBdr>
            <w:top w:val="none" w:sz="0" w:space="0" w:color="auto"/>
            <w:left w:val="none" w:sz="0" w:space="0" w:color="auto"/>
            <w:bottom w:val="none" w:sz="0" w:space="0" w:color="auto"/>
            <w:right w:val="none" w:sz="0" w:space="0" w:color="auto"/>
          </w:divBdr>
        </w:div>
        <w:div w:id="288433413">
          <w:marLeft w:val="0"/>
          <w:marRight w:val="0"/>
          <w:marTop w:val="0"/>
          <w:marBottom w:val="0"/>
          <w:divBdr>
            <w:top w:val="none" w:sz="0" w:space="0" w:color="auto"/>
            <w:left w:val="none" w:sz="0" w:space="0" w:color="auto"/>
            <w:bottom w:val="none" w:sz="0" w:space="0" w:color="auto"/>
            <w:right w:val="none" w:sz="0" w:space="0" w:color="auto"/>
          </w:divBdr>
        </w:div>
        <w:div w:id="324824101">
          <w:marLeft w:val="0"/>
          <w:marRight w:val="0"/>
          <w:marTop w:val="0"/>
          <w:marBottom w:val="0"/>
          <w:divBdr>
            <w:top w:val="none" w:sz="0" w:space="0" w:color="auto"/>
            <w:left w:val="none" w:sz="0" w:space="0" w:color="auto"/>
            <w:bottom w:val="none" w:sz="0" w:space="0" w:color="auto"/>
            <w:right w:val="none" w:sz="0" w:space="0" w:color="auto"/>
          </w:divBdr>
        </w:div>
        <w:div w:id="354813629">
          <w:marLeft w:val="0"/>
          <w:marRight w:val="0"/>
          <w:marTop w:val="0"/>
          <w:marBottom w:val="0"/>
          <w:divBdr>
            <w:top w:val="none" w:sz="0" w:space="0" w:color="auto"/>
            <w:left w:val="none" w:sz="0" w:space="0" w:color="auto"/>
            <w:bottom w:val="none" w:sz="0" w:space="0" w:color="auto"/>
            <w:right w:val="none" w:sz="0" w:space="0" w:color="auto"/>
          </w:divBdr>
        </w:div>
        <w:div w:id="376201890">
          <w:marLeft w:val="0"/>
          <w:marRight w:val="0"/>
          <w:marTop w:val="0"/>
          <w:marBottom w:val="0"/>
          <w:divBdr>
            <w:top w:val="none" w:sz="0" w:space="0" w:color="auto"/>
            <w:left w:val="none" w:sz="0" w:space="0" w:color="auto"/>
            <w:bottom w:val="none" w:sz="0" w:space="0" w:color="auto"/>
            <w:right w:val="none" w:sz="0" w:space="0" w:color="auto"/>
          </w:divBdr>
        </w:div>
        <w:div w:id="411588199">
          <w:marLeft w:val="0"/>
          <w:marRight w:val="0"/>
          <w:marTop w:val="0"/>
          <w:marBottom w:val="0"/>
          <w:divBdr>
            <w:top w:val="none" w:sz="0" w:space="0" w:color="auto"/>
            <w:left w:val="none" w:sz="0" w:space="0" w:color="auto"/>
            <w:bottom w:val="none" w:sz="0" w:space="0" w:color="auto"/>
            <w:right w:val="none" w:sz="0" w:space="0" w:color="auto"/>
          </w:divBdr>
        </w:div>
        <w:div w:id="414596885">
          <w:marLeft w:val="0"/>
          <w:marRight w:val="0"/>
          <w:marTop w:val="0"/>
          <w:marBottom w:val="0"/>
          <w:divBdr>
            <w:top w:val="none" w:sz="0" w:space="0" w:color="auto"/>
            <w:left w:val="none" w:sz="0" w:space="0" w:color="auto"/>
            <w:bottom w:val="none" w:sz="0" w:space="0" w:color="auto"/>
            <w:right w:val="none" w:sz="0" w:space="0" w:color="auto"/>
          </w:divBdr>
        </w:div>
        <w:div w:id="418912916">
          <w:marLeft w:val="0"/>
          <w:marRight w:val="0"/>
          <w:marTop w:val="0"/>
          <w:marBottom w:val="0"/>
          <w:divBdr>
            <w:top w:val="none" w:sz="0" w:space="0" w:color="auto"/>
            <w:left w:val="none" w:sz="0" w:space="0" w:color="auto"/>
            <w:bottom w:val="none" w:sz="0" w:space="0" w:color="auto"/>
            <w:right w:val="none" w:sz="0" w:space="0" w:color="auto"/>
          </w:divBdr>
        </w:div>
        <w:div w:id="419912182">
          <w:marLeft w:val="0"/>
          <w:marRight w:val="0"/>
          <w:marTop w:val="0"/>
          <w:marBottom w:val="0"/>
          <w:divBdr>
            <w:top w:val="none" w:sz="0" w:space="0" w:color="auto"/>
            <w:left w:val="none" w:sz="0" w:space="0" w:color="auto"/>
            <w:bottom w:val="none" w:sz="0" w:space="0" w:color="auto"/>
            <w:right w:val="none" w:sz="0" w:space="0" w:color="auto"/>
          </w:divBdr>
        </w:div>
        <w:div w:id="424426097">
          <w:marLeft w:val="0"/>
          <w:marRight w:val="0"/>
          <w:marTop w:val="0"/>
          <w:marBottom w:val="0"/>
          <w:divBdr>
            <w:top w:val="none" w:sz="0" w:space="0" w:color="auto"/>
            <w:left w:val="none" w:sz="0" w:space="0" w:color="auto"/>
            <w:bottom w:val="none" w:sz="0" w:space="0" w:color="auto"/>
            <w:right w:val="none" w:sz="0" w:space="0" w:color="auto"/>
          </w:divBdr>
        </w:div>
        <w:div w:id="437456728">
          <w:marLeft w:val="0"/>
          <w:marRight w:val="0"/>
          <w:marTop w:val="0"/>
          <w:marBottom w:val="0"/>
          <w:divBdr>
            <w:top w:val="none" w:sz="0" w:space="0" w:color="auto"/>
            <w:left w:val="none" w:sz="0" w:space="0" w:color="auto"/>
            <w:bottom w:val="none" w:sz="0" w:space="0" w:color="auto"/>
            <w:right w:val="none" w:sz="0" w:space="0" w:color="auto"/>
          </w:divBdr>
        </w:div>
        <w:div w:id="455949708">
          <w:marLeft w:val="0"/>
          <w:marRight w:val="0"/>
          <w:marTop w:val="0"/>
          <w:marBottom w:val="0"/>
          <w:divBdr>
            <w:top w:val="none" w:sz="0" w:space="0" w:color="auto"/>
            <w:left w:val="none" w:sz="0" w:space="0" w:color="auto"/>
            <w:bottom w:val="none" w:sz="0" w:space="0" w:color="auto"/>
            <w:right w:val="none" w:sz="0" w:space="0" w:color="auto"/>
          </w:divBdr>
        </w:div>
        <w:div w:id="471479612">
          <w:marLeft w:val="0"/>
          <w:marRight w:val="0"/>
          <w:marTop w:val="0"/>
          <w:marBottom w:val="0"/>
          <w:divBdr>
            <w:top w:val="none" w:sz="0" w:space="0" w:color="auto"/>
            <w:left w:val="none" w:sz="0" w:space="0" w:color="auto"/>
            <w:bottom w:val="none" w:sz="0" w:space="0" w:color="auto"/>
            <w:right w:val="none" w:sz="0" w:space="0" w:color="auto"/>
          </w:divBdr>
        </w:div>
        <w:div w:id="474298657">
          <w:marLeft w:val="0"/>
          <w:marRight w:val="0"/>
          <w:marTop w:val="0"/>
          <w:marBottom w:val="0"/>
          <w:divBdr>
            <w:top w:val="none" w:sz="0" w:space="0" w:color="auto"/>
            <w:left w:val="none" w:sz="0" w:space="0" w:color="auto"/>
            <w:bottom w:val="none" w:sz="0" w:space="0" w:color="auto"/>
            <w:right w:val="none" w:sz="0" w:space="0" w:color="auto"/>
          </w:divBdr>
        </w:div>
        <w:div w:id="477378053">
          <w:marLeft w:val="0"/>
          <w:marRight w:val="0"/>
          <w:marTop w:val="0"/>
          <w:marBottom w:val="0"/>
          <w:divBdr>
            <w:top w:val="none" w:sz="0" w:space="0" w:color="auto"/>
            <w:left w:val="none" w:sz="0" w:space="0" w:color="auto"/>
            <w:bottom w:val="none" w:sz="0" w:space="0" w:color="auto"/>
            <w:right w:val="none" w:sz="0" w:space="0" w:color="auto"/>
          </w:divBdr>
        </w:div>
        <w:div w:id="481846884">
          <w:marLeft w:val="0"/>
          <w:marRight w:val="0"/>
          <w:marTop w:val="0"/>
          <w:marBottom w:val="0"/>
          <w:divBdr>
            <w:top w:val="none" w:sz="0" w:space="0" w:color="auto"/>
            <w:left w:val="none" w:sz="0" w:space="0" w:color="auto"/>
            <w:bottom w:val="none" w:sz="0" w:space="0" w:color="auto"/>
            <w:right w:val="none" w:sz="0" w:space="0" w:color="auto"/>
          </w:divBdr>
        </w:div>
        <w:div w:id="505441022">
          <w:marLeft w:val="0"/>
          <w:marRight w:val="0"/>
          <w:marTop w:val="0"/>
          <w:marBottom w:val="0"/>
          <w:divBdr>
            <w:top w:val="none" w:sz="0" w:space="0" w:color="auto"/>
            <w:left w:val="none" w:sz="0" w:space="0" w:color="auto"/>
            <w:bottom w:val="none" w:sz="0" w:space="0" w:color="auto"/>
            <w:right w:val="none" w:sz="0" w:space="0" w:color="auto"/>
          </w:divBdr>
        </w:div>
        <w:div w:id="521281409">
          <w:marLeft w:val="0"/>
          <w:marRight w:val="0"/>
          <w:marTop w:val="0"/>
          <w:marBottom w:val="0"/>
          <w:divBdr>
            <w:top w:val="none" w:sz="0" w:space="0" w:color="auto"/>
            <w:left w:val="none" w:sz="0" w:space="0" w:color="auto"/>
            <w:bottom w:val="none" w:sz="0" w:space="0" w:color="auto"/>
            <w:right w:val="none" w:sz="0" w:space="0" w:color="auto"/>
          </w:divBdr>
        </w:div>
        <w:div w:id="523712432">
          <w:marLeft w:val="0"/>
          <w:marRight w:val="0"/>
          <w:marTop w:val="0"/>
          <w:marBottom w:val="0"/>
          <w:divBdr>
            <w:top w:val="none" w:sz="0" w:space="0" w:color="auto"/>
            <w:left w:val="none" w:sz="0" w:space="0" w:color="auto"/>
            <w:bottom w:val="none" w:sz="0" w:space="0" w:color="auto"/>
            <w:right w:val="none" w:sz="0" w:space="0" w:color="auto"/>
          </w:divBdr>
        </w:div>
        <w:div w:id="542061531">
          <w:marLeft w:val="0"/>
          <w:marRight w:val="0"/>
          <w:marTop w:val="0"/>
          <w:marBottom w:val="0"/>
          <w:divBdr>
            <w:top w:val="none" w:sz="0" w:space="0" w:color="auto"/>
            <w:left w:val="none" w:sz="0" w:space="0" w:color="auto"/>
            <w:bottom w:val="none" w:sz="0" w:space="0" w:color="auto"/>
            <w:right w:val="none" w:sz="0" w:space="0" w:color="auto"/>
          </w:divBdr>
        </w:div>
        <w:div w:id="549465922">
          <w:marLeft w:val="0"/>
          <w:marRight w:val="0"/>
          <w:marTop w:val="0"/>
          <w:marBottom w:val="0"/>
          <w:divBdr>
            <w:top w:val="none" w:sz="0" w:space="0" w:color="auto"/>
            <w:left w:val="none" w:sz="0" w:space="0" w:color="auto"/>
            <w:bottom w:val="none" w:sz="0" w:space="0" w:color="auto"/>
            <w:right w:val="none" w:sz="0" w:space="0" w:color="auto"/>
          </w:divBdr>
        </w:div>
        <w:div w:id="590164349">
          <w:marLeft w:val="0"/>
          <w:marRight w:val="0"/>
          <w:marTop w:val="0"/>
          <w:marBottom w:val="0"/>
          <w:divBdr>
            <w:top w:val="none" w:sz="0" w:space="0" w:color="auto"/>
            <w:left w:val="none" w:sz="0" w:space="0" w:color="auto"/>
            <w:bottom w:val="none" w:sz="0" w:space="0" w:color="auto"/>
            <w:right w:val="none" w:sz="0" w:space="0" w:color="auto"/>
          </w:divBdr>
        </w:div>
        <w:div w:id="592591881">
          <w:marLeft w:val="0"/>
          <w:marRight w:val="0"/>
          <w:marTop w:val="0"/>
          <w:marBottom w:val="0"/>
          <w:divBdr>
            <w:top w:val="none" w:sz="0" w:space="0" w:color="auto"/>
            <w:left w:val="none" w:sz="0" w:space="0" w:color="auto"/>
            <w:bottom w:val="none" w:sz="0" w:space="0" w:color="auto"/>
            <w:right w:val="none" w:sz="0" w:space="0" w:color="auto"/>
          </w:divBdr>
        </w:div>
        <w:div w:id="636182289">
          <w:marLeft w:val="0"/>
          <w:marRight w:val="0"/>
          <w:marTop w:val="0"/>
          <w:marBottom w:val="0"/>
          <w:divBdr>
            <w:top w:val="none" w:sz="0" w:space="0" w:color="auto"/>
            <w:left w:val="none" w:sz="0" w:space="0" w:color="auto"/>
            <w:bottom w:val="none" w:sz="0" w:space="0" w:color="auto"/>
            <w:right w:val="none" w:sz="0" w:space="0" w:color="auto"/>
          </w:divBdr>
        </w:div>
        <w:div w:id="641079046">
          <w:marLeft w:val="0"/>
          <w:marRight w:val="0"/>
          <w:marTop w:val="0"/>
          <w:marBottom w:val="0"/>
          <w:divBdr>
            <w:top w:val="none" w:sz="0" w:space="0" w:color="auto"/>
            <w:left w:val="none" w:sz="0" w:space="0" w:color="auto"/>
            <w:bottom w:val="none" w:sz="0" w:space="0" w:color="auto"/>
            <w:right w:val="none" w:sz="0" w:space="0" w:color="auto"/>
          </w:divBdr>
        </w:div>
        <w:div w:id="647438855">
          <w:marLeft w:val="0"/>
          <w:marRight w:val="0"/>
          <w:marTop w:val="0"/>
          <w:marBottom w:val="0"/>
          <w:divBdr>
            <w:top w:val="none" w:sz="0" w:space="0" w:color="auto"/>
            <w:left w:val="none" w:sz="0" w:space="0" w:color="auto"/>
            <w:bottom w:val="none" w:sz="0" w:space="0" w:color="auto"/>
            <w:right w:val="none" w:sz="0" w:space="0" w:color="auto"/>
          </w:divBdr>
        </w:div>
        <w:div w:id="651063698">
          <w:marLeft w:val="0"/>
          <w:marRight w:val="0"/>
          <w:marTop w:val="0"/>
          <w:marBottom w:val="0"/>
          <w:divBdr>
            <w:top w:val="none" w:sz="0" w:space="0" w:color="auto"/>
            <w:left w:val="none" w:sz="0" w:space="0" w:color="auto"/>
            <w:bottom w:val="none" w:sz="0" w:space="0" w:color="auto"/>
            <w:right w:val="none" w:sz="0" w:space="0" w:color="auto"/>
          </w:divBdr>
        </w:div>
        <w:div w:id="658464952">
          <w:marLeft w:val="0"/>
          <w:marRight w:val="0"/>
          <w:marTop w:val="0"/>
          <w:marBottom w:val="0"/>
          <w:divBdr>
            <w:top w:val="none" w:sz="0" w:space="0" w:color="auto"/>
            <w:left w:val="none" w:sz="0" w:space="0" w:color="auto"/>
            <w:bottom w:val="none" w:sz="0" w:space="0" w:color="auto"/>
            <w:right w:val="none" w:sz="0" w:space="0" w:color="auto"/>
          </w:divBdr>
        </w:div>
        <w:div w:id="659770446">
          <w:marLeft w:val="0"/>
          <w:marRight w:val="0"/>
          <w:marTop w:val="0"/>
          <w:marBottom w:val="0"/>
          <w:divBdr>
            <w:top w:val="none" w:sz="0" w:space="0" w:color="auto"/>
            <w:left w:val="none" w:sz="0" w:space="0" w:color="auto"/>
            <w:bottom w:val="none" w:sz="0" w:space="0" w:color="auto"/>
            <w:right w:val="none" w:sz="0" w:space="0" w:color="auto"/>
          </w:divBdr>
        </w:div>
        <w:div w:id="662585569">
          <w:marLeft w:val="0"/>
          <w:marRight w:val="0"/>
          <w:marTop w:val="0"/>
          <w:marBottom w:val="0"/>
          <w:divBdr>
            <w:top w:val="none" w:sz="0" w:space="0" w:color="auto"/>
            <w:left w:val="none" w:sz="0" w:space="0" w:color="auto"/>
            <w:bottom w:val="none" w:sz="0" w:space="0" w:color="auto"/>
            <w:right w:val="none" w:sz="0" w:space="0" w:color="auto"/>
          </w:divBdr>
        </w:div>
        <w:div w:id="674723920">
          <w:marLeft w:val="0"/>
          <w:marRight w:val="0"/>
          <w:marTop w:val="0"/>
          <w:marBottom w:val="0"/>
          <w:divBdr>
            <w:top w:val="none" w:sz="0" w:space="0" w:color="auto"/>
            <w:left w:val="none" w:sz="0" w:space="0" w:color="auto"/>
            <w:bottom w:val="none" w:sz="0" w:space="0" w:color="auto"/>
            <w:right w:val="none" w:sz="0" w:space="0" w:color="auto"/>
          </w:divBdr>
        </w:div>
        <w:div w:id="678392137">
          <w:marLeft w:val="0"/>
          <w:marRight w:val="0"/>
          <w:marTop w:val="0"/>
          <w:marBottom w:val="0"/>
          <w:divBdr>
            <w:top w:val="none" w:sz="0" w:space="0" w:color="auto"/>
            <w:left w:val="none" w:sz="0" w:space="0" w:color="auto"/>
            <w:bottom w:val="none" w:sz="0" w:space="0" w:color="auto"/>
            <w:right w:val="none" w:sz="0" w:space="0" w:color="auto"/>
          </w:divBdr>
        </w:div>
        <w:div w:id="680006391">
          <w:marLeft w:val="0"/>
          <w:marRight w:val="0"/>
          <w:marTop w:val="0"/>
          <w:marBottom w:val="0"/>
          <w:divBdr>
            <w:top w:val="none" w:sz="0" w:space="0" w:color="auto"/>
            <w:left w:val="none" w:sz="0" w:space="0" w:color="auto"/>
            <w:bottom w:val="none" w:sz="0" w:space="0" w:color="auto"/>
            <w:right w:val="none" w:sz="0" w:space="0" w:color="auto"/>
          </w:divBdr>
        </w:div>
        <w:div w:id="680934631">
          <w:marLeft w:val="0"/>
          <w:marRight w:val="0"/>
          <w:marTop w:val="0"/>
          <w:marBottom w:val="0"/>
          <w:divBdr>
            <w:top w:val="none" w:sz="0" w:space="0" w:color="auto"/>
            <w:left w:val="none" w:sz="0" w:space="0" w:color="auto"/>
            <w:bottom w:val="none" w:sz="0" w:space="0" w:color="auto"/>
            <w:right w:val="none" w:sz="0" w:space="0" w:color="auto"/>
          </w:divBdr>
        </w:div>
        <w:div w:id="726685519">
          <w:marLeft w:val="0"/>
          <w:marRight w:val="0"/>
          <w:marTop w:val="0"/>
          <w:marBottom w:val="0"/>
          <w:divBdr>
            <w:top w:val="none" w:sz="0" w:space="0" w:color="auto"/>
            <w:left w:val="none" w:sz="0" w:space="0" w:color="auto"/>
            <w:bottom w:val="none" w:sz="0" w:space="0" w:color="auto"/>
            <w:right w:val="none" w:sz="0" w:space="0" w:color="auto"/>
          </w:divBdr>
        </w:div>
        <w:div w:id="760301299">
          <w:marLeft w:val="0"/>
          <w:marRight w:val="0"/>
          <w:marTop w:val="0"/>
          <w:marBottom w:val="0"/>
          <w:divBdr>
            <w:top w:val="none" w:sz="0" w:space="0" w:color="auto"/>
            <w:left w:val="none" w:sz="0" w:space="0" w:color="auto"/>
            <w:bottom w:val="none" w:sz="0" w:space="0" w:color="auto"/>
            <w:right w:val="none" w:sz="0" w:space="0" w:color="auto"/>
          </w:divBdr>
        </w:div>
        <w:div w:id="764809088">
          <w:marLeft w:val="0"/>
          <w:marRight w:val="0"/>
          <w:marTop w:val="0"/>
          <w:marBottom w:val="0"/>
          <w:divBdr>
            <w:top w:val="none" w:sz="0" w:space="0" w:color="auto"/>
            <w:left w:val="none" w:sz="0" w:space="0" w:color="auto"/>
            <w:bottom w:val="none" w:sz="0" w:space="0" w:color="auto"/>
            <w:right w:val="none" w:sz="0" w:space="0" w:color="auto"/>
          </w:divBdr>
        </w:div>
        <w:div w:id="765033062">
          <w:marLeft w:val="0"/>
          <w:marRight w:val="0"/>
          <w:marTop w:val="0"/>
          <w:marBottom w:val="0"/>
          <w:divBdr>
            <w:top w:val="none" w:sz="0" w:space="0" w:color="auto"/>
            <w:left w:val="none" w:sz="0" w:space="0" w:color="auto"/>
            <w:bottom w:val="none" w:sz="0" w:space="0" w:color="auto"/>
            <w:right w:val="none" w:sz="0" w:space="0" w:color="auto"/>
          </w:divBdr>
        </w:div>
        <w:div w:id="771051442">
          <w:marLeft w:val="0"/>
          <w:marRight w:val="0"/>
          <w:marTop w:val="0"/>
          <w:marBottom w:val="0"/>
          <w:divBdr>
            <w:top w:val="none" w:sz="0" w:space="0" w:color="auto"/>
            <w:left w:val="none" w:sz="0" w:space="0" w:color="auto"/>
            <w:bottom w:val="none" w:sz="0" w:space="0" w:color="auto"/>
            <w:right w:val="none" w:sz="0" w:space="0" w:color="auto"/>
          </w:divBdr>
        </w:div>
        <w:div w:id="800348596">
          <w:marLeft w:val="0"/>
          <w:marRight w:val="0"/>
          <w:marTop w:val="0"/>
          <w:marBottom w:val="0"/>
          <w:divBdr>
            <w:top w:val="none" w:sz="0" w:space="0" w:color="auto"/>
            <w:left w:val="none" w:sz="0" w:space="0" w:color="auto"/>
            <w:bottom w:val="none" w:sz="0" w:space="0" w:color="auto"/>
            <w:right w:val="none" w:sz="0" w:space="0" w:color="auto"/>
          </w:divBdr>
        </w:div>
        <w:div w:id="806438721">
          <w:marLeft w:val="0"/>
          <w:marRight w:val="0"/>
          <w:marTop w:val="0"/>
          <w:marBottom w:val="0"/>
          <w:divBdr>
            <w:top w:val="none" w:sz="0" w:space="0" w:color="auto"/>
            <w:left w:val="none" w:sz="0" w:space="0" w:color="auto"/>
            <w:bottom w:val="none" w:sz="0" w:space="0" w:color="auto"/>
            <w:right w:val="none" w:sz="0" w:space="0" w:color="auto"/>
          </w:divBdr>
        </w:div>
        <w:div w:id="808476036">
          <w:marLeft w:val="0"/>
          <w:marRight w:val="0"/>
          <w:marTop w:val="0"/>
          <w:marBottom w:val="0"/>
          <w:divBdr>
            <w:top w:val="none" w:sz="0" w:space="0" w:color="auto"/>
            <w:left w:val="none" w:sz="0" w:space="0" w:color="auto"/>
            <w:bottom w:val="none" w:sz="0" w:space="0" w:color="auto"/>
            <w:right w:val="none" w:sz="0" w:space="0" w:color="auto"/>
          </w:divBdr>
        </w:div>
        <w:div w:id="813375943">
          <w:marLeft w:val="0"/>
          <w:marRight w:val="0"/>
          <w:marTop w:val="0"/>
          <w:marBottom w:val="0"/>
          <w:divBdr>
            <w:top w:val="none" w:sz="0" w:space="0" w:color="auto"/>
            <w:left w:val="none" w:sz="0" w:space="0" w:color="auto"/>
            <w:bottom w:val="none" w:sz="0" w:space="0" w:color="auto"/>
            <w:right w:val="none" w:sz="0" w:space="0" w:color="auto"/>
          </w:divBdr>
        </w:div>
        <w:div w:id="828984484">
          <w:marLeft w:val="0"/>
          <w:marRight w:val="0"/>
          <w:marTop w:val="0"/>
          <w:marBottom w:val="0"/>
          <w:divBdr>
            <w:top w:val="none" w:sz="0" w:space="0" w:color="auto"/>
            <w:left w:val="none" w:sz="0" w:space="0" w:color="auto"/>
            <w:bottom w:val="none" w:sz="0" w:space="0" w:color="auto"/>
            <w:right w:val="none" w:sz="0" w:space="0" w:color="auto"/>
          </w:divBdr>
        </w:div>
        <w:div w:id="835728505">
          <w:marLeft w:val="0"/>
          <w:marRight w:val="0"/>
          <w:marTop w:val="0"/>
          <w:marBottom w:val="0"/>
          <w:divBdr>
            <w:top w:val="none" w:sz="0" w:space="0" w:color="auto"/>
            <w:left w:val="none" w:sz="0" w:space="0" w:color="auto"/>
            <w:bottom w:val="none" w:sz="0" w:space="0" w:color="auto"/>
            <w:right w:val="none" w:sz="0" w:space="0" w:color="auto"/>
          </w:divBdr>
        </w:div>
        <w:div w:id="837619349">
          <w:marLeft w:val="0"/>
          <w:marRight w:val="0"/>
          <w:marTop w:val="0"/>
          <w:marBottom w:val="0"/>
          <w:divBdr>
            <w:top w:val="none" w:sz="0" w:space="0" w:color="auto"/>
            <w:left w:val="none" w:sz="0" w:space="0" w:color="auto"/>
            <w:bottom w:val="none" w:sz="0" w:space="0" w:color="auto"/>
            <w:right w:val="none" w:sz="0" w:space="0" w:color="auto"/>
          </w:divBdr>
        </w:div>
        <w:div w:id="840043219">
          <w:marLeft w:val="0"/>
          <w:marRight w:val="0"/>
          <w:marTop w:val="0"/>
          <w:marBottom w:val="0"/>
          <w:divBdr>
            <w:top w:val="none" w:sz="0" w:space="0" w:color="auto"/>
            <w:left w:val="none" w:sz="0" w:space="0" w:color="auto"/>
            <w:bottom w:val="none" w:sz="0" w:space="0" w:color="auto"/>
            <w:right w:val="none" w:sz="0" w:space="0" w:color="auto"/>
          </w:divBdr>
        </w:div>
        <w:div w:id="859927971">
          <w:marLeft w:val="0"/>
          <w:marRight w:val="0"/>
          <w:marTop w:val="0"/>
          <w:marBottom w:val="0"/>
          <w:divBdr>
            <w:top w:val="none" w:sz="0" w:space="0" w:color="auto"/>
            <w:left w:val="none" w:sz="0" w:space="0" w:color="auto"/>
            <w:bottom w:val="none" w:sz="0" w:space="0" w:color="auto"/>
            <w:right w:val="none" w:sz="0" w:space="0" w:color="auto"/>
          </w:divBdr>
        </w:div>
        <w:div w:id="892740836">
          <w:marLeft w:val="0"/>
          <w:marRight w:val="0"/>
          <w:marTop w:val="0"/>
          <w:marBottom w:val="0"/>
          <w:divBdr>
            <w:top w:val="none" w:sz="0" w:space="0" w:color="auto"/>
            <w:left w:val="none" w:sz="0" w:space="0" w:color="auto"/>
            <w:bottom w:val="none" w:sz="0" w:space="0" w:color="auto"/>
            <w:right w:val="none" w:sz="0" w:space="0" w:color="auto"/>
          </w:divBdr>
        </w:div>
        <w:div w:id="901527416">
          <w:marLeft w:val="0"/>
          <w:marRight w:val="0"/>
          <w:marTop w:val="0"/>
          <w:marBottom w:val="0"/>
          <w:divBdr>
            <w:top w:val="none" w:sz="0" w:space="0" w:color="auto"/>
            <w:left w:val="none" w:sz="0" w:space="0" w:color="auto"/>
            <w:bottom w:val="none" w:sz="0" w:space="0" w:color="auto"/>
            <w:right w:val="none" w:sz="0" w:space="0" w:color="auto"/>
          </w:divBdr>
        </w:div>
        <w:div w:id="901914143">
          <w:marLeft w:val="0"/>
          <w:marRight w:val="0"/>
          <w:marTop w:val="0"/>
          <w:marBottom w:val="0"/>
          <w:divBdr>
            <w:top w:val="none" w:sz="0" w:space="0" w:color="auto"/>
            <w:left w:val="none" w:sz="0" w:space="0" w:color="auto"/>
            <w:bottom w:val="none" w:sz="0" w:space="0" w:color="auto"/>
            <w:right w:val="none" w:sz="0" w:space="0" w:color="auto"/>
          </w:divBdr>
        </w:div>
        <w:div w:id="902787893">
          <w:marLeft w:val="0"/>
          <w:marRight w:val="0"/>
          <w:marTop w:val="0"/>
          <w:marBottom w:val="0"/>
          <w:divBdr>
            <w:top w:val="none" w:sz="0" w:space="0" w:color="auto"/>
            <w:left w:val="none" w:sz="0" w:space="0" w:color="auto"/>
            <w:bottom w:val="none" w:sz="0" w:space="0" w:color="auto"/>
            <w:right w:val="none" w:sz="0" w:space="0" w:color="auto"/>
          </w:divBdr>
        </w:div>
        <w:div w:id="904798969">
          <w:marLeft w:val="0"/>
          <w:marRight w:val="0"/>
          <w:marTop w:val="0"/>
          <w:marBottom w:val="0"/>
          <w:divBdr>
            <w:top w:val="none" w:sz="0" w:space="0" w:color="auto"/>
            <w:left w:val="none" w:sz="0" w:space="0" w:color="auto"/>
            <w:bottom w:val="none" w:sz="0" w:space="0" w:color="auto"/>
            <w:right w:val="none" w:sz="0" w:space="0" w:color="auto"/>
          </w:divBdr>
        </w:div>
        <w:div w:id="917636576">
          <w:marLeft w:val="0"/>
          <w:marRight w:val="0"/>
          <w:marTop w:val="0"/>
          <w:marBottom w:val="0"/>
          <w:divBdr>
            <w:top w:val="none" w:sz="0" w:space="0" w:color="auto"/>
            <w:left w:val="none" w:sz="0" w:space="0" w:color="auto"/>
            <w:bottom w:val="none" w:sz="0" w:space="0" w:color="auto"/>
            <w:right w:val="none" w:sz="0" w:space="0" w:color="auto"/>
          </w:divBdr>
        </w:div>
        <w:div w:id="921720526">
          <w:marLeft w:val="0"/>
          <w:marRight w:val="0"/>
          <w:marTop w:val="0"/>
          <w:marBottom w:val="0"/>
          <w:divBdr>
            <w:top w:val="none" w:sz="0" w:space="0" w:color="auto"/>
            <w:left w:val="none" w:sz="0" w:space="0" w:color="auto"/>
            <w:bottom w:val="none" w:sz="0" w:space="0" w:color="auto"/>
            <w:right w:val="none" w:sz="0" w:space="0" w:color="auto"/>
          </w:divBdr>
        </w:div>
        <w:div w:id="929199987">
          <w:marLeft w:val="0"/>
          <w:marRight w:val="0"/>
          <w:marTop w:val="0"/>
          <w:marBottom w:val="0"/>
          <w:divBdr>
            <w:top w:val="none" w:sz="0" w:space="0" w:color="auto"/>
            <w:left w:val="none" w:sz="0" w:space="0" w:color="auto"/>
            <w:bottom w:val="none" w:sz="0" w:space="0" w:color="auto"/>
            <w:right w:val="none" w:sz="0" w:space="0" w:color="auto"/>
          </w:divBdr>
        </w:div>
        <w:div w:id="936475912">
          <w:marLeft w:val="0"/>
          <w:marRight w:val="0"/>
          <w:marTop w:val="0"/>
          <w:marBottom w:val="0"/>
          <w:divBdr>
            <w:top w:val="none" w:sz="0" w:space="0" w:color="auto"/>
            <w:left w:val="none" w:sz="0" w:space="0" w:color="auto"/>
            <w:bottom w:val="none" w:sz="0" w:space="0" w:color="auto"/>
            <w:right w:val="none" w:sz="0" w:space="0" w:color="auto"/>
          </w:divBdr>
        </w:div>
        <w:div w:id="943994196">
          <w:marLeft w:val="0"/>
          <w:marRight w:val="0"/>
          <w:marTop w:val="0"/>
          <w:marBottom w:val="0"/>
          <w:divBdr>
            <w:top w:val="none" w:sz="0" w:space="0" w:color="auto"/>
            <w:left w:val="none" w:sz="0" w:space="0" w:color="auto"/>
            <w:bottom w:val="none" w:sz="0" w:space="0" w:color="auto"/>
            <w:right w:val="none" w:sz="0" w:space="0" w:color="auto"/>
          </w:divBdr>
        </w:div>
        <w:div w:id="947930062">
          <w:marLeft w:val="0"/>
          <w:marRight w:val="0"/>
          <w:marTop w:val="0"/>
          <w:marBottom w:val="0"/>
          <w:divBdr>
            <w:top w:val="none" w:sz="0" w:space="0" w:color="auto"/>
            <w:left w:val="none" w:sz="0" w:space="0" w:color="auto"/>
            <w:bottom w:val="none" w:sz="0" w:space="0" w:color="auto"/>
            <w:right w:val="none" w:sz="0" w:space="0" w:color="auto"/>
          </w:divBdr>
        </w:div>
        <w:div w:id="951665973">
          <w:marLeft w:val="0"/>
          <w:marRight w:val="0"/>
          <w:marTop w:val="0"/>
          <w:marBottom w:val="0"/>
          <w:divBdr>
            <w:top w:val="none" w:sz="0" w:space="0" w:color="auto"/>
            <w:left w:val="none" w:sz="0" w:space="0" w:color="auto"/>
            <w:bottom w:val="none" w:sz="0" w:space="0" w:color="auto"/>
            <w:right w:val="none" w:sz="0" w:space="0" w:color="auto"/>
          </w:divBdr>
        </w:div>
        <w:div w:id="953832371">
          <w:marLeft w:val="0"/>
          <w:marRight w:val="0"/>
          <w:marTop w:val="0"/>
          <w:marBottom w:val="0"/>
          <w:divBdr>
            <w:top w:val="none" w:sz="0" w:space="0" w:color="auto"/>
            <w:left w:val="none" w:sz="0" w:space="0" w:color="auto"/>
            <w:bottom w:val="none" w:sz="0" w:space="0" w:color="auto"/>
            <w:right w:val="none" w:sz="0" w:space="0" w:color="auto"/>
          </w:divBdr>
        </w:div>
        <w:div w:id="958410284">
          <w:marLeft w:val="0"/>
          <w:marRight w:val="0"/>
          <w:marTop w:val="0"/>
          <w:marBottom w:val="0"/>
          <w:divBdr>
            <w:top w:val="none" w:sz="0" w:space="0" w:color="auto"/>
            <w:left w:val="none" w:sz="0" w:space="0" w:color="auto"/>
            <w:bottom w:val="none" w:sz="0" w:space="0" w:color="auto"/>
            <w:right w:val="none" w:sz="0" w:space="0" w:color="auto"/>
          </w:divBdr>
        </w:div>
        <w:div w:id="959342905">
          <w:marLeft w:val="0"/>
          <w:marRight w:val="0"/>
          <w:marTop w:val="0"/>
          <w:marBottom w:val="0"/>
          <w:divBdr>
            <w:top w:val="none" w:sz="0" w:space="0" w:color="auto"/>
            <w:left w:val="none" w:sz="0" w:space="0" w:color="auto"/>
            <w:bottom w:val="none" w:sz="0" w:space="0" w:color="auto"/>
            <w:right w:val="none" w:sz="0" w:space="0" w:color="auto"/>
          </w:divBdr>
        </w:div>
        <w:div w:id="973677602">
          <w:marLeft w:val="0"/>
          <w:marRight w:val="0"/>
          <w:marTop w:val="0"/>
          <w:marBottom w:val="0"/>
          <w:divBdr>
            <w:top w:val="none" w:sz="0" w:space="0" w:color="auto"/>
            <w:left w:val="none" w:sz="0" w:space="0" w:color="auto"/>
            <w:bottom w:val="none" w:sz="0" w:space="0" w:color="auto"/>
            <w:right w:val="none" w:sz="0" w:space="0" w:color="auto"/>
          </w:divBdr>
        </w:div>
        <w:div w:id="974607297">
          <w:marLeft w:val="0"/>
          <w:marRight w:val="0"/>
          <w:marTop w:val="0"/>
          <w:marBottom w:val="0"/>
          <w:divBdr>
            <w:top w:val="none" w:sz="0" w:space="0" w:color="auto"/>
            <w:left w:val="none" w:sz="0" w:space="0" w:color="auto"/>
            <w:bottom w:val="none" w:sz="0" w:space="0" w:color="auto"/>
            <w:right w:val="none" w:sz="0" w:space="0" w:color="auto"/>
          </w:divBdr>
        </w:div>
        <w:div w:id="1003315216">
          <w:marLeft w:val="0"/>
          <w:marRight w:val="0"/>
          <w:marTop w:val="0"/>
          <w:marBottom w:val="0"/>
          <w:divBdr>
            <w:top w:val="none" w:sz="0" w:space="0" w:color="auto"/>
            <w:left w:val="none" w:sz="0" w:space="0" w:color="auto"/>
            <w:bottom w:val="none" w:sz="0" w:space="0" w:color="auto"/>
            <w:right w:val="none" w:sz="0" w:space="0" w:color="auto"/>
          </w:divBdr>
        </w:div>
        <w:div w:id="1009287101">
          <w:marLeft w:val="0"/>
          <w:marRight w:val="0"/>
          <w:marTop w:val="0"/>
          <w:marBottom w:val="0"/>
          <w:divBdr>
            <w:top w:val="none" w:sz="0" w:space="0" w:color="auto"/>
            <w:left w:val="none" w:sz="0" w:space="0" w:color="auto"/>
            <w:bottom w:val="none" w:sz="0" w:space="0" w:color="auto"/>
            <w:right w:val="none" w:sz="0" w:space="0" w:color="auto"/>
          </w:divBdr>
        </w:div>
        <w:div w:id="1009718706">
          <w:marLeft w:val="0"/>
          <w:marRight w:val="0"/>
          <w:marTop w:val="0"/>
          <w:marBottom w:val="0"/>
          <w:divBdr>
            <w:top w:val="none" w:sz="0" w:space="0" w:color="auto"/>
            <w:left w:val="none" w:sz="0" w:space="0" w:color="auto"/>
            <w:bottom w:val="none" w:sz="0" w:space="0" w:color="auto"/>
            <w:right w:val="none" w:sz="0" w:space="0" w:color="auto"/>
          </w:divBdr>
        </w:div>
        <w:div w:id="1015575050">
          <w:marLeft w:val="0"/>
          <w:marRight w:val="0"/>
          <w:marTop w:val="0"/>
          <w:marBottom w:val="0"/>
          <w:divBdr>
            <w:top w:val="none" w:sz="0" w:space="0" w:color="auto"/>
            <w:left w:val="none" w:sz="0" w:space="0" w:color="auto"/>
            <w:bottom w:val="none" w:sz="0" w:space="0" w:color="auto"/>
            <w:right w:val="none" w:sz="0" w:space="0" w:color="auto"/>
          </w:divBdr>
        </w:div>
        <w:div w:id="1019282907">
          <w:marLeft w:val="0"/>
          <w:marRight w:val="0"/>
          <w:marTop w:val="0"/>
          <w:marBottom w:val="0"/>
          <w:divBdr>
            <w:top w:val="none" w:sz="0" w:space="0" w:color="auto"/>
            <w:left w:val="none" w:sz="0" w:space="0" w:color="auto"/>
            <w:bottom w:val="none" w:sz="0" w:space="0" w:color="auto"/>
            <w:right w:val="none" w:sz="0" w:space="0" w:color="auto"/>
          </w:divBdr>
        </w:div>
        <w:div w:id="1028410421">
          <w:marLeft w:val="0"/>
          <w:marRight w:val="0"/>
          <w:marTop w:val="0"/>
          <w:marBottom w:val="0"/>
          <w:divBdr>
            <w:top w:val="none" w:sz="0" w:space="0" w:color="auto"/>
            <w:left w:val="none" w:sz="0" w:space="0" w:color="auto"/>
            <w:bottom w:val="none" w:sz="0" w:space="0" w:color="auto"/>
            <w:right w:val="none" w:sz="0" w:space="0" w:color="auto"/>
          </w:divBdr>
        </w:div>
        <w:div w:id="1029570748">
          <w:marLeft w:val="0"/>
          <w:marRight w:val="0"/>
          <w:marTop w:val="0"/>
          <w:marBottom w:val="0"/>
          <w:divBdr>
            <w:top w:val="none" w:sz="0" w:space="0" w:color="auto"/>
            <w:left w:val="none" w:sz="0" w:space="0" w:color="auto"/>
            <w:bottom w:val="none" w:sz="0" w:space="0" w:color="auto"/>
            <w:right w:val="none" w:sz="0" w:space="0" w:color="auto"/>
          </w:divBdr>
        </w:div>
        <w:div w:id="1041319137">
          <w:marLeft w:val="0"/>
          <w:marRight w:val="0"/>
          <w:marTop w:val="0"/>
          <w:marBottom w:val="0"/>
          <w:divBdr>
            <w:top w:val="none" w:sz="0" w:space="0" w:color="auto"/>
            <w:left w:val="none" w:sz="0" w:space="0" w:color="auto"/>
            <w:bottom w:val="none" w:sz="0" w:space="0" w:color="auto"/>
            <w:right w:val="none" w:sz="0" w:space="0" w:color="auto"/>
          </w:divBdr>
        </w:div>
        <w:div w:id="1042054376">
          <w:marLeft w:val="0"/>
          <w:marRight w:val="0"/>
          <w:marTop w:val="0"/>
          <w:marBottom w:val="0"/>
          <w:divBdr>
            <w:top w:val="none" w:sz="0" w:space="0" w:color="auto"/>
            <w:left w:val="none" w:sz="0" w:space="0" w:color="auto"/>
            <w:bottom w:val="none" w:sz="0" w:space="0" w:color="auto"/>
            <w:right w:val="none" w:sz="0" w:space="0" w:color="auto"/>
          </w:divBdr>
        </w:div>
        <w:div w:id="1051998365">
          <w:marLeft w:val="0"/>
          <w:marRight w:val="0"/>
          <w:marTop w:val="0"/>
          <w:marBottom w:val="0"/>
          <w:divBdr>
            <w:top w:val="none" w:sz="0" w:space="0" w:color="auto"/>
            <w:left w:val="none" w:sz="0" w:space="0" w:color="auto"/>
            <w:bottom w:val="none" w:sz="0" w:space="0" w:color="auto"/>
            <w:right w:val="none" w:sz="0" w:space="0" w:color="auto"/>
          </w:divBdr>
        </w:div>
        <w:div w:id="1073818434">
          <w:marLeft w:val="0"/>
          <w:marRight w:val="0"/>
          <w:marTop w:val="0"/>
          <w:marBottom w:val="0"/>
          <w:divBdr>
            <w:top w:val="none" w:sz="0" w:space="0" w:color="auto"/>
            <w:left w:val="none" w:sz="0" w:space="0" w:color="auto"/>
            <w:bottom w:val="none" w:sz="0" w:space="0" w:color="auto"/>
            <w:right w:val="none" w:sz="0" w:space="0" w:color="auto"/>
          </w:divBdr>
        </w:div>
        <w:div w:id="1077090074">
          <w:marLeft w:val="0"/>
          <w:marRight w:val="0"/>
          <w:marTop w:val="0"/>
          <w:marBottom w:val="0"/>
          <w:divBdr>
            <w:top w:val="none" w:sz="0" w:space="0" w:color="auto"/>
            <w:left w:val="none" w:sz="0" w:space="0" w:color="auto"/>
            <w:bottom w:val="none" w:sz="0" w:space="0" w:color="auto"/>
            <w:right w:val="none" w:sz="0" w:space="0" w:color="auto"/>
          </w:divBdr>
        </w:div>
        <w:div w:id="1081484420">
          <w:marLeft w:val="0"/>
          <w:marRight w:val="0"/>
          <w:marTop w:val="0"/>
          <w:marBottom w:val="0"/>
          <w:divBdr>
            <w:top w:val="none" w:sz="0" w:space="0" w:color="auto"/>
            <w:left w:val="none" w:sz="0" w:space="0" w:color="auto"/>
            <w:bottom w:val="none" w:sz="0" w:space="0" w:color="auto"/>
            <w:right w:val="none" w:sz="0" w:space="0" w:color="auto"/>
          </w:divBdr>
        </w:div>
        <w:div w:id="1096750067">
          <w:marLeft w:val="0"/>
          <w:marRight w:val="0"/>
          <w:marTop w:val="0"/>
          <w:marBottom w:val="0"/>
          <w:divBdr>
            <w:top w:val="none" w:sz="0" w:space="0" w:color="auto"/>
            <w:left w:val="none" w:sz="0" w:space="0" w:color="auto"/>
            <w:bottom w:val="none" w:sz="0" w:space="0" w:color="auto"/>
            <w:right w:val="none" w:sz="0" w:space="0" w:color="auto"/>
          </w:divBdr>
        </w:div>
        <w:div w:id="1107578397">
          <w:marLeft w:val="0"/>
          <w:marRight w:val="0"/>
          <w:marTop w:val="0"/>
          <w:marBottom w:val="0"/>
          <w:divBdr>
            <w:top w:val="none" w:sz="0" w:space="0" w:color="auto"/>
            <w:left w:val="none" w:sz="0" w:space="0" w:color="auto"/>
            <w:bottom w:val="none" w:sz="0" w:space="0" w:color="auto"/>
            <w:right w:val="none" w:sz="0" w:space="0" w:color="auto"/>
          </w:divBdr>
        </w:div>
        <w:div w:id="1118373876">
          <w:marLeft w:val="0"/>
          <w:marRight w:val="0"/>
          <w:marTop w:val="0"/>
          <w:marBottom w:val="0"/>
          <w:divBdr>
            <w:top w:val="none" w:sz="0" w:space="0" w:color="auto"/>
            <w:left w:val="none" w:sz="0" w:space="0" w:color="auto"/>
            <w:bottom w:val="none" w:sz="0" w:space="0" w:color="auto"/>
            <w:right w:val="none" w:sz="0" w:space="0" w:color="auto"/>
          </w:divBdr>
        </w:div>
        <w:div w:id="1128278832">
          <w:marLeft w:val="0"/>
          <w:marRight w:val="0"/>
          <w:marTop w:val="0"/>
          <w:marBottom w:val="0"/>
          <w:divBdr>
            <w:top w:val="none" w:sz="0" w:space="0" w:color="auto"/>
            <w:left w:val="none" w:sz="0" w:space="0" w:color="auto"/>
            <w:bottom w:val="none" w:sz="0" w:space="0" w:color="auto"/>
            <w:right w:val="none" w:sz="0" w:space="0" w:color="auto"/>
          </w:divBdr>
        </w:div>
        <w:div w:id="1137992260">
          <w:marLeft w:val="0"/>
          <w:marRight w:val="0"/>
          <w:marTop w:val="0"/>
          <w:marBottom w:val="0"/>
          <w:divBdr>
            <w:top w:val="none" w:sz="0" w:space="0" w:color="auto"/>
            <w:left w:val="none" w:sz="0" w:space="0" w:color="auto"/>
            <w:bottom w:val="none" w:sz="0" w:space="0" w:color="auto"/>
            <w:right w:val="none" w:sz="0" w:space="0" w:color="auto"/>
          </w:divBdr>
        </w:div>
        <w:div w:id="1153791683">
          <w:marLeft w:val="0"/>
          <w:marRight w:val="0"/>
          <w:marTop w:val="0"/>
          <w:marBottom w:val="0"/>
          <w:divBdr>
            <w:top w:val="none" w:sz="0" w:space="0" w:color="auto"/>
            <w:left w:val="none" w:sz="0" w:space="0" w:color="auto"/>
            <w:bottom w:val="none" w:sz="0" w:space="0" w:color="auto"/>
            <w:right w:val="none" w:sz="0" w:space="0" w:color="auto"/>
          </w:divBdr>
        </w:div>
        <w:div w:id="1167524495">
          <w:marLeft w:val="0"/>
          <w:marRight w:val="0"/>
          <w:marTop w:val="0"/>
          <w:marBottom w:val="0"/>
          <w:divBdr>
            <w:top w:val="none" w:sz="0" w:space="0" w:color="auto"/>
            <w:left w:val="none" w:sz="0" w:space="0" w:color="auto"/>
            <w:bottom w:val="none" w:sz="0" w:space="0" w:color="auto"/>
            <w:right w:val="none" w:sz="0" w:space="0" w:color="auto"/>
          </w:divBdr>
        </w:div>
        <w:div w:id="1173911256">
          <w:marLeft w:val="0"/>
          <w:marRight w:val="0"/>
          <w:marTop w:val="0"/>
          <w:marBottom w:val="0"/>
          <w:divBdr>
            <w:top w:val="none" w:sz="0" w:space="0" w:color="auto"/>
            <w:left w:val="none" w:sz="0" w:space="0" w:color="auto"/>
            <w:bottom w:val="none" w:sz="0" w:space="0" w:color="auto"/>
            <w:right w:val="none" w:sz="0" w:space="0" w:color="auto"/>
          </w:divBdr>
        </w:div>
        <w:div w:id="1179394590">
          <w:marLeft w:val="0"/>
          <w:marRight w:val="0"/>
          <w:marTop w:val="0"/>
          <w:marBottom w:val="0"/>
          <w:divBdr>
            <w:top w:val="none" w:sz="0" w:space="0" w:color="auto"/>
            <w:left w:val="none" w:sz="0" w:space="0" w:color="auto"/>
            <w:bottom w:val="none" w:sz="0" w:space="0" w:color="auto"/>
            <w:right w:val="none" w:sz="0" w:space="0" w:color="auto"/>
          </w:divBdr>
        </w:div>
        <w:div w:id="1226259829">
          <w:marLeft w:val="0"/>
          <w:marRight w:val="0"/>
          <w:marTop w:val="0"/>
          <w:marBottom w:val="0"/>
          <w:divBdr>
            <w:top w:val="none" w:sz="0" w:space="0" w:color="auto"/>
            <w:left w:val="none" w:sz="0" w:space="0" w:color="auto"/>
            <w:bottom w:val="none" w:sz="0" w:space="0" w:color="auto"/>
            <w:right w:val="none" w:sz="0" w:space="0" w:color="auto"/>
          </w:divBdr>
        </w:div>
        <w:div w:id="1247226875">
          <w:marLeft w:val="0"/>
          <w:marRight w:val="0"/>
          <w:marTop w:val="0"/>
          <w:marBottom w:val="0"/>
          <w:divBdr>
            <w:top w:val="none" w:sz="0" w:space="0" w:color="auto"/>
            <w:left w:val="none" w:sz="0" w:space="0" w:color="auto"/>
            <w:bottom w:val="none" w:sz="0" w:space="0" w:color="auto"/>
            <w:right w:val="none" w:sz="0" w:space="0" w:color="auto"/>
          </w:divBdr>
        </w:div>
        <w:div w:id="1252082475">
          <w:marLeft w:val="0"/>
          <w:marRight w:val="0"/>
          <w:marTop w:val="0"/>
          <w:marBottom w:val="0"/>
          <w:divBdr>
            <w:top w:val="none" w:sz="0" w:space="0" w:color="auto"/>
            <w:left w:val="none" w:sz="0" w:space="0" w:color="auto"/>
            <w:bottom w:val="none" w:sz="0" w:space="0" w:color="auto"/>
            <w:right w:val="none" w:sz="0" w:space="0" w:color="auto"/>
          </w:divBdr>
        </w:div>
        <w:div w:id="1257982405">
          <w:marLeft w:val="0"/>
          <w:marRight w:val="0"/>
          <w:marTop w:val="0"/>
          <w:marBottom w:val="0"/>
          <w:divBdr>
            <w:top w:val="none" w:sz="0" w:space="0" w:color="auto"/>
            <w:left w:val="none" w:sz="0" w:space="0" w:color="auto"/>
            <w:bottom w:val="none" w:sz="0" w:space="0" w:color="auto"/>
            <w:right w:val="none" w:sz="0" w:space="0" w:color="auto"/>
          </w:divBdr>
        </w:div>
        <w:div w:id="1294946604">
          <w:marLeft w:val="0"/>
          <w:marRight w:val="0"/>
          <w:marTop w:val="0"/>
          <w:marBottom w:val="0"/>
          <w:divBdr>
            <w:top w:val="none" w:sz="0" w:space="0" w:color="auto"/>
            <w:left w:val="none" w:sz="0" w:space="0" w:color="auto"/>
            <w:bottom w:val="none" w:sz="0" w:space="0" w:color="auto"/>
            <w:right w:val="none" w:sz="0" w:space="0" w:color="auto"/>
          </w:divBdr>
        </w:div>
        <w:div w:id="1299605099">
          <w:marLeft w:val="0"/>
          <w:marRight w:val="0"/>
          <w:marTop w:val="0"/>
          <w:marBottom w:val="0"/>
          <w:divBdr>
            <w:top w:val="none" w:sz="0" w:space="0" w:color="auto"/>
            <w:left w:val="none" w:sz="0" w:space="0" w:color="auto"/>
            <w:bottom w:val="none" w:sz="0" w:space="0" w:color="auto"/>
            <w:right w:val="none" w:sz="0" w:space="0" w:color="auto"/>
          </w:divBdr>
        </w:div>
        <w:div w:id="1311321630">
          <w:marLeft w:val="0"/>
          <w:marRight w:val="0"/>
          <w:marTop w:val="0"/>
          <w:marBottom w:val="0"/>
          <w:divBdr>
            <w:top w:val="none" w:sz="0" w:space="0" w:color="auto"/>
            <w:left w:val="none" w:sz="0" w:space="0" w:color="auto"/>
            <w:bottom w:val="none" w:sz="0" w:space="0" w:color="auto"/>
            <w:right w:val="none" w:sz="0" w:space="0" w:color="auto"/>
          </w:divBdr>
        </w:div>
        <w:div w:id="1317106858">
          <w:marLeft w:val="0"/>
          <w:marRight w:val="0"/>
          <w:marTop w:val="0"/>
          <w:marBottom w:val="0"/>
          <w:divBdr>
            <w:top w:val="none" w:sz="0" w:space="0" w:color="auto"/>
            <w:left w:val="none" w:sz="0" w:space="0" w:color="auto"/>
            <w:bottom w:val="none" w:sz="0" w:space="0" w:color="auto"/>
            <w:right w:val="none" w:sz="0" w:space="0" w:color="auto"/>
          </w:divBdr>
        </w:div>
        <w:div w:id="1329750853">
          <w:marLeft w:val="0"/>
          <w:marRight w:val="0"/>
          <w:marTop w:val="0"/>
          <w:marBottom w:val="0"/>
          <w:divBdr>
            <w:top w:val="none" w:sz="0" w:space="0" w:color="auto"/>
            <w:left w:val="none" w:sz="0" w:space="0" w:color="auto"/>
            <w:bottom w:val="none" w:sz="0" w:space="0" w:color="auto"/>
            <w:right w:val="none" w:sz="0" w:space="0" w:color="auto"/>
          </w:divBdr>
        </w:div>
        <w:div w:id="1335449342">
          <w:marLeft w:val="0"/>
          <w:marRight w:val="0"/>
          <w:marTop w:val="0"/>
          <w:marBottom w:val="0"/>
          <w:divBdr>
            <w:top w:val="none" w:sz="0" w:space="0" w:color="auto"/>
            <w:left w:val="none" w:sz="0" w:space="0" w:color="auto"/>
            <w:bottom w:val="none" w:sz="0" w:space="0" w:color="auto"/>
            <w:right w:val="none" w:sz="0" w:space="0" w:color="auto"/>
          </w:divBdr>
        </w:div>
        <w:div w:id="1362245858">
          <w:marLeft w:val="0"/>
          <w:marRight w:val="0"/>
          <w:marTop w:val="0"/>
          <w:marBottom w:val="0"/>
          <w:divBdr>
            <w:top w:val="none" w:sz="0" w:space="0" w:color="auto"/>
            <w:left w:val="none" w:sz="0" w:space="0" w:color="auto"/>
            <w:bottom w:val="none" w:sz="0" w:space="0" w:color="auto"/>
            <w:right w:val="none" w:sz="0" w:space="0" w:color="auto"/>
          </w:divBdr>
        </w:div>
        <w:div w:id="1365400444">
          <w:marLeft w:val="0"/>
          <w:marRight w:val="0"/>
          <w:marTop w:val="0"/>
          <w:marBottom w:val="0"/>
          <w:divBdr>
            <w:top w:val="none" w:sz="0" w:space="0" w:color="auto"/>
            <w:left w:val="none" w:sz="0" w:space="0" w:color="auto"/>
            <w:bottom w:val="none" w:sz="0" w:space="0" w:color="auto"/>
            <w:right w:val="none" w:sz="0" w:space="0" w:color="auto"/>
          </w:divBdr>
        </w:div>
        <w:div w:id="1415977775">
          <w:marLeft w:val="0"/>
          <w:marRight w:val="0"/>
          <w:marTop w:val="0"/>
          <w:marBottom w:val="0"/>
          <w:divBdr>
            <w:top w:val="none" w:sz="0" w:space="0" w:color="auto"/>
            <w:left w:val="none" w:sz="0" w:space="0" w:color="auto"/>
            <w:bottom w:val="none" w:sz="0" w:space="0" w:color="auto"/>
            <w:right w:val="none" w:sz="0" w:space="0" w:color="auto"/>
          </w:divBdr>
        </w:div>
        <w:div w:id="1422793580">
          <w:marLeft w:val="0"/>
          <w:marRight w:val="0"/>
          <w:marTop w:val="0"/>
          <w:marBottom w:val="0"/>
          <w:divBdr>
            <w:top w:val="none" w:sz="0" w:space="0" w:color="auto"/>
            <w:left w:val="none" w:sz="0" w:space="0" w:color="auto"/>
            <w:bottom w:val="none" w:sz="0" w:space="0" w:color="auto"/>
            <w:right w:val="none" w:sz="0" w:space="0" w:color="auto"/>
          </w:divBdr>
        </w:div>
        <w:div w:id="1437483807">
          <w:marLeft w:val="0"/>
          <w:marRight w:val="0"/>
          <w:marTop w:val="0"/>
          <w:marBottom w:val="0"/>
          <w:divBdr>
            <w:top w:val="none" w:sz="0" w:space="0" w:color="auto"/>
            <w:left w:val="none" w:sz="0" w:space="0" w:color="auto"/>
            <w:bottom w:val="none" w:sz="0" w:space="0" w:color="auto"/>
            <w:right w:val="none" w:sz="0" w:space="0" w:color="auto"/>
          </w:divBdr>
        </w:div>
        <w:div w:id="1442873039">
          <w:marLeft w:val="0"/>
          <w:marRight w:val="0"/>
          <w:marTop w:val="0"/>
          <w:marBottom w:val="0"/>
          <w:divBdr>
            <w:top w:val="none" w:sz="0" w:space="0" w:color="auto"/>
            <w:left w:val="none" w:sz="0" w:space="0" w:color="auto"/>
            <w:bottom w:val="none" w:sz="0" w:space="0" w:color="auto"/>
            <w:right w:val="none" w:sz="0" w:space="0" w:color="auto"/>
          </w:divBdr>
        </w:div>
        <w:div w:id="1460995347">
          <w:marLeft w:val="0"/>
          <w:marRight w:val="0"/>
          <w:marTop w:val="0"/>
          <w:marBottom w:val="0"/>
          <w:divBdr>
            <w:top w:val="none" w:sz="0" w:space="0" w:color="auto"/>
            <w:left w:val="none" w:sz="0" w:space="0" w:color="auto"/>
            <w:bottom w:val="none" w:sz="0" w:space="0" w:color="auto"/>
            <w:right w:val="none" w:sz="0" w:space="0" w:color="auto"/>
          </w:divBdr>
        </w:div>
        <w:div w:id="1461343901">
          <w:marLeft w:val="0"/>
          <w:marRight w:val="0"/>
          <w:marTop w:val="0"/>
          <w:marBottom w:val="0"/>
          <w:divBdr>
            <w:top w:val="none" w:sz="0" w:space="0" w:color="auto"/>
            <w:left w:val="none" w:sz="0" w:space="0" w:color="auto"/>
            <w:bottom w:val="none" w:sz="0" w:space="0" w:color="auto"/>
            <w:right w:val="none" w:sz="0" w:space="0" w:color="auto"/>
          </w:divBdr>
        </w:div>
        <w:div w:id="1464496600">
          <w:marLeft w:val="0"/>
          <w:marRight w:val="0"/>
          <w:marTop w:val="0"/>
          <w:marBottom w:val="0"/>
          <w:divBdr>
            <w:top w:val="none" w:sz="0" w:space="0" w:color="auto"/>
            <w:left w:val="none" w:sz="0" w:space="0" w:color="auto"/>
            <w:bottom w:val="none" w:sz="0" w:space="0" w:color="auto"/>
            <w:right w:val="none" w:sz="0" w:space="0" w:color="auto"/>
          </w:divBdr>
        </w:div>
        <w:div w:id="1464500146">
          <w:marLeft w:val="0"/>
          <w:marRight w:val="0"/>
          <w:marTop w:val="0"/>
          <w:marBottom w:val="0"/>
          <w:divBdr>
            <w:top w:val="none" w:sz="0" w:space="0" w:color="auto"/>
            <w:left w:val="none" w:sz="0" w:space="0" w:color="auto"/>
            <w:bottom w:val="none" w:sz="0" w:space="0" w:color="auto"/>
            <w:right w:val="none" w:sz="0" w:space="0" w:color="auto"/>
          </w:divBdr>
        </w:div>
        <w:div w:id="1476098423">
          <w:marLeft w:val="0"/>
          <w:marRight w:val="0"/>
          <w:marTop w:val="0"/>
          <w:marBottom w:val="0"/>
          <w:divBdr>
            <w:top w:val="none" w:sz="0" w:space="0" w:color="auto"/>
            <w:left w:val="none" w:sz="0" w:space="0" w:color="auto"/>
            <w:bottom w:val="none" w:sz="0" w:space="0" w:color="auto"/>
            <w:right w:val="none" w:sz="0" w:space="0" w:color="auto"/>
          </w:divBdr>
        </w:div>
        <w:div w:id="1481924421">
          <w:marLeft w:val="0"/>
          <w:marRight w:val="0"/>
          <w:marTop w:val="0"/>
          <w:marBottom w:val="0"/>
          <w:divBdr>
            <w:top w:val="none" w:sz="0" w:space="0" w:color="auto"/>
            <w:left w:val="none" w:sz="0" w:space="0" w:color="auto"/>
            <w:bottom w:val="none" w:sz="0" w:space="0" w:color="auto"/>
            <w:right w:val="none" w:sz="0" w:space="0" w:color="auto"/>
          </w:divBdr>
        </w:div>
        <w:div w:id="1489203539">
          <w:marLeft w:val="0"/>
          <w:marRight w:val="0"/>
          <w:marTop w:val="0"/>
          <w:marBottom w:val="0"/>
          <w:divBdr>
            <w:top w:val="none" w:sz="0" w:space="0" w:color="auto"/>
            <w:left w:val="none" w:sz="0" w:space="0" w:color="auto"/>
            <w:bottom w:val="none" w:sz="0" w:space="0" w:color="auto"/>
            <w:right w:val="none" w:sz="0" w:space="0" w:color="auto"/>
          </w:divBdr>
        </w:div>
        <w:div w:id="1504007005">
          <w:marLeft w:val="0"/>
          <w:marRight w:val="0"/>
          <w:marTop w:val="0"/>
          <w:marBottom w:val="0"/>
          <w:divBdr>
            <w:top w:val="none" w:sz="0" w:space="0" w:color="auto"/>
            <w:left w:val="none" w:sz="0" w:space="0" w:color="auto"/>
            <w:bottom w:val="none" w:sz="0" w:space="0" w:color="auto"/>
            <w:right w:val="none" w:sz="0" w:space="0" w:color="auto"/>
          </w:divBdr>
        </w:div>
        <w:div w:id="1507210487">
          <w:marLeft w:val="0"/>
          <w:marRight w:val="0"/>
          <w:marTop w:val="0"/>
          <w:marBottom w:val="0"/>
          <w:divBdr>
            <w:top w:val="none" w:sz="0" w:space="0" w:color="auto"/>
            <w:left w:val="none" w:sz="0" w:space="0" w:color="auto"/>
            <w:bottom w:val="none" w:sz="0" w:space="0" w:color="auto"/>
            <w:right w:val="none" w:sz="0" w:space="0" w:color="auto"/>
          </w:divBdr>
        </w:div>
        <w:div w:id="1508056301">
          <w:marLeft w:val="0"/>
          <w:marRight w:val="0"/>
          <w:marTop w:val="0"/>
          <w:marBottom w:val="0"/>
          <w:divBdr>
            <w:top w:val="none" w:sz="0" w:space="0" w:color="auto"/>
            <w:left w:val="none" w:sz="0" w:space="0" w:color="auto"/>
            <w:bottom w:val="none" w:sz="0" w:space="0" w:color="auto"/>
            <w:right w:val="none" w:sz="0" w:space="0" w:color="auto"/>
          </w:divBdr>
        </w:div>
        <w:div w:id="1509713474">
          <w:marLeft w:val="0"/>
          <w:marRight w:val="0"/>
          <w:marTop w:val="0"/>
          <w:marBottom w:val="0"/>
          <w:divBdr>
            <w:top w:val="none" w:sz="0" w:space="0" w:color="auto"/>
            <w:left w:val="none" w:sz="0" w:space="0" w:color="auto"/>
            <w:bottom w:val="none" w:sz="0" w:space="0" w:color="auto"/>
            <w:right w:val="none" w:sz="0" w:space="0" w:color="auto"/>
          </w:divBdr>
        </w:div>
        <w:div w:id="1516768867">
          <w:marLeft w:val="0"/>
          <w:marRight w:val="0"/>
          <w:marTop w:val="0"/>
          <w:marBottom w:val="0"/>
          <w:divBdr>
            <w:top w:val="none" w:sz="0" w:space="0" w:color="auto"/>
            <w:left w:val="none" w:sz="0" w:space="0" w:color="auto"/>
            <w:bottom w:val="none" w:sz="0" w:space="0" w:color="auto"/>
            <w:right w:val="none" w:sz="0" w:space="0" w:color="auto"/>
          </w:divBdr>
        </w:div>
        <w:div w:id="1533376188">
          <w:marLeft w:val="0"/>
          <w:marRight w:val="0"/>
          <w:marTop w:val="0"/>
          <w:marBottom w:val="0"/>
          <w:divBdr>
            <w:top w:val="none" w:sz="0" w:space="0" w:color="auto"/>
            <w:left w:val="none" w:sz="0" w:space="0" w:color="auto"/>
            <w:bottom w:val="none" w:sz="0" w:space="0" w:color="auto"/>
            <w:right w:val="none" w:sz="0" w:space="0" w:color="auto"/>
          </w:divBdr>
        </w:div>
        <w:div w:id="1533617131">
          <w:marLeft w:val="0"/>
          <w:marRight w:val="0"/>
          <w:marTop w:val="0"/>
          <w:marBottom w:val="0"/>
          <w:divBdr>
            <w:top w:val="none" w:sz="0" w:space="0" w:color="auto"/>
            <w:left w:val="none" w:sz="0" w:space="0" w:color="auto"/>
            <w:bottom w:val="none" w:sz="0" w:space="0" w:color="auto"/>
            <w:right w:val="none" w:sz="0" w:space="0" w:color="auto"/>
          </w:divBdr>
        </w:div>
        <w:div w:id="1536964245">
          <w:marLeft w:val="0"/>
          <w:marRight w:val="0"/>
          <w:marTop w:val="0"/>
          <w:marBottom w:val="0"/>
          <w:divBdr>
            <w:top w:val="none" w:sz="0" w:space="0" w:color="auto"/>
            <w:left w:val="none" w:sz="0" w:space="0" w:color="auto"/>
            <w:bottom w:val="none" w:sz="0" w:space="0" w:color="auto"/>
            <w:right w:val="none" w:sz="0" w:space="0" w:color="auto"/>
          </w:divBdr>
        </w:div>
        <w:div w:id="1540976260">
          <w:marLeft w:val="0"/>
          <w:marRight w:val="0"/>
          <w:marTop w:val="0"/>
          <w:marBottom w:val="0"/>
          <w:divBdr>
            <w:top w:val="none" w:sz="0" w:space="0" w:color="auto"/>
            <w:left w:val="none" w:sz="0" w:space="0" w:color="auto"/>
            <w:bottom w:val="none" w:sz="0" w:space="0" w:color="auto"/>
            <w:right w:val="none" w:sz="0" w:space="0" w:color="auto"/>
          </w:divBdr>
        </w:div>
        <w:div w:id="1544252401">
          <w:marLeft w:val="0"/>
          <w:marRight w:val="0"/>
          <w:marTop w:val="0"/>
          <w:marBottom w:val="0"/>
          <w:divBdr>
            <w:top w:val="none" w:sz="0" w:space="0" w:color="auto"/>
            <w:left w:val="none" w:sz="0" w:space="0" w:color="auto"/>
            <w:bottom w:val="none" w:sz="0" w:space="0" w:color="auto"/>
            <w:right w:val="none" w:sz="0" w:space="0" w:color="auto"/>
          </w:divBdr>
        </w:div>
        <w:div w:id="1550149774">
          <w:marLeft w:val="0"/>
          <w:marRight w:val="0"/>
          <w:marTop w:val="0"/>
          <w:marBottom w:val="0"/>
          <w:divBdr>
            <w:top w:val="none" w:sz="0" w:space="0" w:color="auto"/>
            <w:left w:val="none" w:sz="0" w:space="0" w:color="auto"/>
            <w:bottom w:val="none" w:sz="0" w:space="0" w:color="auto"/>
            <w:right w:val="none" w:sz="0" w:space="0" w:color="auto"/>
          </w:divBdr>
        </w:div>
        <w:div w:id="1553735738">
          <w:marLeft w:val="0"/>
          <w:marRight w:val="0"/>
          <w:marTop w:val="0"/>
          <w:marBottom w:val="0"/>
          <w:divBdr>
            <w:top w:val="none" w:sz="0" w:space="0" w:color="auto"/>
            <w:left w:val="none" w:sz="0" w:space="0" w:color="auto"/>
            <w:bottom w:val="none" w:sz="0" w:space="0" w:color="auto"/>
            <w:right w:val="none" w:sz="0" w:space="0" w:color="auto"/>
          </w:divBdr>
        </w:div>
        <w:div w:id="1566405351">
          <w:marLeft w:val="0"/>
          <w:marRight w:val="0"/>
          <w:marTop w:val="0"/>
          <w:marBottom w:val="0"/>
          <w:divBdr>
            <w:top w:val="none" w:sz="0" w:space="0" w:color="auto"/>
            <w:left w:val="none" w:sz="0" w:space="0" w:color="auto"/>
            <w:bottom w:val="none" w:sz="0" w:space="0" w:color="auto"/>
            <w:right w:val="none" w:sz="0" w:space="0" w:color="auto"/>
          </w:divBdr>
        </w:div>
        <w:div w:id="1570994618">
          <w:marLeft w:val="0"/>
          <w:marRight w:val="0"/>
          <w:marTop w:val="0"/>
          <w:marBottom w:val="0"/>
          <w:divBdr>
            <w:top w:val="none" w:sz="0" w:space="0" w:color="auto"/>
            <w:left w:val="none" w:sz="0" w:space="0" w:color="auto"/>
            <w:bottom w:val="none" w:sz="0" w:space="0" w:color="auto"/>
            <w:right w:val="none" w:sz="0" w:space="0" w:color="auto"/>
          </w:divBdr>
        </w:div>
        <w:div w:id="1579628980">
          <w:marLeft w:val="0"/>
          <w:marRight w:val="0"/>
          <w:marTop w:val="0"/>
          <w:marBottom w:val="0"/>
          <w:divBdr>
            <w:top w:val="none" w:sz="0" w:space="0" w:color="auto"/>
            <w:left w:val="none" w:sz="0" w:space="0" w:color="auto"/>
            <w:bottom w:val="none" w:sz="0" w:space="0" w:color="auto"/>
            <w:right w:val="none" w:sz="0" w:space="0" w:color="auto"/>
          </w:divBdr>
        </w:div>
        <w:div w:id="1579827453">
          <w:marLeft w:val="0"/>
          <w:marRight w:val="0"/>
          <w:marTop w:val="0"/>
          <w:marBottom w:val="0"/>
          <w:divBdr>
            <w:top w:val="none" w:sz="0" w:space="0" w:color="auto"/>
            <w:left w:val="none" w:sz="0" w:space="0" w:color="auto"/>
            <w:bottom w:val="none" w:sz="0" w:space="0" w:color="auto"/>
            <w:right w:val="none" w:sz="0" w:space="0" w:color="auto"/>
          </w:divBdr>
        </w:div>
        <w:div w:id="1598438280">
          <w:marLeft w:val="0"/>
          <w:marRight w:val="0"/>
          <w:marTop w:val="0"/>
          <w:marBottom w:val="0"/>
          <w:divBdr>
            <w:top w:val="none" w:sz="0" w:space="0" w:color="auto"/>
            <w:left w:val="none" w:sz="0" w:space="0" w:color="auto"/>
            <w:bottom w:val="none" w:sz="0" w:space="0" w:color="auto"/>
            <w:right w:val="none" w:sz="0" w:space="0" w:color="auto"/>
          </w:divBdr>
        </w:div>
        <w:div w:id="1600721535">
          <w:marLeft w:val="0"/>
          <w:marRight w:val="0"/>
          <w:marTop w:val="0"/>
          <w:marBottom w:val="0"/>
          <w:divBdr>
            <w:top w:val="none" w:sz="0" w:space="0" w:color="auto"/>
            <w:left w:val="none" w:sz="0" w:space="0" w:color="auto"/>
            <w:bottom w:val="none" w:sz="0" w:space="0" w:color="auto"/>
            <w:right w:val="none" w:sz="0" w:space="0" w:color="auto"/>
          </w:divBdr>
        </w:div>
        <w:div w:id="1611663962">
          <w:marLeft w:val="0"/>
          <w:marRight w:val="0"/>
          <w:marTop w:val="0"/>
          <w:marBottom w:val="0"/>
          <w:divBdr>
            <w:top w:val="none" w:sz="0" w:space="0" w:color="auto"/>
            <w:left w:val="none" w:sz="0" w:space="0" w:color="auto"/>
            <w:bottom w:val="none" w:sz="0" w:space="0" w:color="auto"/>
            <w:right w:val="none" w:sz="0" w:space="0" w:color="auto"/>
          </w:divBdr>
        </w:div>
        <w:div w:id="1617445545">
          <w:marLeft w:val="0"/>
          <w:marRight w:val="0"/>
          <w:marTop w:val="0"/>
          <w:marBottom w:val="0"/>
          <w:divBdr>
            <w:top w:val="none" w:sz="0" w:space="0" w:color="auto"/>
            <w:left w:val="none" w:sz="0" w:space="0" w:color="auto"/>
            <w:bottom w:val="none" w:sz="0" w:space="0" w:color="auto"/>
            <w:right w:val="none" w:sz="0" w:space="0" w:color="auto"/>
          </w:divBdr>
        </w:div>
        <w:div w:id="1631861064">
          <w:marLeft w:val="0"/>
          <w:marRight w:val="0"/>
          <w:marTop w:val="0"/>
          <w:marBottom w:val="0"/>
          <w:divBdr>
            <w:top w:val="none" w:sz="0" w:space="0" w:color="auto"/>
            <w:left w:val="none" w:sz="0" w:space="0" w:color="auto"/>
            <w:bottom w:val="none" w:sz="0" w:space="0" w:color="auto"/>
            <w:right w:val="none" w:sz="0" w:space="0" w:color="auto"/>
          </w:divBdr>
        </w:div>
        <w:div w:id="1636373765">
          <w:marLeft w:val="0"/>
          <w:marRight w:val="0"/>
          <w:marTop w:val="0"/>
          <w:marBottom w:val="0"/>
          <w:divBdr>
            <w:top w:val="none" w:sz="0" w:space="0" w:color="auto"/>
            <w:left w:val="none" w:sz="0" w:space="0" w:color="auto"/>
            <w:bottom w:val="none" w:sz="0" w:space="0" w:color="auto"/>
            <w:right w:val="none" w:sz="0" w:space="0" w:color="auto"/>
          </w:divBdr>
        </w:div>
        <w:div w:id="1648434101">
          <w:marLeft w:val="0"/>
          <w:marRight w:val="0"/>
          <w:marTop w:val="0"/>
          <w:marBottom w:val="0"/>
          <w:divBdr>
            <w:top w:val="none" w:sz="0" w:space="0" w:color="auto"/>
            <w:left w:val="none" w:sz="0" w:space="0" w:color="auto"/>
            <w:bottom w:val="none" w:sz="0" w:space="0" w:color="auto"/>
            <w:right w:val="none" w:sz="0" w:space="0" w:color="auto"/>
          </w:divBdr>
        </w:div>
        <w:div w:id="1697461755">
          <w:marLeft w:val="0"/>
          <w:marRight w:val="0"/>
          <w:marTop w:val="0"/>
          <w:marBottom w:val="0"/>
          <w:divBdr>
            <w:top w:val="none" w:sz="0" w:space="0" w:color="auto"/>
            <w:left w:val="none" w:sz="0" w:space="0" w:color="auto"/>
            <w:bottom w:val="none" w:sz="0" w:space="0" w:color="auto"/>
            <w:right w:val="none" w:sz="0" w:space="0" w:color="auto"/>
          </w:divBdr>
        </w:div>
        <w:div w:id="1697731169">
          <w:marLeft w:val="0"/>
          <w:marRight w:val="0"/>
          <w:marTop w:val="0"/>
          <w:marBottom w:val="0"/>
          <w:divBdr>
            <w:top w:val="none" w:sz="0" w:space="0" w:color="auto"/>
            <w:left w:val="none" w:sz="0" w:space="0" w:color="auto"/>
            <w:bottom w:val="none" w:sz="0" w:space="0" w:color="auto"/>
            <w:right w:val="none" w:sz="0" w:space="0" w:color="auto"/>
          </w:divBdr>
        </w:div>
        <w:div w:id="1699811854">
          <w:marLeft w:val="0"/>
          <w:marRight w:val="0"/>
          <w:marTop w:val="0"/>
          <w:marBottom w:val="0"/>
          <w:divBdr>
            <w:top w:val="none" w:sz="0" w:space="0" w:color="auto"/>
            <w:left w:val="none" w:sz="0" w:space="0" w:color="auto"/>
            <w:bottom w:val="none" w:sz="0" w:space="0" w:color="auto"/>
            <w:right w:val="none" w:sz="0" w:space="0" w:color="auto"/>
          </w:divBdr>
        </w:div>
        <w:div w:id="1706372153">
          <w:marLeft w:val="0"/>
          <w:marRight w:val="0"/>
          <w:marTop w:val="0"/>
          <w:marBottom w:val="0"/>
          <w:divBdr>
            <w:top w:val="none" w:sz="0" w:space="0" w:color="auto"/>
            <w:left w:val="none" w:sz="0" w:space="0" w:color="auto"/>
            <w:bottom w:val="none" w:sz="0" w:space="0" w:color="auto"/>
            <w:right w:val="none" w:sz="0" w:space="0" w:color="auto"/>
          </w:divBdr>
        </w:div>
        <w:div w:id="1731420768">
          <w:marLeft w:val="0"/>
          <w:marRight w:val="0"/>
          <w:marTop w:val="0"/>
          <w:marBottom w:val="0"/>
          <w:divBdr>
            <w:top w:val="none" w:sz="0" w:space="0" w:color="auto"/>
            <w:left w:val="none" w:sz="0" w:space="0" w:color="auto"/>
            <w:bottom w:val="none" w:sz="0" w:space="0" w:color="auto"/>
            <w:right w:val="none" w:sz="0" w:space="0" w:color="auto"/>
          </w:divBdr>
        </w:div>
        <w:div w:id="1739282031">
          <w:marLeft w:val="0"/>
          <w:marRight w:val="0"/>
          <w:marTop w:val="0"/>
          <w:marBottom w:val="0"/>
          <w:divBdr>
            <w:top w:val="none" w:sz="0" w:space="0" w:color="auto"/>
            <w:left w:val="none" w:sz="0" w:space="0" w:color="auto"/>
            <w:bottom w:val="none" w:sz="0" w:space="0" w:color="auto"/>
            <w:right w:val="none" w:sz="0" w:space="0" w:color="auto"/>
          </w:divBdr>
        </w:div>
        <w:div w:id="1752894330">
          <w:marLeft w:val="0"/>
          <w:marRight w:val="0"/>
          <w:marTop w:val="0"/>
          <w:marBottom w:val="0"/>
          <w:divBdr>
            <w:top w:val="none" w:sz="0" w:space="0" w:color="auto"/>
            <w:left w:val="none" w:sz="0" w:space="0" w:color="auto"/>
            <w:bottom w:val="none" w:sz="0" w:space="0" w:color="auto"/>
            <w:right w:val="none" w:sz="0" w:space="0" w:color="auto"/>
          </w:divBdr>
        </w:div>
        <w:div w:id="1760321604">
          <w:marLeft w:val="0"/>
          <w:marRight w:val="0"/>
          <w:marTop w:val="0"/>
          <w:marBottom w:val="0"/>
          <w:divBdr>
            <w:top w:val="none" w:sz="0" w:space="0" w:color="auto"/>
            <w:left w:val="none" w:sz="0" w:space="0" w:color="auto"/>
            <w:bottom w:val="none" w:sz="0" w:space="0" w:color="auto"/>
            <w:right w:val="none" w:sz="0" w:space="0" w:color="auto"/>
          </w:divBdr>
        </w:div>
        <w:div w:id="1770421866">
          <w:marLeft w:val="0"/>
          <w:marRight w:val="0"/>
          <w:marTop w:val="0"/>
          <w:marBottom w:val="0"/>
          <w:divBdr>
            <w:top w:val="none" w:sz="0" w:space="0" w:color="auto"/>
            <w:left w:val="none" w:sz="0" w:space="0" w:color="auto"/>
            <w:bottom w:val="none" w:sz="0" w:space="0" w:color="auto"/>
            <w:right w:val="none" w:sz="0" w:space="0" w:color="auto"/>
          </w:divBdr>
        </w:div>
        <w:div w:id="1776098841">
          <w:marLeft w:val="0"/>
          <w:marRight w:val="0"/>
          <w:marTop w:val="0"/>
          <w:marBottom w:val="0"/>
          <w:divBdr>
            <w:top w:val="none" w:sz="0" w:space="0" w:color="auto"/>
            <w:left w:val="none" w:sz="0" w:space="0" w:color="auto"/>
            <w:bottom w:val="none" w:sz="0" w:space="0" w:color="auto"/>
            <w:right w:val="none" w:sz="0" w:space="0" w:color="auto"/>
          </w:divBdr>
        </w:div>
        <w:div w:id="1776246995">
          <w:marLeft w:val="0"/>
          <w:marRight w:val="0"/>
          <w:marTop w:val="0"/>
          <w:marBottom w:val="0"/>
          <w:divBdr>
            <w:top w:val="none" w:sz="0" w:space="0" w:color="auto"/>
            <w:left w:val="none" w:sz="0" w:space="0" w:color="auto"/>
            <w:bottom w:val="none" w:sz="0" w:space="0" w:color="auto"/>
            <w:right w:val="none" w:sz="0" w:space="0" w:color="auto"/>
          </w:divBdr>
        </w:div>
        <w:div w:id="1794906670">
          <w:marLeft w:val="0"/>
          <w:marRight w:val="0"/>
          <w:marTop w:val="0"/>
          <w:marBottom w:val="0"/>
          <w:divBdr>
            <w:top w:val="none" w:sz="0" w:space="0" w:color="auto"/>
            <w:left w:val="none" w:sz="0" w:space="0" w:color="auto"/>
            <w:bottom w:val="none" w:sz="0" w:space="0" w:color="auto"/>
            <w:right w:val="none" w:sz="0" w:space="0" w:color="auto"/>
          </w:divBdr>
        </w:div>
        <w:div w:id="1804955818">
          <w:marLeft w:val="0"/>
          <w:marRight w:val="0"/>
          <w:marTop w:val="0"/>
          <w:marBottom w:val="0"/>
          <w:divBdr>
            <w:top w:val="none" w:sz="0" w:space="0" w:color="auto"/>
            <w:left w:val="none" w:sz="0" w:space="0" w:color="auto"/>
            <w:bottom w:val="none" w:sz="0" w:space="0" w:color="auto"/>
            <w:right w:val="none" w:sz="0" w:space="0" w:color="auto"/>
          </w:divBdr>
        </w:div>
        <w:div w:id="1809589624">
          <w:marLeft w:val="0"/>
          <w:marRight w:val="0"/>
          <w:marTop w:val="0"/>
          <w:marBottom w:val="0"/>
          <w:divBdr>
            <w:top w:val="none" w:sz="0" w:space="0" w:color="auto"/>
            <w:left w:val="none" w:sz="0" w:space="0" w:color="auto"/>
            <w:bottom w:val="none" w:sz="0" w:space="0" w:color="auto"/>
            <w:right w:val="none" w:sz="0" w:space="0" w:color="auto"/>
          </w:divBdr>
        </w:div>
        <w:div w:id="1812752677">
          <w:marLeft w:val="0"/>
          <w:marRight w:val="0"/>
          <w:marTop w:val="0"/>
          <w:marBottom w:val="0"/>
          <w:divBdr>
            <w:top w:val="none" w:sz="0" w:space="0" w:color="auto"/>
            <w:left w:val="none" w:sz="0" w:space="0" w:color="auto"/>
            <w:bottom w:val="none" w:sz="0" w:space="0" w:color="auto"/>
            <w:right w:val="none" w:sz="0" w:space="0" w:color="auto"/>
          </w:divBdr>
        </w:div>
        <w:div w:id="1818495291">
          <w:marLeft w:val="0"/>
          <w:marRight w:val="0"/>
          <w:marTop w:val="0"/>
          <w:marBottom w:val="0"/>
          <w:divBdr>
            <w:top w:val="none" w:sz="0" w:space="0" w:color="auto"/>
            <w:left w:val="none" w:sz="0" w:space="0" w:color="auto"/>
            <w:bottom w:val="none" w:sz="0" w:space="0" w:color="auto"/>
            <w:right w:val="none" w:sz="0" w:space="0" w:color="auto"/>
          </w:divBdr>
        </w:div>
        <w:div w:id="1853958141">
          <w:marLeft w:val="0"/>
          <w:marRight w:val="0"/>
          <w:marTop w:val="0"/>
          <w:marBottom w:val="0"/>
          <w:divBdr>
            <w:top w:val="none" w:sz="0" w:space="0" w:color="auto"/>
            <w:left w:val="none" w:sz="0" w:space="0" w:color="auto"/>
            <w:bottom w:val="none" w:sz="0" w:space="0" w:color="auto"/>
            <w:right w:val="none" w:sz="0" w:space="0" w:color="auto"/>
          </w:divBdr>
        </w:div>
        <w:div w:id="1872764895">
          <w:marLeft w:val="0"/>
          <w:marRight w:val="0"/>
          <w:marTop w:val="0"/>
          <w:marBottom w:val="0"/>
          <w:divBdr>
            <w:top w:val="none" w:sz="0" w:space="0" w:color="auto"/>
            <w:left w:val="none" w:sz="0" w:space="0" w:color="auto"/>
            <w:bottom w:val="none" w:sz="0" w:space="0" w:color="auto"/>
            <w:right w:val="none" w:sz="0" w:space="0" w:color="auto"/>
          </w:divBdr>
        </w:div>
        <w:div w:id="1872918645">
          <w:marLeft w:val="0"/>
          <w:marRight w:val="0"/>
          <w:marTop w:val="0"/>
          <w:marBottom w:val="0"/>
          <w:divBdr>
            <w:top w:val="none" w:sz="0" w:space="0" w:color="auto"/>
            <w:left w:val="none" w:sz="0" w:space="0" w:color="auto"/>
            <w:bottom w:val="none" w:sz="0" w:space="0" w:color="auto"/>
            <w:right w:val="none" w:sz="0" w:space="0" w:color="auto"/>
          </w:divBdr>
        </w:div>
        <w:div w:id="1887789194">
          <w:marLeft w:val="0"/>
          <w:marRight w:val="0"/>
          <w:marTop w:val="0"/>
          <w:marBottom w:val="0"/>
          <w:divBdr>
            <w:top w:val="none" w:sz="0" w:space="0" w:color="auto"/>
            <w:left w:val="none" w:sz="0" w:space="0" w:color="auto"/>
            <w:bottom w:val="none" w:sz="0" w:space="0" w:color="auto"/>
            <w:right w:val="none" w:sz="0" w:space="0" w:color="auto"/>
          </w:divBdr>
        </w:div>
        <w:div w:id="1904948858">
          <w:marLeft w:val="0"/>
          <w:marRight w:val="0"/>
          <w:marTop w:val="0"/>
          <w:marBottom w:val="0"/>
          <w:divBdr>
            <w:top w:val="none" w:sz="0" w:space="0" w:color="auto"/>
            <w:left w:val="none" w:sz="0" w:space="0" w:color="auto"/>
            <w:bottom w:val="none" w:sz="0" w:space="0" w:color="auto"/>
            <w:right w:val="none" w:sz="0" w:space="0" w:color="auto"/>
          </w:divBdr>
        </w:div>
        <w:div w:id="1941713933">
          <w:marLeft w:val="0"/>
          <w:marRight w:val="0"/>
          <w:marTop w:val="0"/>
          <w:marBottom w:val="0"/>
          <w:divBdr>
            <w:top w:val="none" w:sz="0" w:space="0" w:color="auto"/>
            <w:left w:val="none" w:sz="0" w:space="0" w:color="auto"/>
            <w:bottom w:val="none" w:sz="0" w:space="0" w:color="auto"/>
            <w:right w:val="none" w:sz="0" w:space="0" w:color="auto"/>
          </w:divBdr>
        </w:div>
        <w:div w:id="1945989971">
          <w:marLeft w:val="0"/>
          <w:marRight w:val="0"/>
          <w:marTop w:val="0"/>
          <w:marBottom w:val="0"/>
          <w:divBdr>
            <w:top w:val="none" w:sz="0" w:space="0" w:color="auto"/>
            <w:left w:val="none" w:sz="0" w:space="0" w:color="auto"/>
            <w:bottom w:val="none" w:sz="0" w:space="0" w:color="auto"/>
            <w:right w:val="none" w:sz="0" w:space="0" w:color="auto"/>
          </w:divBdr>
        </w:div>
        <w:div w:id="1968657655">
          <w:marLeft w:val="0"/>
          <w:marRight w:val="0"/>
          <w:marTop w:val="0"/>
          <w:marBottom w:val="0"/>
          <w:divBdr>
            <w:top w:val="none" w:sz="0" w:space="0" w:color="auto"/>
            <w:left w:val="none" w:sz="0" w:space="0" w:color="auto"/>
            <w:bottom w:val="none" w:sz="0" w:space="0" w:color="auto"/>
            <w:right w:val="none" w:sz="0" w:space="0" w:color="auto"/>
          </w:divBdr>
        </w:div>
        <w:div w:id="1976250443">
          <w:marLeft w:val="0"/>
          <w:marRight w:val="0"/>
          <w:marTop w:val="0"/>
          <w:marBottom w:val="0"/>
          <w:divBdr>
            <w:top w:val="none" w:sz="0" w:space="0" w:color="auto"/>
            <w:left w:val="none" w:sz="0" w:space="0" w:color="auto"/>
            <w:bottom w:val="none" w:sz="0" w:space="0" w:color="auto"/>
            <w:right w:val="none" w:sz="0" w:space="0" w:color="auto"/>
          </w:divBdr>
        </w:div>
        <w:div w:id="1981614546">
          <w:marLeft w:val="0"/>
          <w:marRight w:val="0"/>
          <w:marTop w:val="0"/>
          <w:marBottom w:val="0"/>
          <w:divBdr>
            <w:top w:val="none" w:sz="0" w:space="0" w:color="auto"/>
            <w:left w:val="none" w:sz="0" w:space="0" w:color="auto"/>
            <w:bottom w:val="none" w:sz="0" w:space="0" w:color="auto"/>
            <w:right w:val="none" w:sz="0" w:space="0" w:color="auto"/>
          </w:divBdr>
        </w:div>
        <w:div w:id="1987197603">
          <w:marLeft w:val="0"/>
          <w:marRight w:val="0"/>
          <w:marTop w:val="0"/>
          <w:marBottom w:val="0"/>
          <w:divBdr>
            <w:top w:val="none" w:sz="0" w:space="0" w:color="auto"/>
            <w:left w:val="none" w:sz="0" w:space="0" w:color="auto"/>
            <w:bottom w:val="none" w:sz="0" w:space="0" w:color="auto"/>
            <w:right w:val="none" w:sz="0" w:space="0" w:color="auto"/>
          </w:divBdr>
        </w:div>
        <w:div w:id="1995136673">
          <w:marLeft w:val="0"/>
          <w:marRight w:val="0"/>
          <w:marTop w:val="0"/>
          <w:marBottom w:val="0"/>
          <w:divBdr>
            <w:top w:val="none" w:sz="0" w:space="0" w:color="auto"/>
            <w:left w:val="none" w:sz="0" w:space="0" w:color="auto"/>
            <w:bottom w:val="none" w:sz="0" w:space="0" w:color="auto"/>
            <w:right w:val="none" w:sz="0" w:space="0" w:color="auto"/>
          </w:divBdr>
        </w:div>
        <w:div w:id="2013799320">
          <w:marLeft w:val="0"/>
          <w:marRight w:val="0"/>
          <w:marTop w:val="0"/>
          <w:marBottom w:val="0"/>
          <w:divBdr>
            <w:top w:val="none" w:sz="0" w:space="0" w:color="auto"/>
            <w:left w:val="none" w:sz="0" w:space="0" w:color="auto"/>
            <w:bottom w:val="none" w:sz="0" w:space="0" w:color="auto"/>
            <w:right w:val="none" w:sz="0" w:space="0" w:color="auto"/>
          </w:divBdr>
        </w:div>
        <w:div w:id="2032561956">
          <w:marLeft w:val="0"/>
          <w:marRight w:val="0"/>
          <w:marTop w:val="0"/>
          <w:marBottom w:val="0"/>
          <w:divBdr>
            <w:top w:val="none" w:sz="0" w:space="0" w:color="auto"/>
            <w:left w:val="none" w:sz="0" w:space="0" w:color="auto"/>
            <w:bottom w:val="none" w:sz="0" w:space="0" w:color="auto"/>
            <w:right w:val="none" w:sz="0" w:space="0" w:color="auto"/>
          </w:divBdr>
        </w:div>
        <w:div w:id="2062361778">
          <w:marLeft w:val="0"/>
          <w:marRight w:val="0"/>
          <w:marTop w:val="0"/>
          <w:marBottom w:val="0"/>
          <w:divBdr>
            <w:top w:val="none" w:sz="0" w:space="0" w:color="auto"/>
            <w:left w:val="none" w:sz="0" w:space="0" w:color="auto"/>
            <w:bottom w:val="none" w:sz="0" w:space="0" w:color="auto"/>
            <w:right w:val="none" w:sz="0" w:space="0" w:color="auto"/>
          </w:divBdr>
        </w:div>
        <w:div w:id="2068215124">
          <w:marLeft w:val="0"/>
          <w:marRight w:val="0"/>
          <w:marTop w:val="0"/>
          <w:marBottom w:val="0"/>
          <w:divBdr>
            <w:top w:val="none" w:sz="0" w:space="0" w:color="auto"/>
            <w:left w:val="none" w:sz="0" w:space="0" w:color="auto"/>
            <w:bottom w:val="none" w:sz="0" w:space="0" w:color="auto"/>
            <w:right w:val="none" w:sz="0" w:space="0" w:color="auto"/>
          </w:divBdr>
        </w:div>
        <w:div w:id="2068718519">
          <w:marLeft w:val="0"/>
          <w:marRight w:val="0"/>
          <w:marTop w:val="0"/>
          <w:marBottom w:val="0"/>
          <w:divBdr>
            <w:top w:val="none" w:sz="0" w:space="0" w:color="auto"/>
            <w:left w:val="none" w:sz="0" w:space="0" w:color="auto"/>
            <w:bottom w:val="none" w:sz="0" w:space="0" w:color="auto"/>
            <w:right w:val="none" w:sz="0" w:space="0" w:color="auto"/>
          </w:divBdr>
        </w:div>
        <w:div w:id="2075855951">
          <w:marLeft w:val="0"/>
          <w:marRight w:val="0"/>
          <w:marTop w:val="0"/>
          <w:marBottom w:val="0"/>
          <w:divBdr>
            <w:top w:val="none" w:sz="0" w:space="0" w:color="auto"/>
            <w:left w:val="none" w:sz="0" w:space="0" w:color="auto"/>
            <w:bottom w:val="none" w:sz="0" w:space="0" w:color="auto"/>
            <w:right w:val="none" w:sz="0" w:space="0" w:color="auto"/>
          </w:divBdr>
        </w:div>
        <w:div w:id="2083288632">
          <w:marLeft w:val="0"/>
          <w:marRight w:val="0"/>
          <w:marTop w:val="0"/>
          <w:marBottom w:val="0"/>
          <w:divBdr>
            <w:top w:val="none" w:sz="0" w:space="0" w:color="auto"/>
            <w:left w:val="none" w:sz="0" w:space="0" w:color="auto"/>
            <w:bottom w:val="none" w:sz="0" w:space="0" w:color="auto"/>
            <w:right w:val="none" w:sz="0" w:space="0" w:color="auto"/>
          </w:divBdr>
        </w:div>
        <w:div w:id="2090350405">
          <w:marLeft w:val="0"/>
          <w:marRight w:val="0"/>
          <w:marTop w:val="0"/>
          <w:marBottom w:val="0"/>
          <w:divBdr>
            <w:top w:val="none" w:sz="0" w:space="0" w:color="auto"/>
            <w:left w:val="none" w:sz="0" w:space="0" w:color="auto"/>
            <w:bottom w:val="none" w:sz="0" w:space="0" w:color="auto"/>
            <w:right w:val="none" w:sz="0" w:space="0" w:color="auto"/>
          </w:divBdr>
        </w:div>
        <w:div w:id="2104571325">
          <w:marLeft w:val="0"/>
          <w:marRight w:val="0"/>
          <w:marTop w:val="0"/>
          <w:marBottom w:val="0"/>
          <w:divBdr>
            <w:top w:val="none" w:sz="0" w:space="0" w:color="auto"/>
            <w:left w:val="none" w:sz="0" w:space="0" w:color="auto"/>
            <w:bottom w:val="none" w:sz="0" w:space="0" w:color="auto"/>
            <w:right w:val="none" w:sz="0" w:space="0" w:color="auto"/>
          </w:divBdr>
        </w:div>
        <w:div w:id="2110421244">
          <w:marLeft w:val="0"/>
          <w:marRight w:val="0"/>
          <w:marTop w:val="0"/>
          <w:marBottom w:val="0"/>
          <w:divBdr>
            <w:top w:val="none" w:sz="0" w:space="0" w:color="auto"/>
            <w:left w:val="none" w:sz="0" w:space="0" w:color="auto"/>
            <w:bottom w:val="none" w:sz="0" w:space="0" w:color="auto"/>
            <w:right w:val="none" w:sz="0" w:space="0" w:color="auto"/>
          </w:divBdr>
        </w:div>
        <w:div w:id="2117167580">
          <w:marLeft w:val="0"/>
          <w:marRight w:val="0"/>
          <w:marTop w:val="0"/>
          <w:marBottom w:val="0"/>
          <w:divBdr>
            <w:top w:val="none" w:sz="0" w:space="0" w:color="auto"/>
            <w:left w:val="none" w:sz="0" w:space="0" w:color="auto"/>
            <w:bottom w:val="none" w:sz="0" w:space="0" w:color="auto"/>
            <w:right w:val="none" w:sz="0" w:space="0" w:color="auto"/>
          </w:divBdr>
        </w:div>
        <w:div w:id="2119449811">
          <w:marLeft w:val="0"/>
          <w:marRight w:val="0"/>
          <w:marTop w:val="0"/>
          <w:marBottom w:val="0"/>
          <w:divBdr>
            <w:top w:val="none" w:sz="0" w:space="0" w:color="auto"/>
            <w:left w:val="none" w:sz="0" w:space="0" w:color="auto"/>
            <w:bottom w:val="none" w:sz="0" w:space="0" w:color="auto"/>
            <w:right w:val="none" w:sz="0" w:space="0" w:color="auto"/>
          </w:divBdr>
        </w:div>
        <w:div w:id="2122871206">
          <w:marLeft w:val="0"/>
          <w:marRight w:val="0"/>
          <w:marTop w:val="0"/>
          <w:marBottom w:val="0"/>
          <w:divBdr>
            <w:top w:val="none" w:sz="0" w:space="0" w:color="auto"/>
            <w:left w:val="none" w:sz="0" w:space="0" w:color="auto"/>
            <w:bottom w:val="none" w:sz="0" w:space="0" w:color="auto"/>
            <w:right w:val="none" w:sz="0" w:space="0" w:color="auto"/>
          </w:divBdr>
        </w:div>
        <w:div w:id="2132045721">
          <w:marLeft w:val="0"/>
          <w:marRight w:val="0"/>
          <w:marTop w:val="0"/>
          <w:marBottom w:val="0"/>
          <w:divBdr>
            <w:top w:val="none" w:sz="0" w:space="0" w:color="auto"/>
            <w:left w:val="none" w:sz="0" w:space="0" w:color="auto"/>
            <w:bottom w:val="none" w:sz="0" w:space="0" w:color="auto"/>
            <w:right w:val="none" w:sz="0" w:space="0" w:color="auto"/>
          </w:divBdr>
        </w:div>
      </w:divsChild>
    </w:div>
    <w:div w:id="870722177">
      <w:bodyDiv w:val="1"/>
      <w:marLeft w:val="0"/>
      <w:marRight w:val="0"/>
      <w:marTop w:val="0"/>
      <w:marBottom w:val="0"/>
      <w:divBdr>
        <w:top w:val="none" w:sz="0" w:space="0" w:color="auto"/>
        <w:left w:val="none" w:sz="0" w:space="0" w:color="auto"/>
        <w:bottom w:val="none" w:sz="0" w:space="0" w:color="auto"/>
        <w:right w:val="none" w:sz="0" w:space="0" w:color="auto"/>
      </w:divBdr>
    </w:div>
    <w:div w:id="929657668">
      <w:bodyDiv w:val="1"/>
      <w:marLeft w:val="0"/>
      <w:marRight w:val="0"/>
      <w:marTop w:val="0"/>
      <w:marBottom w:val="0"/>
      <w:divBdr>
        <w:top w:val="none" w:sz="0" w:space="0" w:color="auto"/>
        <w:left w:val="none" w:sz="0" w:space="0" w:color="auto"/>
        <w:bottom w:val="none" w:sz="0" w:space="0" w:color="auto"/>
        <w:right w:val="none" w:sz="0" w:space="0" w:color="auto"/>
      </w:divBdr>
    </w:div>
    <w:div w:id="1006320732">
      <w:bodyDiv w:val="1"/>
      <w:marLeft w:val="0"/>
      <w:marRight w:val="0"/>
      <w:marTop w:val="0"/>
      <w:marBottom w:val="0"/>
      <w:divBdr>
        <w:top w:val="none" w:sz="0" w:space="0" w:color="auto"/>
        <w:left w:val="none" w:sz="0" w:space="0" w:color="auto"/>
        <w:bottom w:val="none" w:sz="0" w:space="0" w:color="auto"/>
        <w:right w:val="none" w:sz="0" w:space="0" w:color="auto"/>
      </w:divBdr>
    </w:div>
    <w:div w:id="1043209166">
      <w:bodyDiv w:val="1"/>
      <w:marLeft w:val="0"/>
      <w:marRight w:val="0"/>
      <w:marTop w:val="0"/>
      <w:marBottom w:val="0"/>
      <w:divBdr>
        <w:top w:val="none" w:sz="0" w:space="0" w:color="auto"/>
        <w:left w:val="none" w:sz="0" w:space="0" w:color="auto"/>
        <w:bottom w:val="none" w:sz="0" w:space="0" w:color="auto"/>
        <w:right w:val="none" w:sz="0" w:space="0" w:color="auto"/>
      </w:divBdr>
    </w:div>
    <w:div w:id="1115750606">
      <w:bodyDiv w:val="1"/>
      <w:marLeft w:val="0"/>
      <w:marRight w:val="0"/>
      <w:marTop w:val="0"/>
      <w:marBottom w:val="0"/>
      <w:divBdr>
        <w:top w:val="none" w:sz="0" w:space="0" w:color="auto"/>
        <w:left w:val="none" w:sz="0" w:space="0" w:color="auto"/>
        <w:bottom w:val="none" w:sz="0" w:space="0" w:color="auto"/>
        <w:right w:val="none" w:sz="0" w:space="0" w:color="auto"/>
      </w:divBdr>
    </w:div>
    <w:div w:id="1132750698">
      <w:bodyDiv w:val="1"/>
      <w:marLeft w:val="0"/>
      <w:marRight w:val="0"/>
      <w:marTop w:val="0"/>
      <w:marBottom w:val="0"/>
      <w:divBdr>
        <w:top w:val="none" w:sz="0" w:space="0" w:color="auto"/>
        <w:left w:val="none" w:sz="0" w:space="0" w:color="auto"/>
        <w:bottom w:val="none" w:sz="0" w:space="0" w:color="auto"/>
        <w:right w:val="none" w:sz="0" w:space="0" w:color="auto"/>
      </w:divBdr>
    </w:div>
    <w:div w:id="1163663863">
      <w:bodyDiv w:val="1"/>
      <w:marLeft w:val="0"/>
      <w:marRight w:val="0"/>
      <w:marTop w:val="0"/>
      <w:marBottom w:val="0"/>
      <w:divBdr>
        <w:top w:val="none" w:sz="0" w:space="0" w:color="auto"/>
        <w:left w:val="none" w:sz="0" w:space="0" w:color="auto"/>
        <w:bottom w:val="none" w:sz="0" w:space="0" w:color="auto"/>
        <w:right w:val="none" w:sz="0" w:space="0" w:color="auto"/>
      </w:divBdr>
    </w:div>
    <w:div w:id="1178883424">
      <w:bodyDiv w:val="1"/>
      <w:marLeft w:val="0"/>
      <w:marRight w:val="0"/>
      <w:marTop w:val="0"/>
      <w:marBottom w:val="0"/>
      <w:divBdr>
        <w:top w:val="none" w:sz="0" w:space="0" w:color="auto"/>
        <w:left w:val="none" w:sz="0" w:space="0" w:color="auto"/>
        <w:bottom w:val="none" w:sz="0" w:space="0" w:color="auto"/>
        <w:right w:val="none" w:sz="0" w:space="0" w:color="auto"/>
      </w:divBdr>
    </w:div>
    <w:div w:id="1257443157">
      <w:bodyDiv w:val="1"/>
      <w:marLeft w:val="0"/>
      <w:marRight w:val="0"/>
      <w:marTop w:val="0"/>
      <w:marBottom w:val="0"/>
      <w:divBdr>
        <w:top w:val="none" w:sz="0" w:space="0" w:color="auto"/>
        <w:left w:val="none" w:sz="0" w:space="0" w:color="auto"/>
        <w:bottom w:val="none" w:sz="0" w:space="0" w:color="auto"/>
        <w:right w:val="none" w:sz="0" w:space="0" w:color="auto"/>
      </w:divBdr>
    </w:div>
    <w:div w:id="1334332355">
      <w:bodyDiv w:val="1"/>
      <w:marLeft w:val="0"/>
      <w:marRight w:val="0"/>
      <w:marTop w:val="0"/>
      <w:marBottom w:val="0"/>
      <w:divBdr>
        <w:top w:val="none" w:sz="0" w:space="0" w:color="auto"/>
        <w:left w:val="none" w:sz="0" w:space="0" w:color="auto"/>
        <w:bottom w:val="none" w:sz="0" w:space="0" w:color="auto"/>
        <w:right w:val="none" w:sz="0" w:space="0" w:color="auto"/>
      </w:divBdr>
    </w:div>
    <w:div w:id="1541547920">
      <w:bodyDiv w:val="1"/>
      <w:marLeft w:val="0"/>
      <w:marRight w:val="0"/>
      <w:marTop w:val="0"/>
      <w:marBottom w:val="0"/>
      <w:divBdr>
        <w:top w:val="none" w:sz="0" w:space="0" w:color="auto"/>
        <w:left w:val="none" w:sz="0" w:space="0" w:color="auto"/>
        <w:bottom w:val="none" w:sz="0" w:space="0" w:color="auto"/>
        <w:right w:val="none" w:sz="0" w:space="0" w:color="auto"/>
      </w:divBdr>
    </w:div>
    <w:div w:id="1609044490">
      <w:bodyDiv w:val="1"/>
      <w:marLeft w:val="0"/>
      <w:marRight w:val="0"/>
      <w:marTop w:val="0"/>
      <w:marBottom w:val="0"/>
      <w:divBdr>
        <w:top w:val="none" w:sz="0" w:space="0" w:color="auto"/>
        <w:left w:val="none" w:sz="0" w:space="0" w:color="auto"/>
        <w:bottom w:val="none" w:sz="0" w:space="0" w:color="auto"/>
        <w:right w:val="none" w:sz="0" w:space="0" w:color="auto"/>
      </w:divBdr>
    </w:div>
    <w:div w:id="1831755206">
      <w:bodyDiv w:val="1"/>
      <w:marLeft w:val="0"/>
      <w:marRight w:val="0"/>
      <w:marTop w:val="0"/>
      <w:marBottom w:val="0"/>
      <w:divBdr>
        <w:top w:val="none" w:sz="0" w:space="0" w:color="auto"/>
        <w:left w:val="none" w:sz="0" w:space="0" w:color="auto"/>
        <w:bottom w:val="none" w:sz="0" w:space="0" w:color="auto"/>
        <w:right w:val="none" w:sz="0" w:space="0" w:color="auto"/>
      </w:divBdr>
    </w:div>
    <w:div w:id="1837912541">
      <w:bodyDiv w:val="1"/>
      <w:marLeft w:val="0"/>
      <w:marRight w:val="0"/>
      <w:marTop w:val="0"/>
      <w:marBottom w:val="0"/>
      <w:divBdr>
        <w:top w:val="none" w:sz="0" w:space="0" w:color="auto"/>
        <w:left w:val="none" w:sz="0" w:space="0" w:color="auto"/>
        <w:bottom w:val="none" w:sz="0" w:space="0" w:color="auto"/>
        <w:right w:val="none" w:sz="0" w:space="0" w:color="auto"/>
      </w:divBdr>
    </w:div>
    <w:div w:id="1879464847">
      <w:bodyDiv w:val="1"/>
      <w:marLeft w:val="0"/>
      <w:marRight w:val="0"/>
      <w:marTop w:val="0"/>
      <w:marBottom w:val="0"/>
      <w:divBdr>
        <w:top w:val="none" w:sz="0" w:space="0" w:color="auto"/>
        <w:left w:val="none" w:sz="0" w:space="0" w:color="auto"/>
        <w:bottom w:val="none" w:sz="0" w:space="0" w:color="auto"/>
        <w:right w:val="none" w:sz="0" w:space="0" w:color="auto"/>
      </w:divBdr>
    </w:div>
    <w:div w:id="1894534599">
      <w:bodyDiv w:val="1"/>
      <w:marLeft w:val="0"/>
      <w:marRight w:val="0"/>
      <w:marTop w:val="0"/>
      <w:marBottom w:val="0"/>
      <w:divBdr>
        <w:top w:val="none" w:sz="0" w:space="0" w:color="auto"/>
        <w:left w:val="none" w:sz="0" w:space="0" w:color="auto"/>
        <w:bottom w:val="none" w:sz="0" w:space="0" w:color="auto"/>
        <w:right w:val="none" w:sz="0" w:space="0" w:color="auto"/>
      </w:divBdr>
    </w:div>
    <w:div w:id="1947536309">
      <w:bodyDiv w:val="1"/>
      <w:marLeft w:val="0"/>
      <w:marRight w:val="0"/>
      <w:marTop w:val="0"/>
      <w:marBottom w:val="0"/>
      <w:divBdr>
        <w:top w:val="none" w:sz="0" w:space="0" w:color="auto"/>
        <w:left w:val="none" w:sz="0" w:space="0" w:color="auto"/>
        <w:bottom w:val="none" w:sz="0" w:space="0" w:color="auto"/>
        <w:right w:val="none" w:sz="0" w:space="0" w:color="auto"/>
      </w:divBdr>
    </w:div>
    <w:div w:id="1959991898">
      <w:bodyDiv w:val="1"/>
      <w:marLeft w:val="0"/>
      <w:marRight w:val="0"/>
      <w:marTop w:val="0"/>
      <w:marBottom w:val="0"/>
      <w:divBdr>
        <w:top w:val="none" w:sz="0" w:space="0" w:color="auto"/>
        <w:left w:val="none" w:sz="0" w:space="0" w:color="auto"/>
        <w:bottom w:val="none" w:sz="0" w:space="0" w:color="auto"/>
        <w:right w:val="none" w:sz="0" w:space="0" w:color="auto"/>
      </w:divBdr>
    </w:div>
    <w:div w:id="1983266393">
      <w:bodyDiv w:val="1"/>
      <w:marLeft w:val="0"/>
      <w:marRight w:val="0"/>
      <w:marTop w:val="0"/>
      <w:marBottom w:val="0"/>
      <w:divBdr>
        <w:top w:val="none" w:sz="0" w:space="0" w:color="auto"/>
        <w:left w:val="none" w:sz="0" w:space="0" w:color="auto"/>
        <w:bottom w:val="none" w:sz="0" w:space="0" w:color="auto"/>
        <w:right w:val="none" w:sz="0" w:space="0" w:color="auto"/>
      </w:divBdr>
    </w:div>
    <w:div w:id="1991862551">
      <w:bodyDiv w:val="1"/>
      <w:marLeft w:val="0"/>
      <w:marRight w:val="0"/>
      <w:marTop w:val="0"/>
      <w:marBottom w:val="0"/>
      <w:divBdr>
        <w:top w:val="none" w:sz="0" w:space="0" w:color="auto"/>
        <w:left w:val="none" w:sz="0" w:space="0" w:color="auto"/>
        <w:bottom w:val="none" w:sz="0" w:space="0" w:color="auto"/>
        <w:right w:val="none" w:sz="0" w:space="0" w:color="auto"/>
      </w:divBdr>
    </w:div>
    <w:div w:id="209551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mtg.md" TargetMode="External"/><Relationship Id="rId13" Type="http://schemas.openxmlformats.org/officeDocument/2006/relationships/hyperlink" Target="mailto:office@moldovatrans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vmtg.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moldovatransgaz.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oldovatransgaz.md" TargetMode="External"/><Relationship Id="rId4" Type="http://schemas.openxmlformats.org/officeDocument/2006/relationships/settings" Target="settings.xml"/><Relationship Id="rId9" Type="http://schemas.openxmlformats.org/officeDocument/2006/relationships/hyperlink" Target="mailto:office@vmtg.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93BF5F-2E33-4F7B-A07A-26098F491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4594</Words>
  <Characters>26188</Characters>
  <Application>Microsoft Office Word</Application>
  <DocSecurity>0</DocSecurity>
  <Lines>218</Lines>
  <Paragraphs>61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TRANSGAZ SA</Company>
  <LinksUpToDate>false</LinksUpToDate>
  <CharactersWithSpaces>30721</CharactersWithSpaces>
  <SharedDoc>false</SharedDoc>
  <HLinks>
    <vt:vector size="6" baseType="variant">
      <vt:variant>
        <vt:i4>6094938</vt:i4>
      </vt:variant>
      <vt:variant>
        <vt:i4>0</vt:i4>
      </vt:variant>
      <vt:variant>
        <vt:i4>0</vt:i4>
      </vt:variant>
      <vt:variant>
        <vt:i4>5</vt:i4>
      </vt:variant>
      <vt:variant>
        <vt:lpwstr>http://www.webdex.ro/online/dictionar/denaturat%C4%83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comisie</dc:creator>
  <cp:keywords/>
  <dc:description/>
  <cp:lastModifiedBy>User</cp:lastModifiedBy>
  <cp:revision>24</cp:revision>
  <cp:lastPrinted>2025-05-07T06:45:00Z</cp:lastPrinted>
  <dcterms:created xsi:type="dcterms:W3CDTF">2025-05-15T06:26:00Z</dcterms:created>
  <dcterms:modified xsi:type="dcterms:W3CDTF">2025-10-01T09:55:00Z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