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456" w:rsidRDefault="00026456" w:rsidP="002D1D68">
      <w:pPr>
        <w:jc w:val="right"/>
        <w:rPr>
          <w:noProof w:val="0"/>
          <w:sz w:val="20"/>
          <w:szCs w:val="20"/>
        </w:rPr>
      </w:pPr>
    </w:p>
    <w:p w:rsidR="002D1D68" w:rsidRPr="00B35CBF" w:rsidRDefault="002D1D68" w:rsidP="002D1D68">
      <w:pPr>
        <w:jc w:val="right"/>
        <w:rPr>
          <w:noProof w:val="0"/>
          <w:sz w:val="20"/>
          <w:szCs w:val="20"/>
        </w:rPr>
      </w:pPr>
      <w:r w:rsidRPr="00B35CBF">
        <w:rPr>
          <w:noProof w:val="0"/>
          <w:sz w:val="20"/>
          <w:szCs w:val="20"/>
        </w:rPr>
        <w:t>Anexa nr. 2</w:t>
      </w:r>
    </w:p>
    <w:p w:rsidR="002D1D68" w:rsidRPr="00B35CBF" w:rsidRDefault="002D1D68" w:rsidP="002D1D68">
      <w:pPr>
        <w:jc w:val="right"/>
        <w:rPr>
          <w:noProof w:val="0"/>
          <w:sz w:val="20"/>
          <w:szCs w:val="20"/>
        </w:rPr>
      </w:pPr>
      <w:r w:rsidRPr="00B35CBF">
        <w:rPr>
          <w:noProof w:val="0"/>
          <w:sz w:val="20"/>
          <w:szCs w:val="20"/>
        </w:rPr>
        <w:t>la Documentația standard nr. 115 din 15.09.2021</w:t>
      </w:r>
    </w:p>
    <w:p w:rsidR="004E63E3" w:rsidRDefault="004E63E3" w:rsidP="004E63E3">
      <w:pPr>
        <w:rPr>
          <w:noProof w:val="0"/>
          <w:lang w:eastAsia="ru-RU"/>
        </w:rPr>
      </w:pPr>
    </w:p>
    <w:p w:rsidR="00026456" w:rsidRPr="00B35CBF" w:rsidRDefault="00026456" w:rsidP="004E63E3">
      <w:pPr>
        <w:rPr>
          <w:noProof w:val="0"/>
          <w:lang w:eastAsia="ru-RU"/>
        </w:rPr>
      </w:pPr>
    </w:p>
    <w:p w:rsidR="00026456" w:rsidRPr="00B35CBF" w:rsidRDefault="00262591" w:rsidP="000104E3">
      <w:pPr>
        <w:jc w:val="center"/>
        <w:outlineLvl w:val="0"/>
        <w:rPr>
          <w:b/>
          <w:noProof w:val="0"/>
          <w:sz w:val="26"/>
          <w:szCs w:val="26"/>
          <w:lang w:eastAsia="ru-RU"/>
        </w:rPr>
      </w:pPr>
      <w:bookmarkStart w:id="0" w:name="_Hlk77770922"/>
      <w:r w:rsidRPr="00B35CBF">
        <w:rPr>
          <w:b/>
          <w:noProof w:val="0"/>
          <w:sz w:val="26"/>
          <w:szCs w:val="26"/>
          <w:lang w:eastAsia="ru-RU"/>
        </w:rPr>
        <w:t xml:space="preserve">ANUNȚ DE PARTICIPARE </w:t>
      </w:r>
      <w:bookmarkEnd w:id="0"/>
    </w:p>
    <w:p w:rsidR="00F0159E" w:rsidRPr="00B35CBF" w:rsidRDefault="00F0159E" w:rsidP="00F0159E">
      <w:pPr>
        <w:jc w:val="center"/>
        <w:outlineLvl w:val="0"/>
        <w:rPr>
          <w:noProof w:val="0"/>
          <w:sz w:val="8"/>
          <w:szCs w:val="8"/>
          <w:lang w:eastAsia="ru-RU"/>
        </w:rPr>
      </w:pPr>
    </w:p>
    <w:p w:rsidR="00D45041" w:rsidRDefault="00262591" w:rsidP="00D45041">
      <w:pPr>
        <w:shd w:val="clear" w:color="auto" w:fill="FFFFFF" w:themeFill="background1"/>
        <w:spacing w:line="276" w:lineRule="auto"/>
        <w:jc w:val="both"/>
        <w:rPr>
          <w:b/>
          <w:bCs/>
          <w:sz w:val="22"/>
          <w:szCs w:val="22"/>
          <w:u w:val="single"/>
        </w:rPr>
      </w:pPr>
      <w:r w:rsidRPr="00CF08CF">
        <w:rPr>
          <w:noProof w:val="0"/>
          <w:sz w:val="22"/>
          <w:szCs w:val="22"/>
          <w:lang w:eastAsia="ru-RU"/>
        </w:rPr>
        <w:t>privind achiziționarea</w:t>
      </w:r>
      <w:r w:rsidR="00D63BD2" w:rsidRPr="00CF08CF">
        <w:rPr>
          <w:noProof w:val="0"/>
          <w:sz w:val="22"/>
          <w:szCs w:val="22"/>
          <w:lang w:eastAsia="ru-RU"/>
        </w:rPr>
        <w:t xml:space="preserve"> de</w:t>
      </w:r>
      <w:r w:rsidRPr="00CF08CF">
        <w:rPr>
          <w:noProof w:val="0"/>
          <w:sz w:val="22"/>
          <w:szCs w:val="22"/>
          <w:lang w:eastAsia="ru-RU"/>
        </w:rPr>
        <w:t xml:space="preserve"> </w:t>
      </w:r>
      <w:r w:rsidR="00D45041" w:rsidRPr="00D45041">
        <w:rPr>
          <w:b/>
          <w:bCs/>
          <w:sz w:val="22"/>
          <w:szCs w:val="22"/>
          <w:u w:val="single"/>
        </w:rPr>
        <w:t>„</w:t>
      </w:r>
      <w:r w:rsidR="00E51BD5">
        <w:rPr>
          <w:b/>
          <w:bCs/>
          <w:sz w:val="22"/>
          <w:szCs w:val="22"/>
          <w:u w:val="single"/>
        </w:rPr>
        <w:t>Produse petroliere pentru anul 2026”</w:t>
      </w:r>
    </w:p>
    <w:p w:rsidR="00262591" w:rsidRPr="00CF08CF" w:rsidRDefault="00262591" w:rsidP="00D45041">
      <w:pPr>
        <w:shd w:val="clear" w:color="auto" w:fill="FFFFFF" w:themeFill="background1"/>
        <w:spacing w:line="276" w:lineRule="auto"/>
        <w:jc w:val="both"/>
        <w:rPr>
          <w:noProof w:val="0"/>
          <w:sz w:val="22"/>
          <w:szCs w:val="22"/>
          <w:lang w:eastAsia="ru-RU"/>
        </w:rPr>
      </w:pPr>
      <w:r w:rsidRPr="00CF08CF">
        <w:rPr>
          <w:noProof w:val="0"/>
          <w:sz w:val="22"/>
          <w:szCs w:val="22"/>
          <w:lang w:eastAsia="ru-RU"/>
        </w:rPr>
        <w:t>prin procedura de achiziție</w:t>
      </w:r>
      <w:r w:rsidR="002D1D68" w:rsidRPr="00CF08CF">
        <w:rPr>
          <w:noProof w:val="0"/>
          <w:sz w:val="22"/>
          <w:szCs w:val="22"/>
          <w:lang w:eastAsia="ru-RU"/>
        </w:rPr>
        <w:t xml:space="preserve"> </w:t>
      </w:r>
      <w:r w:rsidR="00D45041">
        <w:rPr>
          <w:b/>
          <w:sz w:val="22"/>
          <w:szCs w:val="22"/>
          <w:u w:val="single"/>
          <w:lang w:val="ro-MD"/>
        </w:rPr>
        <w:t>Cererea ofertei de preț</w:t>
      </w:r>
    </w:p>
    <w:p w:rsidR="00A67305" w:rsidRPr="00CF08CF" w:rsidRDefault="00A67305" w:rsidP="00F0159E">
      <w:pPr>
        <w:tabs>
          <w:tab w:val="left" w:pos="284"/>
          <w:tab w:val="right" w:pos="9531"/>
        </w:tabs>
        <w:spacing w:line="276" w:lineRule="auto"/>
        <w:jc w:val="both"/>
        <w:rPr>
          <w:sz w:val="22"/>
          <w:szCs w:val="22"/>
        </w:rPr>
      </w:pPr>
      <w:r w:rsidRPr="00CF08CF">
        <w:rPr>
          <w:sz w:val="22"/>
          <w:szCs w:val="22"/>
        </w:rPr>
        <w:t xml:space="preserve">Procedura a fost inclusă în planul de achiziții publice a autorității contractante (Da/Nu): </w:t>
      </w:r>
      <w:r w:rsidR="000E5878" w:rsidRPr="00CF08CF">
        <w:rPr>
          <w:sz w:val="22"/>
          <w:szCs w:val="22"/>
        </w:rPr>
        <w:t>Da</w:t>
      </w:r>
    </w:p>
    <w:p w:rsidR="00782D6A" w:rsidRPr="00CF08CF" w:rsidRDefault="00A67305" w:rsidP="006A3ECF">
      <w:pPr>
        <w:tabs>
          <w:tab w:val="left" w:pos="284"/>
          <w:tab w:val="right" w:pos="426"/>
        </w:tabs>
        <w:jc w:val="both"/>
        <w:rPr>
          <w:sz w:val="22"/>
          <w:szCs w:val="22"/>
        </w:rPr>
      </w:pPr>
      <w:r w:rsidRPr="00CF08CF">
        <w:rPr>
          <w:sz w:val="22"/>
          <w:szCs w:val="22"/>
        </w:rPr>
        <w:t>Link-ul către planul de achiziții publice publicat:</w:t>
      </w:r>
      <w:r w:rsidR="00F0159E" w:rsidRPr="00CF08CF">
        <w:rPr>
          <w:sz w:val="22"/>
          <w:szCs w:val="22"/>
        </w:rPr>
        <w:t xml:space="preserve"> </w:t>
      </w:r>
    </w:p>
    <w:p w:rsidR="00D45041" w:rsidRDefault="00AC3938" w:rsidP="00D45041">
      <w:pPr>
        <w:shd w:val="clear" w:color="auto" w:fill="FFFFFF" w:themeFill="background1"/>
        <w:tabs>
          <w:tab w:val="left" w:pos="284"/>
          <w:tab w:val="right" w:pos="9531"/>
        </w:tabs>
        <w:spacing w:line="276" w:lineRule="auto"/>
        <w:jc w:val="both"/>
      </w:pPr>
      <w:hyperlink r:id="rId6" w:history="1">
        <w:r w:rsidR="00D45041" w:rsidRPr="00C03917">
          <w:rPr>
            <w:rStyle w:val="a6"/>
          </w:rPr>
          <w:t>https://drive.google.com/drive/folders/1bCyzufdLM2gyd52Aqb2fSkfV3ytGIvqF</w:t>
        </w:r>
      </w:hyperlink>
    </w:p>
    <w:p w:rsidR="00262591" w:rsidRPr="00CF08CF" w:rsidRDefault="00262591" w:rsidP="00D45041">
      <w:pPr>
        <w:shd w:val="clear" w:color="auto" w:fill="FFFFFF" w:themeFill="background1"/>
        <w:tabs>
          <w:tab w:val="left" w:pos="284"/>
          <w:tab w:val="right" w:pos="9531"/>
        </w:tabs>
        <w:spacing w:line="276" w:lineRule="auto"/>
        <w:jc w:val="both"/>
        <w:rPr>
          <w:noProof w:val="0"/>
          <w:sz w:val="22"/>
          <w:szCs w:val="22"/>
          <w:lang w:eastAsia="ru-RU"/>
        </w:rPr>
      </w:pPr>
      <w:r w:rsidRPr="00CF08CF">
        <w:rPr>
          <w:noProof w:val="0"/>
          <w:sz w:val="22"/>
          <w:szCs w:val="22"/>
          <w:lang w:eastAsia="ru-RU"/>
        </w:rPr>
        <w:t xml:space="preserve">Denumirea autorității contractante: </w:t>
      </w:r>
      <w:r w:rsidR="00D45041" w:rsidRPr="00D45041">
        <w:rPr>
          <w:b/>
          <w:sz w:val="22"/>
          <w:szCs w:val="22"/>
        </w:rPr>
        <w:t>Penitenciarul nr.8-Bender</w:t>
      </w:r>
    </w:p>
    <w:p w:rsidR="000D233F"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IDNO:</w:t>
      </w:r>
      <w:r w:rsidR="000D233F" w:rsidRPr="00CF08CF">
        <w:rPr>
          <w:noProof w:val="0"/>
          <w:sz w:val="22"/>
          <w:szCs w:val="22"/>
          <w:lang w:eastAsia="ru-RU"/>
        </w:rPr>
        <w:t xml:space="preserve"> </w:t>
      </w:r>
      <w:r w:rsidR="00D45041" w:rsidRPr="00D45041">
        <w:rPr>
          <w:b/>
          <w:sz w:val="22"/>
          <w:szCs w:val="22"/>
        </w:rPr>
        <w:t>1019601000051</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w:t>
      </w:r>
      <w:r w:rsidR="000D233F" w:rsidRPr="00CF08CF">
        <w:rPr>
          <w:noProof w:val="0"/>
          <w:sz w:val="22"/>
          <w:szCs w:val="22"/>
          <w:lang w:eastAsia="ru-RU"/>
        </w:rPr>
        <w:t xml:space="preserve">: </w:t>
      </w:r>
      <w:r w:rsidR="00D45041" w:rsidRPr="00D45041">
        <w:rPr>
          <w:b/>
          <w:sz w:val="22"/>
          <w:szCs w:val="22"/>
        </w:rPr>
        <w:t>Or.Bender, str.Chișinăului 44</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Numărul de telefon: </w:t>
      </w:r>
      <w:r w:rsidR="00D45041">
        <w:rPr>
          <w:noProof w:val="0"/>
          <w:sz w:val="22"/>
          <w:szCs w:val="22"/>
          <w:lang w:eastAsia="ru-RU"/>
        </w:rPr>
        <w:t>067797502</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 de e-mail și pagina web oficială ale autorității contractante:</w:t>
      </w:r>
      <w:r w:rsidR="000D233F" w:rsidRPr="00CF08CF">
        <w:rPr>
          <w:noProof w:val="0"/>
          <w:sz w:val="22"/>
          <w:szCs w:val="22"/>
          <w:lang w:eastAsia="ru-RU"/>
        </w:rPr>
        <w:t xml:space="preserve"> </w:t>
      </w:r>
      <w:r w:rsidR="002377CE">
        <w:t>-</w:t>
      </w:r>
    </w:p>
    <w:p w:rsidR="00262591" w:rsidRPr="00CF08CF" w:rsidRDefault="00262591" w:rsidP="00DB7EC3">
      <w:pPr>
        <w:numPr>
          <w:ilvl w:val="0"/>
          <w:numId w:val="2"/>
        </w:numPr>
        <w:shd w:val="clear" w:color="auto" w:fill="FFFFFF" w:themeFill="background1"/>
        <w:tabs>
          <w:tab w:val="left" w:pos="0"/>
          <w:tab w:val="right" w:pos="284"/>
        </w:tabs>
        <w:spacing w:line="276" w:lineRule="auto"/>
        <w:ind w:left="0" w:firstLine="0"/>
        <w:jc w:val="both"/>
        <w:rPr>
          <w:noProof w:val="0"/>
          <w:sz w:val="22"/>
          <w:szCs w:val="22"/>
          <w:lang w:eastAsia="ru-RU"/>
        </w:rPr>
      </w:pPr>
      <w:r w:rsidRPr="00CF08CF">
        <w:rPr>
          <w:noProof w:val="0"/>
          <w:sz w:val="22"/>
          <w:szCs w:val="22"/>
          <w:lang w:eastAsia="ru-RU"/>
        </w:rPr>
        <w:t>Adresa de e-mail sau pagina web oficială de la care se va putea obține accesul la documentația de atribuire: documentația de atribuire este anexată în cadrul procedurii în SIA RSAP</w:t>
      </w:r>
      <w:r w:rsidR="000D233F" w:rsidRPr="00CF08CF">
        <w:rPr>
          <w:noProof w:val="0"/>
          <w:sz w:val="22"/>
          <w:szCs w:val="22"/>
          <w:lang w:eastAsia="ru-RU"/>
        </w:rPr>
        <w:t xml:space="preserve"> </w:t>
      </w:r>
      <w:r w:rsidR="008D6926" w:rsidRPr="00CF08CF">
        <w:rPr>
          <w:noProof w:val="0"/>
          <w:sz w:val="22"/>
          <w:szCs w:val="22"/>
          <w:lang w:eastAsia="ru-RU"/>
        </w:rPr>
        <w:t>–</w:t>
      </w:r>
      <w:r w:rsidR="000D233F" w:rsidRPr="00CF08CF">
        <w:rPr>
          <w:i/>
          <w:noProof w:val="0"/>
          <w:sz w:val="22"/>
          <w:szCs w:val="22"/>
          <w:lang w:eastAsia="ru-RU"/>
        </w:rPr>
        <w:t xml:space="preserve"> </w:t>
      </w:r>
      <w:hyperlink r:id="rId7" w:history="1">
        <w:r w:rsidR="002377CE" w:rsidRPr="002377CE">
          <w:rPr>
            <w:rStyle w:val="a6"/>
          </w:rPr>
          <w:t>p8.sla.pislari@anp.gov.md</w:t>
        </w:r>
      </w:hyperlink>
      <w:hyperlink r:id="rId8" w:history="1"/>
    </w:p>
    <w:p w:rsidR="000D233F" w:rsidRPr="00CF08CF" w:rsidRDefault="00262591" w:rsidP="00B25BDE">
      <w:pPr>
        <w:numPr>
          <w:ilvl w:val="0"/>
          <w:numId w:val="2"/>
        </w:numPr>
        <w:shd w:val="clear" w:color="auto" w:fill="FFFFFF" w:themeFill="background1"/>
        <w:tabs>
          <w:tab w:val="left" w:pos="0"/>
          <w:tab w:val="left" w:pos="284"/>
        </w:tabs>
        <w:spacing w:line="276" w:lineRule="auto"/>
        <w:ind w:left="0" w:firstLine="0"/>
        <w:jc w:val="both"/>
        <w:rPr>
          <w:noProof w:val="0"/>
          <w:sz w:val="22"/>
          <w:szCs w:val="22"/>
          <w:lang w:eastAsia="ru-RU"/>
        </w:rPr>
      </w:pPr>
      <w:r w:rsidRPr="00CF08CF">
        <w:rPr>
          <w:noProof w:val="0"/>
          <w:sz w:val="22"/>
          <w:szCs w:val="22"/>
          <w:lang w:eastAsia="ru-RU"/>
        </w:rPr>
        <w:t xml:space="preserve">Tipul autorității contractante și obiectul principal de activitate </w:t>
      </w:r>
      <w:r w:rsidRPr="00CF08CF">
        <w:rPr>
          <w:i/>
          <w:noProof w:val="0"/>
          <w:sz w:val="22"/>
          <w:szCs w:val="22"/>
          <w:lang w:eastAsia="ru-RU"/>
        </w:rPr>
        <w:t>(dacă este cazul, mențiunea că autoritatea contractantă este o autoritate centrală de achiziție sau că achiziția implică o altă formă de achiziție comună)</w:t>
      </w:r>
      <w:r w:rsidRPr="00CF08CF">
        <w:rPr>
          <w:noProof w:val="0"/>
          <w:sz w:val="22"/>
          <w:szCs w:val="22"/>
          <w:lang w:eastAsia="ru-RU"/>
        </w:rPr>
        <w:t xml:space="preserve">: </w:t>
      </w:r>
      <w:r w:rsidR="002377CE">
        <w:rPr>
          <w:sz w:val="22"/>
          <w:szCs w:val="22"/>
        </w:rPr>
        <w:t xml:space="preserve">Instituție publică cu statut special </w:t>
      </w:r>
    </w:p>
    <w:p w:rsidR="007A6949" w:rsidRPr="00CF08CF" w:rsidRDefault="00262591" w:rsidP="007A6949">
      <w:pPr>
        <w:numPr>
          <w:ilvl w:val="0"/>
          <w:numId w:val="2"/>
        </w:numPr>
        <w:shd w:val="clear" w:color="auto" w:fill="FFFFFF" w:themeFill="background1"/>
        <w:tabs>
          <w:tab w:val="left" w:pos="0"/>
          <w:tab w:val="left" w:pos="284"/>
          <w:tab w:val="right" w:pos="9531"/>
        </w:tabs>
        <w:spacing w:line="276" w:lineRule="auto"/>
        <w:ind w:left="0" w:firstLine="0"/>
        <w:jc w:val="both"/>
        <w:rPr>
          <w:b/>
          <w:noProof w:val="0"/>
          <w:sz w:val="22"/>
          <w:szCs w:val="22"/>
          <w:lang w:eastAsia="ru-RU"/>
        </w:rPr>
      </w:pPr>
      <w:r w:rsidRPr="00CF08CF">
        <w:rPr>
          <w:noProof w:val="0"/>
          <w:sz w:val="22"/>
          <w:szCs w:val="22"/>
          <w:lang w:eastAsia="ru-RU"/>
        </w:rPr>
        <w:t>Cumpărătorul invită operatorii economici interesați, care îi pot satisface necesitățile, să participe la procedur</w:t>
      </w:r>
      <w:r w:rsidR="00DA5A6B" w:rsidRPr="00CF08CF">
        <w:rPr>
          <w:noProof w:val="0"/>
          <w:sz w:val="22"/>
          <w:szCs w:val="22"/>
          <w:lang w:eastAsia="ru-RU"/>
        </w:rPr>
        <w:t>a de achiziție privind livrarea următoarelor bunuri</w:t>
      </w:r>
      <w:r w:rsidR="007A6949" w:rsidRPr="00CF08CF">
        <w:rPr>
          <w:noProof w:val="0"/>
          <w:sz w:val="22"/>
          <w:szCs w:val="22"/>
          <w:lang w:eastAsia="ru-RU"/>
        </w:rPr>
        <w:t>,</w:t>
      </w:r>
    </w:p>
    <w:p w:rsidR="00000F78" w:rsidRDefault="00000F78" w:rsidP="00000F78">
      <w:pPr>
        <w:shd w:val="clear" w:color="auto" w:fill="FFFFFF" w:themeFill="background1"/>
        <w:tabs>
          <w:tab w:val="left" w:pos="0"/>
          <w:tab w:val="left" w:pos="284"/>
          <w:tab w:val="right" w:pos="9531"/>
        </w:tabs>
        <w:spacing w:line="276" w:lineRule="auto"/>
        <w:jc w:val="both"/>
        <w:rPr>
          <w:b/>
          <w:noProof w:val="0"/>
          <w:sz w:val="8"/>
          <w:szCs w:val="8"/>
          <w:lang w:eastAsia="ru-RU"/>
        </w:rPr>
      </w:pPr>
    </w:p>
    <w:tbl>
      <w:tblPr>
        <w:tblW w:w="10348" w:type="dxa"/>
        <w:tblInd w:w="-5" w:type="dxa"/>
        <w:tblLayout w:type="fixed"/>
        <w:tblLook w:val="04A0" w:firstRow="1" w:lastRow="0" w:firstColumn="1" w:lastColumn="0" w:noHBand="0" w:noVBand="1"/>
      </w:tblPr>
      <w:tblGrid>
        <w:gridCol w:w="567"/>
        <w:gridCol w:w="709"/>
        <w:gridCol w:w="1276"/>
        <w:gridCol w:w="1417"/>
        <w:gridCol w:w="4820"/>
        <w:gridCol w:w="1559"/>
      </w:tblGrid>
      <w:tr w:rsidR="00000F78" w:rsidRPr="001E3F00" w:rsidTr="000104E3">
        <w:trPr>
          <w:trHeight w:val="79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00F78" w:rsidRPr="008F0B14" w:rsidRDefault="00000F78" w:rsidP="00406167">
            <w:pPr>
              <w:jc w:val="center"/>
              <w:rPr>
                <w:sz w:val="20"/>
                <w:szCs w:val="20"/>
                <w:lang w:val="ro-MD"/>
              </w:rPr>
            </w:pPr>
            <w:r w:rsidRPr="008F0B14">
              <w:rPr>
                <w:sz w:val="20"/>
                <w:szCs w:val="20"/>
                <w:lang w:val="ro-MD"/>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00F78" w:rsidRPr="008F0B14" w:rsidRDefault="00000F78" w:rsidP="00406167">
            <w:pPr>
              <w:jc w:val="center"/>
              <w:rPr>
                <w:sz w:val="20"/>
                <w:szCs w:val="20"/>
                <w:lang w:val="ro-MD"/>
              </w:rPr>
            </w:pPr>
            <w:r w:rsidRPr="008F0B14">
              <w:rPr>
                <w:sz w:val="20"/>
                <w:szCs w:val="20"/>
                <w:lang w:val="ro-MD"/>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00F78" w:rsidRPr="008F0B14" w:rsidRDefault="00000F78" w:rsidP="00406167">
            <w:pPr>
              <w:jc w:val="center"/>
              <w:rPr>
                <w:sz w:val="20"/>
                <w:szCs w:val="20"/>
                <w:lang w:val="ro-MD"/>
              </w:rPr>
            </w:pPr>
            <w:r w:rsidRPr="008F0B14">
              <w:rPr>
                <w:sz w:val="20"/>
                <w:szCs w:val="20"/>
                <w:lang w:val="ro-MD"/>
              </w:rPr>
              <w:t>Denumirea bunurilor</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00F78" w:rsidRPr="008F0B14" w:rsidRDefault="00000F78" w:rsidP="00406167">
            <w:pPr>
              <w:jc w:val="center"/>
              <w:rPr>
                <w:sz w:val="20"/>
                <w:szCs w:val="20"/>
                <w:lang w:val="ro-MD"/>
              </w:rPr>
            </w:pPr>
            <w:r w:rsidRPr="008F0B14">
              <w:rPr>
                <w:sz w:val="20"/>
                <w:szCs w:val="20"/>
                <w:lang w:val="ro-MD"/>
              </w:rPr>
              <w:t>Cantitate/ Unitate de măsură</w:t>
            </w:r>
            <w:r w:rsidR="00AC3938">
              <w:rPr>
                <w:sz w:val="20"/>
                <w:szCs w:val="20"/>
                <w:lang w:val="ro-MD"/>
              </w:rPr>
              <w:t xml:space="preserve"> (l)</w:t>
            </w:r>
            <w:bookmarkStart w:id="1" w:name="_GoBack"/>
            <w:bookmarkEnd w:id="1"/>
          </w:p>
        </w:tc>
        <w:tc>
          <w:tcPr>
            <w:tcW w:w="4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00F78" w:rsidRPr="008F0B14" w:rsidRDefault="00000F78" w:rsidP="00406167">
            <w:pPr>
              <w:jc w:val="center"/>
              <w:rPr>
                <w:sz w:val="20"/>
                <w:szCs w:val="20"/>
                <w:lang w:val="ro-MD"/>
              </w:rPr>
            </w:pPr>
            <w:r w:rsidRPr="008F0B14">
              <w:rPr>
                <w:sz w:val="20"/>
                <w:szCs w:val="20"/>
                <w:lang w:val="ro-MD"/>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00F78" w:rsidRPr="008F0B14" w:rsidRDefault="00000F78" w:rsidP="00406167">
            <w:pPr>
              <w:jc w:val="center"/>
              <w:rPr>
                <w:sz w:val="20"/>
                <w:szCs w:val="20"/>
                <w:lang w:val="ro-MD"/>
              </w:rPr>
            </w:pPr>
            <w:r w:rsidRPr="008F0B14">
              <w:rPr>
                <w:sz w:val="20"/>
                <w:szCs w:val="20"/>
                <w:lang w:val="ro-MD"/>
              </w:rPr>
              <w:t>Valoarea estimată lei,</w:t>
            </w:r>
            <w:r w:rsidRPr="008F0B14">
              <w:rPr>
                <w:sz w:val="20"/>
                <w:szCs w:val="20"/>
                <w:lang w:val="ro-MD"/>
              </w:rPr>
              <w:br/>
              <w:t>fără TVA</w:t>
            </w:r>
            <w:r w:rsidRPr="008F0B14">
              <w:rPr>
                <w:i/>
                <w:sz w:val="20"/>
                <w:szCs w:val="20"/>
                <w:lang w:val="ro-MD"/>
              </w:rPr>
              <w:t xml:space="preserve"> </w:t>
            </w:r>
            <w:r w:rsidRPr="008F0B14">
              <w:rPr>
                <w:i/>
                <w:sz w:val="16"/>
                <w:szCs w:val="16"/>
                <w:lang w:val="ro-MD"/>
              </w:rPr>
              <w:t>(pentru fiecare lot în parte)</w:t>
            </w:r>
          </w:p>
        </w:tc>
      </w:tr>
      <w:tr w:rsidR="002377CE" w:rsidRPr="001A23A2" w:rsidTr="000104E3">
        <w:trPr>
          <w:trHeight w:val="341"/>
        </w:trPr>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2377CE" w:rsidRPr="00FD2395" w:rsidRDefault="002377CE" w:rsidP="00206A61">
            <w:pPr>
              <w:jc w:val="center"/>
            </w:pPr>
          </w:p>
        </w:tc>
        <w:tc>
          <w:tcPr>
            <w:tcW w:w="9781"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2377CE" w:rsidRPr="001A23A2" w:rsidRDefault="002377CE" w:rsidP="00E51BD5">
            <w:pPr>
              <w:jc w:val="center"/>
              <w:rPr>
                <w:lang w:val="ro-MD"/>
              </w:rPr>
            </w:pPr>
            <w:r w:rsidRPr="00E260DA">
              <w:rPr>
                <w:b/>
                <w:lang w:val="ro-MD"/>
              </w:rPr>
              <w:t>Lotul nr.</w:t>
            </w:r>
            <w:r>
              <w:rPr>
                <w:b/>
                <w:lang w:val="ro-MD"/>
              </w:rPr>
              <w:t xml:space="preserve"> </w:t>
            </w:r>
            <w:r w:rsidRPr="00E260DA">
              <w:rPr>
                <w:b/>
                <w:lang w:val="ro-MD"/>
              </w:rPr>
              <w:t>1</w:t>
            </w:r>
            <w:r>
              <w:rPr>
                <w:b/>
                <w:lang w:val="ro-MD"/>
              </w:rPr>
              <w:t xml:space="preserve"> ,,</w:t>
            </w:r>
            <w:r>
              <w:t xml:space="preserve"> </w:t>
            </w:r>
            <w:r w:rsidR="00E51BD5">
              <w:rPr>
                <w:b/>
                <w:lang w:val="ro-MD"/>
              </w:rPr>
              <w:t>Produse petroliere</w:t>
            </w:r>
            <w:r>
              <w:rPr>
                <w:b/>
                <w:lang w:val="ro-MD"/>
              </w:rPr>
              <w:t>”</w:t>
            </w:r>
          </w:p>
        </w:tc>
      </w:tr>
      <w:tr w:rsidR="00E51BD5" w:rsidRPr="00594797" w:rsidTr="000104E3">
        <w:trPr>
          <w:cantSplit/>
          <w:trHeight w:val="119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BD5" w:rsidRPr="001A23A2" w:rsidRDefault="00E51BD5" w:rsidP="00E51BD5">
            <w:pPr>
              <w:spacing w:line="276" w:lineRule="auto"/>
              <w:jc w:val="center"/>
              <w:rPr>
                <w:sz w:val="20"/>
                <w:szCs w:val="20"/>
                <w:lang w:val="ro-MD"/>
              </w:rPr>
            </w:pPr>
            <w:r w:rsidRPr="001A23A2">
              <w:rPr>
                <w:sz w:val="20"/>
                <w:szCs w:val="20"/>
                <w:lang w:val="ro-MD"/>
              </w:rPr>
              <w:t>1</w:t>
            </w:r>
            <w:r>
              <w:rPr>
                <w:sz w:val="20"/>
                <w:szCs w:val="20"/>
                <w:lang w:val="ro-MD"/>
              </w:rPr>
              <w:t>.</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51BD5" w:rsidRPr="00567986" w:rsidRDefault="00E51BD5" w:rsidP="00E51BD5">
            <w:pPr>
              <w:ind w:left="113" w:right="113"/>
              <w:jc w:val="center"/>
              <w:rPr>
                <w:color w:val="000000"/>
                <w:sz w:val="20"/>
                <w:szCs w:val="20"/>
              </w:rPr>
            </w:pPr>
            <w:r w:rsidRPr="00567986">
              <w:rPr>
                <w:sz w:val="20"/>
              </w:rPr>
              <w:t>09132000-3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51BD5" w:rsidRPr="00594797" w:rsidRDefault="00E51BD5" w:rsidP="00E51BD5">
            <w:pPr>
              <w:jc w:val="center"/>
              <w:rPr>
                <w:color w:val="000000"/>
                <w:sz w:val="20"/>
                <w:szCs w:val="20"/>
              </w:rPr>
            </w:pPr>
            <w:r>
              <w:rPr>
                <w:color w:val="000000"/>
                <w:sz w:val="20"/>
                <w:szCs w:val="20"/>
              </w:rPr>
              <w:t>Benzină Premium 95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1BD5" w:rsidRPr="00594797" w:rsidRDefault="00E51BD5" w:rsidP="00E51BD5">
            <w:pPr>
              <w:jc w:val="center"/>
              <w:rPr>
                <w:sz w:val="20"/>
                <w:szCs w:val="20"/>
              </w:rPr>
            </w:pPr>
            <w:r>
              <w:rPr>
                <w:sz w:val="20"/>
                <w:szCs w:val="20"/>
              </w:rPr>
              <w:t>5 000</w:t>
            </w:r>
            <w:r w:rsidR="00AC3938">
              <w:rPr>
                <w:sz w:val="20"/>
                <w:szCs w:val="20"/>
              </w:rPr>
              <w:t xml:space="preserve"> </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E51BD5" w:rsidRPr="00567986" w:rsidRDefault="00E51BD5" w:rsidP="00E51BD5">
            <w:pPr>
              <w:jc w:val="center"/>
              <w:rPr>
                <w:color w:val="000000"/>
                <w:sz w:val="20"/>
                <w:szCs w:val="20"/>
                <w:lang w:val="en-US"/>
              </w:rPr>
            </w:pPr>
            <w:r w:rsidRPr="00567986">
              <w:rPr>
                <w:sz w:val="20"/>
              </w:rPr>
              <w:t>Conform parametrilor tehnici din standardele de referință: SM 228:2017</w:t>
            </w:r>
          </w:p>
        </w:tc>
        <w:tc>
          <w:tcPr>
            <w:tcW w:w="1559" w:type="dxa"/>
            <w:vMerge w:val="restart"/>
            <w:tcBorders>
              <w:top w:val="single" w:sz="4" w:space="0" w:color="auto"/>
              <w:left w:val="single" w:sz="4" w:space="0" w:color="auto"/>
              <w:right w:val="single" w:sz="4" w:space="0" w:color="auto"/>
            </w:tcBorders>
            <w:shd w:val="clear" w:color="auto" w:fill="auto"/>
            <w:vAlign w:val="center"/>
          </w:tcPr>
          <w:p w:rsidR="00E51BD5" w:rsidRPr="00594797" w:rsidRDefault="000104E3" w:rsidP="00E51BD5">
            <w:pPr>
              <w:jc w:val="center"/>
              <w:rPr>
                <w:color w:val="000000"/>
                <w:sz w:val="20"/>
                <w:szCs w:val="20"/>
              </w:rPr>
            </w:pPr>
            <w:r>
              <w:rPr>
                <w:color w:val="000000"/>
                <w:sz w:val="20"/>
                <w:szCs w:val="20"/>
              </w:rPr>
              <w:t>59</w:t>
            </w:r>
            <w:r w:rsidR="00E51BD5" w:rsidRPr="00E51BD5">
              <w:rPr>
                <w:color w:val="000000"/>
                <w:sz w:val="20"/>
                <w:szCs w:val="20"/>
              </w:rPr>
              <w:t>3 833,33</w:t>
            </w:r>
          </w:p>
        </w:tc>
      </w:tr>
      <w:tr w:rsidR="00E51BD5" w:rsidRPr="00594797" w:rsidTr="000104E3">
        <w:trPr>
          <w:cantSplit/>
          <w:trHeight w:val="127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BD5" w:rsidRPr="001A23A2" w:rsidRDefault="00E51BD5" w:rsidP="00E51BD5">
            <w:pPr>
              <w:spacing w:line="276" w:lineRule="auto"/>
              <w:jc w:val="center"/>
              <w:rPr>
                <w:sz w:val="20"/>
                <w:szCs w:val="20"/>
                <w:lang w:val="ro-MD"/>
              </w:rPr>
            </w:pPr>
            <w:r>
              <w:rPr>
                <w:sz w:val="20"/>
                <w:szCs w:val="20"/>
                <w:lang w:val="ro-MD"/>
              </w:rPr>
              <w:t>2.</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51BD5" w:rsidRPr="00567986" w:rsidRDefault="00E51BD5" w:rsidP="00E51BD5">
            <w:pPr>
              <w:ind w:left="113" w:right="113"/>
              <w:jc w:val="center"/>
              <w:rPr>
                <w:color w:val="000000"/>
                <w:sz w:val="20"/>
                <w:szCs w:val="20"/>
              </w:rPr>
            </w:pPr>
            <w:r w:rsidRPr="00567986">
              <w:rPr>
                <w:sz w:val="20"/>
              </w:rPr>
              <w:t>09134220-5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51BD5" w:rsidRPr="00AE638F" w:rsidRDefault="00E51BD5" w:rsidP="00E51BD5">
            <w:pPr>
              <w:jc w:val="center"/>
              <w:rPr>
                <w:color w:val="000000"/>
                <w:sz w:val="20"/>
                <w:szCs w:val="20"/>
              </w:rPr>
            </w:pPr>
            <w:r>
              <w:rPr>
                <w:color w:val="000000"/>
                <w:sz w:val="20"/>
                <w:szCs w:val="20"/>
              </w:rPr>
              <w:t xml:space="preserve">Motorină Euro 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51BD5" w:rsidRDefault="00E51BD5" w:rsidP="00E51BD5">
            <w:pPr>
              <w:jc w:val="center"/>
              <w:rPr>
                <w:sz w:val="20"/>
                <w:szCs w:val="20"/>
              </w:rPr>
            </w:pPr>
            <w:r>
              <w:rPr>
                <w:sz w:val="20"/>
                <w:szCs w:val="20"/>
              </w:rPr>
              <w:t>30 000</w:t>
            </w:r>
            <w:r w:rsidR="00AC3938">
              <w:rPr>
                <w:sz w:val="20"/>
                <w:szCs w:val="20"/>
              </w:rPr>
              <w:t xml:space="preserve"> </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E51BD5" w:rsidRPr="00567986" w:rsidRDefault="00E51BD5" w:rsidP="00E51BD5">
            <w:pPr>
              <w:jc w:val="center"/>
              <w:rPr>
                <w:color w:val="000000"/>
                <w:sz w:val="20"/>
                <w:szCs w:val="20"/>
              </w:rPr>
            </w:pPr>
            <w:r w:rsidRPr="00567986">
              <w:rPr>
                <w:sz w:val="20"/>
              </w:rPr>
              <w:t>Conform parametrilor tehnici din standardele de referință: SM EN 590:2017</w:t>
            </w:r>
          </w:p>
        </w:tc>
        <w:tc>
          <w:tcPr>
            <w:tcW w:w="1559" w:type="dxa"/>
            <w:vMerge/>
            <w:tcBorders>
              <w:left w:val="single" w:sz="4" w:space="0" w:color="auto"/>
              <w:bottom w:val="single" w:sz="4" w:space="0" w:color="auto"/>
              <w:right w:val="single" w:sz="4" w:space="0" w:color="auto"/>
            </w:tcBorders>
            <w:shd w:val="clear" w:color="auto" w:fill="auto"/>
            <w:vAlign w:val="center"/>
          </w:tcPr>
          <w:p w:rsidR="00E51BD5" w:rsidRDefault="00E51BD5" w:rsidP="00E51BD5">
            <w:pPr>
              <w:jc w:val="center"/>
              <w:rPr>
                <w:color w:val="000000"/>
                <w:sz w:val="20"/>
                <w:szCs w:val="20"/>
              </w:rPr>
            </w:pPr>
          </w:p>
        </w:tc>
      </w:tr>
      <w:tr w:rsidR="002377CE" w:rsidRPr="006B65C4" w:rsidTr="000104E3">
        <w:trPr>
          <w:trHeight w:val="1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7CE" w:rsidRPr="006B65C4" w:rsidRDefault="002377CE" w:rsidP="00206A61">
            <w:pPr>
              <w:spacing w:line="276" w:lineRule="auto"/>
              <w:rPr>
                <w:b/>
                <w:lang w:val="ro-MD"/>
              </w:rPr>
            </w:pPr>
            <w:r w:rsidRPr="006B65C4">
              <w:rPr>
                <w:b/>
                <w:lang w:val="ro-MD"/>
              </w:rPr>
              <w:t>TOTAL</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377CE" w:rsidRPr="006B65C4" w:rsidRDefault="002377CE" w:rsidP="00206A61">
            <w:pPr>
              <w:spacing w:line="276" w:lineRule="auto"/>
              <w:jc w:val="right"/>
              <w:rPr>
                <w:b/>
                <w:lang w:val="ro-MD"/>
              </w:rPr>
            </w:pPr>
            <w:r w:rsidRPr="006B65C4">
              <w:rPr>
                <w:b/>
                <w:lang w:val="ro-MD"/>
              </w:rPr>
              <w:t>Suma estimativă lei,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377CE" w:rsidRPr="006B65C4" w:rsidRDefault="000104E3" w:rsidP="00206A61">
            <w:pPr>
              <w:spacing w:line="276" w:lineRule="auto"/>
              <w:jc w:val="center"/>
              <w:rPr>
                <w:b/>
                <w:lang w:val="ro-MD"/>
              </w:rPr>
            </w:pPr>
            <w:r>
              <w:rPr>
                <w:b/>
              </w:rPr>
              <w:t>593 8</w:t>
            </w:r>
            <w:r w:rsidR="00E51BD5" w:rsidRPr="00E51BD5">
              <w:rPr>
                <w:b/>
              </w:rPr>
              <w:t>33,33</w:t>
            </w:r>
          </w:p>
        </w:tc>
      </w:tr>
    </w:tbl>
    <w:p w:rsidR="007A6949" w:rsidRDefault="007A6949" w:rsidP="00EC1DB0">
      <w:pPr>
        <w:shd w:val="clear" w:color="auto" w:fill="FFFFFF" w:themeFill="background1"/>
        <w:tabs>
          <w:tab w:val="left" w:pos="0"/>
          <w:tab w:val="left" w:pos="284"/>
          <w:tab w:val="right" w:pos="9531"/>
        </w:tabs>
        <w:jc w:val="both"/>
        <w:rPr>
          <w:b/>
          <w:noProof w:val="0"/>
          <w:sz w:val="8"/>
          <w:szCs w:val="8"/>
          <w:lang w:eastAsia="ru-RU"/>
        </w:rPr>
      </w:pPr>
    </w:p>
    <w:p w:rsidR="00B842E8" w:rsidRPr="00CF08CF" w:rsidRDefault="00B842E8" w:rsidP="00EC1DB0">
      <w:pPr>
        <w:shd w:val="clear" w:color="auto" w:fill="FFFFFF" w:themeFill="background1"/>
        <w:tabs>
          <w:tab w:val="right" w:pos="426"/>
        </w:tabs>
        <w:jc w:val="both"/>
        <w:rPr>
          <w:b/>
          <w:noProof w:val="0"/>
          <w:sz w:val="22"/>
          <w:szCs w:val="22"/>
          <w:lang w:val="ro-MD" w:eastAsia="ru-RU"/>
        </w:rPr>
      </w:pPr>
      <w:r w:rsidRPr="00CF08CF">
        <w:rPr>
          <w:b/>
          <w:noProof w:val="0"/>
          <w:color w:val="FF0000"/>
          <w:sz w:val="22"/>
          <w:szCs w:val="22"/>
          <w:lang w:val="ro-MD" w:eastAsia="ru-RU"/>
        </w:rPr>
        <w:t>Notă*</w:t>
      </w:r>
      <w:r w:rsidRPr="00CF08CF">
        <w:rPr>
          <w:b/>
          <w:noProof w:val="0"/>
          <w:sz w:val="22"/>
          <w:szCs w:val="22"/>
          <w:lang w:val="ro-MD" w:eastAsia="ru-RU"/>
        </w:rPr>
        <w:t xml:space="preserve">: </w:t>
      </w:r>
      <w:r w:rsidRPr="00CF08CF">
        <w:rPr>
          <w:noProof w:val="0"/>
          <w:sz w:val="22"/>
          <w:szCs w:val="22"/>
          <w:lang w:val="ro-MD" w:eastAsia="ru-RU"/>
        </w:rPr>
        <w:t>După etapa finalizării licitației electronice, dacă aceasta a avut loc, în cazul micșorării prețurilor inițiale, conform rundelor desfăşurate, urmează a fi prezentat formularul specificațiilor de preț (Anexa nr.23) actualizat în format electronic, cu aplicarea semnăturii electronice, la adresa de email indicată în documentația de atribuire.</w:t>
      </w:r>
    </w:p>
    <w:p w:rsidR="00000F78" w:rsidRPr="00EC1DB0"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În cazul procedurilor de preselecție se indică numărul minim al </w:t>
      </w:r>
      <w:r w:rsidR="00573B5E" w:rsidRPr="00CF08CF">
        <w:rPr>
          <w:noProof w:val="0"/>
          <w:sz w:val="22"/>
          <w:szCs w:val="22"/>
          <w:lang w:eastAsia="ru-RU"/>
        </w:rPr>
        <w:t>candidaților</w:t>
      </w:r>
      <w:r w:rsidR="009705BD" w:rsidRPr="00CF08CF">
        <w:rPr>
          <w:noProof w:val="0"/>
          <w:sz w:val="22"/>
          <w:szCs w:val="22"/>
          <w:lang w:eastAsia="ru-RU"/>
        </w:rPr>
        <w:t xml:space="preserve"> şi </w:t>
      </w:r>
      <w:r w:rsidRPr="00CF08CF">
        <w:rPr>
          <w:noProof w:val="0"/>
          <w:sz w:val="22"/>
          <w:szCs w:val="22"/>
          <w:lang w:eastAsia="ru-RU"/>
        </w:rPr>
        <w:t>dacă este cazul, numărul maxim al acestora</w:t>
      </w:r>
      <w:r w:rsidR="00513B7C" w:rsidRPr="00CF08CF">
        <w:rPr>
          <w:noProof w:val="0"/>
          <w:sz w:val="22"/>
          <w:szCs w:val="22"/>
          <w:lang w:eastAsia="ru-RU"/>
        </w:rPr>
        <w:t xml:space="preserve">: </w:t>
      </w:r>
      <w:r w:rsidR="00F0159E" w:rsidRPr="00CF08CF">
        <w:rPr>
          <w:noProof w:val="0"/>
          <w:sz w:val="22"/>
          <w:szCs w:val="22"/>
          <w:lang w:eastAsia="ru-RU"/>
        </w:rPr>
        <w:t>fără preselecție</w:t>
      </w:r>
      <w:r w:rsidR="00000F78" w:rsidRPr="00CF08CF">
        <w:rPr>
          <w:noProof w:val="0"/>
          <w:sz w:val="22"/>
          <w:szCs w:val="22"/>
          <w:lang w:eastAsia="ru-RU"/>
        </w:rPr>
        <w:t>.</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în care contractul este împărțit pe loturi un operator economic poate depune oferta (se va selecta):</w:t>
      </w:r>
    </w:p>
    <w:p w:rsidR="00262591" w:rsidRPr="00CF08CF" w:rsidRDefault="00491150" w:rsidP="00EC1DB0">
      <w:pPr>
        <w:shd w:val="clear" w:color="auto" w:fill="FFFFFF" w:themeFill="background1"/>
        <w:tabs>
          <w:tab w:val="left" w:pos="0"/>
        </w:tabs>
        <w:rPr>
          <w:b/>
          <w:noProof w:val="0"/>
          <w:sz w:val="22"/>
          <w:szCs w:val="22"/>
          <w:lang w:eastAsia="ru-RU"/>
        </w:rPr>
      </w:pPr>
      <w:r w:rsidRPr="00CF08CF">
        <w:rPr>
          <w:sz w:val="22"/>
          <w:szCs w:val="22"/>
        </w:rPr>
        <w:t xml:space="preserve">      </w:t>
      </w:r>
      <w:r w:rsidRPr="00CF08CF">
        <w:rPr>
          <w:b/>
          <w:sz w:val="22"/>
          <w:szCs w:val="22"/>
        </w:rPr>
        <w:sym w:font="Wingdings 2" w:char="F052"/>
      </w:r>
      <w:r w:rsidRPr="00CF08CF">
        <w:rPr>
          <w:b/>
          <w:sz w:val="22"/>
          <w:szCs w:val="22"/>
        </w:rPr>
        <w:t xml:space="preserve"> </w:t>
      </w:r>
      <w:r w:rsidR="00327F48" w:rsidRPr="00CF08CF">
        <w:rPr>
          <w:b/>
          <w:sz w:val="22"/>
          <w:szCs w:val="22"/>
        </w:rPr>
        <w:t>Pentru mai multe loturi</w:t>
      </w:r>
    </w:p>
    <w:p w:rsidR="000135D1" w:rsidRPr="00CF08CF" w:rsidRDefault="000135D1" w:rsidP="00EC1DB0">
      <w:pPr>
        <w:pStyle w:val="a"/>
        <w:numPr>
          <w:ilvl w:val="0"/>
          <w:numId w:val="2"/>
        </w:numPr>
        <w:shd w:val="clear" w:color="auto" w:fill="FFFFFF" w:themeFill="background1"/>
        <w:tabs>
          <w:tab w:val="clear" w:pos="1134"/>
          <w:tab w:val="right" w:pos="0"/>
          <w:tab w:val="right" w:pos="284"/>
          <w:tab w:val="left" w:pos="426"/>
        </w:tabs>
        <w:ind w:left="0" w:firstLine="0"/>
        <w:rPr>
          <w:b/>
          <w:sz w:val="22"/>
          <w:szCs w:val="22"/>
          <w:lang w:val="ro-RO" w:eastAsia="ru-RU"/>
        </w:rPr>
      </w:pPr>
      <w:r w:rsidRPr="00CF08CF">
        <w:rPr>
          <w:b/>
          <w:sz w:val="22"/>
          <w:szCs w:val="22"/>
          <w:lang w:val="ro-RO" w:eastAsia="ru-RU"/>
        </w:rPr>
        <w:t xml:space="preserve">Evaluarea va fi efectuată pe </w:t>
      </w:r>
      <w:r w:rsidR="00B01E1C" w:rsidRPr="00CF08CF">
        <w:rPr>
          <w:b/>
          <w:sz w:val="22"/>
          <w:szCs w:val="22"/>
          <w:lang w:val="ro-RO" w:eastAsia="ru-RU"/>
        </w:rPr>
        <w:t xml:space="preserve">fiecare </w:t>
      </w:r>
      <w:r w:rsidR="00877237" w:rsidRPr="00CF08CF">
        <w:rPr>
          <w:b/>
          <w:sz w:val="22"/>
          <w:szCs w:val="22"/>
          <w:lang w:val="ro-RO" w:eastAsia="ru-RU"/>
        </w:rPr>
        <w:t>lot</w:t>
      </w:r>
      <w:r w:rsidR="00B01E1C" w:rsidRPr="00CF08CF">
        <w:rPr>
          <w:b/>
          <w:sz w:val="22"/>
          <w:szCs w:val="22"/>
          <w:lang w:val="ro-RO" w:eastAsia="ru-RU"/>
        </w:rPr>
        <w:t xml:space="preserve"> în parte</w:t>
      </w:r>
      <w:r w:rsidRPr="00CF08CF">
        <w:rPr>
          <w:b/>
          <w:sz w:val="22"/>
          <w:szCs w:val="22"/>
          <w:lang w:val="ro-RO" w:eastAsia="ru-RU"/>
        </w:rPr>
        <w:t xml:space="preserve"> </w:t>
      </w:r>
    </w:p>
    <w:p w:rsidR="00F0159E" w:rsidRPr="00CF08CF" w:rsidRDefault="00262591" w:rsidP="00EC1DB0">
      <w:pPr>
        <w:numPr>
          <w:ilvl w:val="0"/>
          <w:numId w:val="2"/>
        </w:numPr>
        <w:shd w:val="clear" w:color="auto" w:fill="FFFFFF" w:themeFill="background1"/>
        <w:tabs>
          <w:tab w:val="right" w:pos="0"/>
          <w:tab w:val="left" w:pos="426"/>
        </w:tabs>
        <w:spacing w:before="120"/>
        <w:ind w:left="0" w:firstLine="0"/>
        <w:rPr>
          <w:noProof w:val="0"/>
          <w:sz w:val="22"/>
          <w:szCs w:val="22"/>
          <w:lang w:eastAsia="ru-RU"/>
        </w:rPr>
      </w:pPr>
      <w:r w:rsidRPr="00CF08CF">
        <w:rPr>
          <w:noProof w:val="0"/>
          <w:sz w:val="22"/>
          <w:szCs w:val="22"/>
          <w:lang w:eastAsia="ru-RU"/>
        </w:rPr>
        <w:t xml:space="preserve">Admiterea sau interzicerea ofertelor alternative: </w:t>
      </w:r>
      <w:r w:rsidR="00491150" w:rsidRPr="00CF08CF">
        <w:rPr>
          <w:sz w:val="22"/>
          <w:szCs w:val="22"/>
        </w:rPr>
        <w:t>Nu se admite</w:t>
      </w:r>
      <w:r w:rsidR="00491150" w:rsidRPr="00CF08CF">
        <w:rPr>
          <w:noProof w:val="0"/>
          <w:sz w:val="22"/>
          <w:szCs w:val="22"/>
          <w:lang w:eastAsia="ru-RU"/>
        </w:rPr>
        <w:t xml:space="preserve">  </w:t>
      </w:r>
    </w:p>
    <w:p w:rsidR="00F0159E" w:rsidRPr="00E51BD5" w:rsidRDefault="00262591" w:rsidP="00EC1DB0">
      <w:pPr>
        <w:numPr>
          <w:ilvl w:val="0"/>
          <w:numId w:val="2"/>
        </w:numPr>
        <w:shd w:val="clear" w:color="auto" w:fill="FFFFFF" w:themeFill="background1"/>
        <w:tabs>
          <w:tab w:val="right" w:pos="0"/>
          <w:tab w:val="left" w:pos="426"/>
        </w:tabs>
        <w:spacing w:before="120"/>
        <w:ind w:left="0" w:firstLine="0"/>
        <w:rPr>
          <w:noProof w:val="0"/>
          <w:sz w:val="22"/>
          <w:szCs w:val="22"/>
          <w:lang w:eastAsia="ru-RU"/>
        </w:rPr>
      </w:pPr>
      <w:r w:rsidRPr="00456FBC">
        <w:rPr>
          <w:b/>
          <w:noProof w:val="0"/>
          <w:sz w:val="22"/>
          <w:szCs w:val="22"/>
          <w:lang w:eastAsia="ru-RU"/>
        </w:rPr>
        <w:t>Termenii și condițiile de livrare</w:t>
      </w:r>
      <w:r w:rsidR="00B161DD" w:rsidRPr="00456FBC">
        <w:rPr>
          <w:b/>
          <w:noProof w:val="0"/>
          <w:sz w:val="22"/>
          <w:szCs w:val="22"/>
          <w:lang w:eastAsia="ru-RU"/>
        </w:rPr>
        <w:t xml:space="preserve"> </w:t>
      </w:r>
      <w:r w:rsidRPr="00456FBC">
        <w:rPr>
          <w:b/>
          <w:noProof w:val="0"/>
          <w:sz w:val="22"/>
          <w:szCs w:val="22"/>
          <w:lang w:eastAsia="ru-RU"/>
        </w:rPr>
        <w:t>solicitați:</w:t>
      </w:r>
      <w:r w:rsidR="00491150" w:rsidRPr="00CF08CF">
        <w:rPr>
          <w:noProof w:val="0"/>
          <w:sz w:val="22"/>
          <w:szCs w:val="22"/>
          <w:lang w:eastAsia="ru-RU"/>
        </w:rPr>
        <w:t xml:space="preserve"> </w:t>
      </w:r>
    </w:p>
    <w:p w:rsidR="00E51BD5" w:rsidRPr="00E51BD5" w:rsidRDefault="00E51BD5" w:rsidP="00E51BD5">
      <w:pPr>
        <w:numPr>
          <w:ilvl w:val="0"/>
          <w:numId w:val="18"/>
        </w:numPr>
        <w:tabs>
          <w:tab w:val="left" w:pos="284"/>
        </w:tabs>
        <w:spacing w:line="276" w:lineRule="auto"/>
        <w:ind w:left="0" w:right="-93" w:firstLine="0"/>
        <w:jc w:val="both"/>
        <w:rPr>
          <w:noProof w:val="0"/>
        </w:rPr>
      </w:pPr>
      <w:r w:rsidRPr="00E51BD5">
        <w:rPr>
          <w:noProof w:val="0"/>
        </w:rPr>
        <w:t>Locul destinației finale îl constituie localitățile: Stațiile peco ale furnizorului</w:t>
      </w:r>
      <w:r w:rsidR="00CB476E">
        <w:rPr>
          <w:noProof w:val="0"/>
        </w:rPr>
        <w:t xml:space="preserve"> care se află în apropierea Penitenciarului nr.8-Bender</w:t>
      </w:r>
      <w:r w:rsidRPr="00E51BD5">
        <w:rPr>
          <w:noProof w:val="0"/>
        </w:rPr>
        <w:t>.</w:t>
      </w:r>
    </w:p>
    <w:p w:rsidR="00E51BD5" w:rsidRPr="00E51BD5" w:rsidRDefault="00E51BD5" w:rsidP="00E51BD5">
      <w:pPr>
        <w:numPr>
          <w:ilvl w:val="0"/>
          <w:numId w:val="17"/>
        </w:numPr>
        <w:tabs>
          <w:tab w:val="left" w:pos="284"/>
        </w:tabs>
        <w:spacing w:line="276" w:lineRule="auto"/>
        <w:ind w:left="0" w:right="-93" w:firstLine="0"/>
        <w:jc w:val="both"/>
        <w:rPr>
          <w:noProof w:val="0"/>
        </w:rPr>
      </w:pPr>
      <w:r w:rsidRPr="00E51BD5">
        <w:rPr>
          <w:noProof w:val="0"/>
        </w:rPr>
        <w:lastRenderedPageBreak/>
        <w:t>Carburantul se livrează la stația de alimentare în baza cardurilor emise de către Furnizor.</w:t>
      </w:r>
    </w:p>
    <w:p w:rsidR="00E51BD5" w:rsidRPr="00E51BD5" w:rsidRDefault="00E51BD5" w:rsidP="00E51BD5">
      <w:pPr>
        <w:numPr>
          <w:ilvl w:val="0"/>
          <w:numId w:val="17"/>
        </w:numPr>
        <w:tabs>
          <w:tab w:val="left" w:pos="284"/>
        </w:tabs>
        <w:spacing w:line="276" w:lineRule="auto"/>
        <w:ind w:left="0" w:right="-93" w:firstLine="0"/>
        <w:jc w:val="both"/>
        <w:rPr>
          <w:noProof w:val="0"/>
        </w:rPr>
      </w:pPr>
      <w:r w:rsidRPr="00E51BD5">
        <w:rPr>
          <w:noProof w:val="0"/>
        </w:rPr>
        <w:t>Ofertantul va crea autorității contractante posibilitatea de a achiziționa carburant prin intermediul cardurilor valorice la stațiile de alimentare ale furnizorului, (fără plată în numerar).</w:t>
      </w:r>
    </w:p>
    <w:p w:rsidR="00E51BD5" w:rsidRPr="00E51BD5" w:rsidRDefault="00E51BD5" w:rsidP="00E51BD5">
      <w:pPr>
        <w:numPr>
          <w:ilvl w:val="0"/>
          <w:numId w:val="17"/>
        </w:numPr>
        <w:tabs>
          <w:tab w:val="left" w:pos="284"/>
        </w:tabs>
        <w:spacing w:line="276" w:lineRule="auto"/>
        <w:ind w:left="0" w:right="-93" w:firstLine="0"/>
        <w:jc w:val="both"/>
        <w:rPr>
          <w:noProof w:val="0"/>
        </w:rPr>
      </w:pPr>
      <w:r w:rsidRPr="00E51BD5">
        <w:rPr>
          <w:noProof w:val="0"/>
        </w:rPr>
        <w:t>Livrarea cardurilor se face pe baza unei cereri de emitere de card din partea autorității contractante.</w:t>
      </w:r>
    </w:p>
    <w:p w:rsidR="00E51BD5" w:rsidRPr="00E51BD5" w:rsidRDefault="00E51BD5" w:rsidP="00E51BD5">
      <w:pPr>
        <w:numPr>
          <w:ilvl w:val="0"/>
          <w:numId w:val="17"/>
        </w:numPr>
        <w:tabs>
          <w:tab w:val="left" w:pos="284"/>
        </w:tabs>
        <w:spacing w:line="276" w:lineRule="auto"/>
        <w:ind w:left="0" w:right="-93" w:firstLine="0"/>
        <w:jc w:val="both"/>
        <w:rPr>
          <w:noProof w:val="0"/>
        </w:rPr>
      </w:pPr>
      <w:r w:rsidRPr="00E51BD5">
        <w:rPr>
          <w:noProof w:val="0"/>
        </w:rPr>
        <w:t>Prețul a unui litru de carburant ofertat va fi cel afișat la stațiile de alimentare ale ofertantului cu aplicarea discountului ofertat.</w:t>
      </w:r>
    </w:p>
    <w:p w:rsidR="00E51BD5" w:rsidRPr="00E51BD5" w:rsidRDefault="00E51BD5" w:rsidP="00E51BD5">
      <w:pPr>
        <w:numPr>
          <w:ilvl w:val="0"/>
          <w:numId w:val="17"/>
        </w:numPr>
        <w:tabs>
          <w:tab w:val="left" w:pos="284"/>
        </w:tabs>
        <w:spacing w:line="276" w:lineRule="auto"/>
        <w:ind w:left="0" w:right="-93" w:firstLine="0"/>
        <w:jc w:val="both"/>
        <w:rPr>
          <w:noProof w:val="0"/>
        </w:rPr>
      </w:pPr>
      <w:r w:rsidRPr="00E51BD5">
        <w:rPr>
          <w:noProof w:val="0"/>
        </w:rPr>
        <w:t xml:space="preserve"> Furnizorul va asigura autorității contractante posibilitatea de a stabili limite individuale valorice pentru fiecare card, inclusiv de a le modifica în sensul majorării sau micșorării acestora.</w:t>
      </w:r>
    </w:p>
    <w:p w:rsidR="00E51BD5" w:rsidRPr="00E51BD5" w:rsidRDefault="00E51BD5" w:rsidP="00E51BD5">
      <w:pPr>
        <w:numPr>
          <w:ilvl w:val="0"/>
          <w:numId w:val="17"/>
        </w:numPr>
        <w:tabs>
          <w:tab w:val="left" w:pos="284"/>
        </w:tabs>
        <w:spacing w:line="276" w:lineRule="auto"/>
        <w:ind w:left="0" w:right="-93" w:firstLine="0"/>
        <w:jc w:val="both"/>
        <w:rPr>
          <w:noProof w:val="0"/>
        </w:rPr>
      </w:pPr>
      <w:r w:rsidRPr="00E51BD5">
        <w:rPr>
          <w:noProof w:val="0"/>
        </w:rPr>
        <w:t xml:space="preserve"> Furnizorul va acorda permanent achizitorului posibilitatea accesării online a informațiilor privind situația detaliată a tuturor achizițiilor de carburant efectuate de către fiecare autovehicul al său, cu posibilitatea de a descărca tranzacțiile de combustibil în format electronic.</w:t>
      </w:r>
    </w:p>
    <w:p w:rsidR="00E51BD5" w:rsidRPr="00E51BD5" w:rsidRDefault="00E51BD5" w:rsidP="00E51BD5">
      <w:pPr>
        <w:numPr>
          <w:ilvl w:val="0"/>
          <w:numId w:val="17"/>
        </w:numPr>
        <w:tabs>
          <w:tab w:val="left" w:pos="284"/>
        </w:tabs>
        <w:spacing w:line="276" w:lineRule="auto"/>
        <w:ind w:left="0" w:right="-93" w:firstLine="0"/>
        <w:jc w:val="both"/>
        <w:rPr>
          <w:noProof w:val="0"/>
        </w:rPr>
      </w:pPr>
      <w:r w:rsidRPr="00E51BD5">
        <w:rPr>
          <w:noProof w:val="0"/>
        </w:rPr>
        <w:t>Posibilitatea de a obține la orice stație de distribuție pe bază de card, informații privind valoarea rămasă pentru fiecare card în parte.</w:t>
      </w:r>
    </w:p>
    <w:p w:rsidR="00E51BD5" w:rsidRPr="00E51BD5" w:rsidRDefault="00E51BD5" w:rsidP="00E51BD5">
      <w:pPr>
        <w:numPr>
          <w:ilvl w:val="0"/>
          <w:numId w:val="17"/>
        </w:numPr>
        <w:tabs>
          <w:tab w:val="left" w:pos="284"/>
        </w:tabs>
        <w:spacing w:line="276" w:lineRule="auto"/>
        <w:ind w:left="0" w:right="-93" w:firstLine="0"/>
        <w:jc w:val="both"/>
        <w:rPr>
          <w:noProof w:val="0"/>
        </w:rPr>
      </w:pPr>
      <w:r w:rsidRPr="00E51BD5">
        <w:rPr>
          <w:noProof w:val="0"/>
        </w:rPr>
        <w:t>Furnizorul va gestiona lista cardurilor pierdute sau furate și are obligația să blocheze/deblocheze utilizarea acestora în cel mult 24 ore de la solicitarea achizitorului.</w:t>
      </w:r>
    </w:p>
    <w:p w:rsidR="00E51BD5" w:rsidRPr="00E51BD5" w:rsidRDefault="00E51BD5" w:rsidP="00E51BD5">
      <w:pPr>
        <w:numPr>
          <w:ilvl w:val="0"/>
          <w:numId w:val="17"/>
        </w:numPr>
        <w:tabs>
          <w:tab w:val="left" w:pos="284"/>
        </w:tabs>
        <w:spacing w:line="276" w:lineRule="auto"/>
        <w:ind w:left="0" w:right="-93" w:firstLine="0"/>
        <w:jc w:val="both"/>
        <w:rPr>
          <w:noProof w:val="0"/>
        </w:rPr>
      </w:pPr>
      <w:r w:rsidRPr="00E51BD5">
        <w:rPr>
          <w:noProof w:val="0"/>
        </w:rPr>
        <w:t>Furnizorul are obligația de a garanta că produsele furnizate respectă standardele minime de poluare aprobate conform legislației naționale și pot fi alimentate de la stațiile existente în localități.</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Termenul de valabilitate a contractului:</w:t>
      </w:r>
      <w:r w:rsidR="009C0484" w:rsidRPr="00CF08CF">
        <w:rPr>
          <w:noProof w:val="0"/>
          <w:sz w:val="22"/>
          <w:szCs w:val="22"/>
          <w:lang w:eastAsia="ru-RU"/>
        </w:rPr>
        <w:t xml:space="preserve"> </w:t>
      </w:r>
      <w:r w:rsidR="009C0484" w:rsidRPr="00CF08CF">
        <w:rPr>
          <w:b/>
          <w:noProof w:val="0"/>
          <w:sz w:val="22"/>
          <w:szCs w:val="22"/>
          <w:lang w:eastAsia="ru-RU"/>
        </w:rPr>
        <w:t>31.12.202</w:t>
      </w:r>
      <w:r w:rsidR="00E51BD5">
        <w:rPr>
          <w:b/>
          <w:noProof w:val="0"/>
          <w:sz w:val="22"/>
          <w:szCs w:val="22"/>
          <w:lang w:eastAsia="ru-RU"/>
        </w:rPr>
        <w:t>6</w:t>
      </w:r>
    </w:p>
    <w:p w:rsidR="00262591" w:rsidRPr="00CF08CF" w:rsidRDefault="00262591" w:rsidP="00EC1DB0">
      <w:pPr>
        <w:numPr>
          <w:ilvl w:val="0"/>
          <w:numId w:val="2"/>
        </w:numPr>
        <w:tabs>
          <w:tab w:val="right" w:pos="0"/>
          <w:tab w:val="left" w:pos="426"/>
        </w:tabs>
        <w:spacing w:before="120"/>
        <w:ind w:left="0" w:firstLine="0"/>
        <w:jc w:val="both"/>
        <w:rPr>
          <w:noProof w:val="0"/>
          <w:sz w:val="22"/>
          <w:szCs w:val="22"/>
          <w:lang w:eastAsia="ru-RU"/>
        </w:rPr>
      </w:pPr>
      <w:r w:rsidRPr="00CF08CF">
        <w:rPr>
          <w:noProof w:val="0"/>
          <w:sz w:val="22"/>
          <w:szCs w:val="22"/>
          <w:lang w:eastAsia="ru-RU"/>
        </w:rPr>
        <w:t>Contract de achiziție rezervat atelierelor protejate sau că acesta poate fi executat numai în cadrul unor programe de angajare protejată (după caz):</w:t>
      </w:r>
      <w:r w:rsidR="009C0484" w:rsidRPr="00CF08CF">
        <w:rPr>
          <w:noProof w:val="0"/>
          <w:sz w:val="22"/>
          <w:szCs w:val="22"/>
          <w:lang w:eastAsia="ru-RU"/>
        </w:rPr>
        <w:t xml:space="preserve"> Nu</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Prestarea serviciului este rezervată unei anumite profesii în temeiul unor legi sau al unor </w:t>
      </w:r>
      <w:r w:rsidR="009C0484" w:rsidRPr="00CF08CF">
        <w:rPr>
          <w:noProof w:val="0"/>
          <w:sz w:val="22"/>
          <w:szCs w:val="22"/>
          <w:lang w:eastAsia="ru-RU"/>
        </w:rPr>
        <w:t>acte administrative (după caz): Nu</w:t>
      </w:r>
    </w:p>
    <w:p w:rsidR="00262591" w:rsidRPr="00CF08CF" w:rsidRDefault="00262591" w:rsidP="00DB7EC3">
      <w:pPr>
        <w:numPr>
          <w:ilvl w:val="0"/>
          <w:numId w:val="2"/>
        </w:numPr>
        <w:shd w:val="clear" w:color="auto" w:fill="FFFFFF" w:themeFill="background1"/>
        <w:tabs>
          <w:tab w:val="left" w:pos="426"/>
        </w:tabs>
        <w:spacing w:before="120"/>
        <w:ind w:left="0" w:firstLine="0"/>
        <w:jc w:val="both"/>
        <w:rPr>
          <w:noProof w:val="0"/>
          <w:sz w:val="22"/>
          <w:szCs w:val="22"/>
          <w:lang w:eastAsia="ru-RU"/>
        </w:rPr>
      </w:pPr>
      <w:r w:rsidRPr="00CF08CF">
        <w:rPr>
          <w:noProof w:val="0"/>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85" w:type="dxa"/>
        <w:tblLayout w:type="fixed"/>
        <w:tblLook w:val="04A0" w:firstRow="1" w:lastRow="0" w:firstColumn="1" w:lastColumn="0" w:noHBand="0" w:noVBand="1"/>
      </w:tblPr>
      <w:tblGrid>
        <w:gridCol w:w="568"/>
        <w:gridCol w:w="3822"/>
        <w:gridCol w:w="4536"/>
        <w:gridCol w:w="1559"/>
      </w:tblGrid>
      <w:tr w:rsidR="00262591" w:rsidRPr="00B35CBF" w:rsidTr="00267D9F">
        <w:tc>
          <w:tcPr>
            <w:tcW w:w="568"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Nr. d/o</w:t>
            </w:r>
          </w:p>
        </w:tc>
        <w:tc>
          <w:tcPr>
            <w:tcW w:w="3822"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Criteriile de calificare și de selecție</w:t>
            </w:r>
          </w:p>
        </w:tc>
        <w:tc>
          <w:tcPr>
            <w:tcW w:w="4536"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Mod de demonstrare a îndeplinirii criteriului/cerinței:</w:t>
            </w:r>
          </w:p>
        </w:tc>
        <w:tc>
          <w:tcPr>
            <w:tcW w:w="1559"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Nivelul minim/</w:t>
            </w:r>
            <w:r w:rsidRPr="00B35CBF">
              <w:rPr>
                <w:b/>
                <w:sz w:val="20"/>
                <w:szCs w:val="20"/>
                <w:lang w:eastAsia="ru-RU"/>
              </w:rPr>
              <w:br/>
              <w:t>Obligativitatea</w:t>
            </w:r>
          </w:p>
        </w:tc>
      </w:tr>
      <w:tr w:rsidR="00B45CA3" w:rsidRPr="00B35CBF" w:rsidTr="00267D9F">
        <w:trPr>
          <w:trHeight w:val="397"/>
        </w:trPr>
        <w:tc>
          <w:tcPr>
            <w:tcW w:w="568" w:type="dxa"/>
            <w:shd w:val="clear" w:color="auto" w:fill="auto"/>
            <w:vAlign w:val="center"/>
          </w:tcPr>
          <w:p w:rsidR="00B45CA3" w:rsidRPr="00F22D69" w:rsidRDefault="00B45CA3" w:rsidP="00B45CA3">
            <w:pPr>
              <w:tabs>
                <w:tab w:val="left" w:pos="612"/>
              </w:tabs>
              <w:jc w:val="center"/>
              <w:rPr>
                <w:iCs/>
                <w:sz w:val="20"/>
                <w:szCs w:val="20"/>
              </w:rPr>
            </w:pPr>
            <w:r w:rsidRPr="00F22D69">
              <w:rPr>
                <w:iCs/>
                <w:sz w:val="20"/>
                <w:szCs w:val="20"/>
              </w:rPr>
              <w:t>1.</w:t>
            </w:r>
          </w:p>
        </w:tc>
        <w:tc>
          <w:tcPr>
            <w:tcW w:w="3822" w:type="dxa"/>
            <w:shd w:val="clear" w:color="auto" w:fill="auto"/>
            <w:vAlign w:val="center"/>
          </w:tcPr>
          <w:p w:rsidR="00B45CA3" w:rsidRPr="00F22D69" w:rsidRDefault="00B45CA3" w:rsidP="00B45CA3">
            <w:pPr>
              <w:jc w:val="both"/>
              <w:rPr>
                <w:sz w:val="22"/>
                <w:szCs w:val="22"/>
                <w:lang w:val="ro-MD"/>
              </w:rPr>
            </w:pPr>
            <w:r w:rsidRPr="00F22D69">
              <w:rPr>
                <w:sz w:val="22"/>
                <w:szCs w:val="22"/>
                <w:lang w:val="ro-MD"/>
              </w:rPr>
              <w:t>Cerere de participare</w:t>
            </w:r>
          </w:p>
        </w:tc>
        <w:tc>
          <w:tcPr>
            <w:tcW w:w="4536" w:type="dxa"/>
            <w:shd w:val="clear" w:color="auto" w:fill="auto"/>
            <w:vAlign w:val="center"/>
          </w:tcPr>
          <w:p w:rsidR="00B45CA3" w:rsidRPr="002F76D3" w:rsidRDefault="00803383" w:rsidP="00B45CA3">
            <w:pPr>
              <w:pStyle w:val="Frspaiere"/>
              <w:jc w:val="both"/>
              <w:rPr>
                <w:rFonts w:ascii="Times New Roman" w:hAnsi="Times New Roman"/>
                <w:sz w:val="20"/>
                <w:szCs w:val="20"/>
                <w:lang w:val="ro-MD"/>
              </w:rPr>
            </w:pPr>
            <w:proofErr w:type="spellStart"/>
            <w:r>
              <w:rPr>
                <w:rFonts w:ascii="Times New Roman" w:hAnsi="Times New Roman"/>
                <w:sz w:val="20"/>
                <w:szCs w:val="20"/>
              </w:rPr>
              <w:t>C</w:t>
            </w:r>
            <w:r w:rsidR="002F76D3" w:rsidRPr="002F76D3">
              <w:rPr>
                <w:rFonts w:ascii="Times New Roman" w:hAnsi="Times New Roman"/>
                <w:sz w:val="20"/>
                <w:szCs w:val="20"/>
              </w:rPr>
              <w:t>ompletat</w:t>
            </w:r>
            <w:proofErr w:type="spellEnd"/>
            <w:r w:rsidR="002F76D3" w:rsidRPr="002F76D3">
              <w:rPr>
                <w:rFonts w:ascii="Times New Roman" w:hAnsi="Times New Roman"/>
                <w:sz w:val="20"/>
                <w:szCs w:val="20"/>
              </w:rPr>
              <w:t xml:space="preserve"> </w:t>
            </w:r>
            <w:proofErr w:type="spellStart"/>
            <w:r w:rsidR="002F76D3" w:rsidRPr="002F76D3">
              <w:rPr>
                <w:rFonts w:ascii="Times New Roman" w:hAnsi="Times New Roman"/>
                <w:sz w:val="20"/>
                <w:szCs w:val="20"/>
              </w:rPr>
              <w:t>în</w:t>
            </w:r>
            <w:proofErr w:type="spellEnd"/>
            <w:r w:rsidR="002F76D3" w:rsidRPr="002F76D3">
              <w:rPr>
                <w:rFonts w:ascii="Times New Roman" w:hAnsi="Times New Roman"/>
                <w:sz w:val="20"/>
                <w:szCs w:val="20"/>
              </w:rPr>
              <w:t xml:space="preserve"> </w:t>
            </w:r>
            <w:proofErr w:type="spellStart"/>
            <w:r w:rsidR="002F76D3" w:rsidRPr="002F76D3">
              <w:rPr>
                <w:rFonts w:ascii="Times New Roman" w:hAnsi="Times New Roman"/>
                <w:sz w:val="20"/>
                <w:szCs w:val="20"/>
              </w:rPr>
              <w:t>conformitate</w:t>
            </w:r>
            <w:proofErr w:type="spellEnd"/>
            <w:r w:rsidR="002F76D3" w:rsidRPr="002F76D3">
              <w:rPr>
                <w:rFonts w:ascii="Times New Roman" w:hAnsi="Times New Roman"/>
                <w:sz w:val="20"/>
                <w:szCs w:val="20"/>
              </w:rPr>
              <w:t xml:space="preserve"> cu </w:t>
            </w:r>
            <w:proofErr w:type="spellStart"/>
            <w:r w:rsidR="002F76D3" w:rsidRPr="002F76D3">
              <w:rPr>
                <w:rFonts w:ascii="Times New Roman" w:hAnsi="Times New Roman"/>
                <w:b/>
                <w:sz w:val="20"/>
                <w:szCs w:val="20"/>
                <w:u w:val="single"/>
              </w:rPr>
              <w:t>Anexa</w:t>
            </w:r>
            <w:proofErr w:type="spellEnd"/>
            <w:r w:rsidR="002F76D3" w:rsidRPr="002F76D3">
              <w:rPr>
                <w:rFonts w:ascii="Times New Roman" w:hAnsi="Times New Roman"/>
                <w:b/>
                <w:sz w:val="20"/>
                <w:szCs w:val="20"/>
                <w:u w:val="single"/>
              </w:rPr>
              <w:t xml:space="preserve"> nr.7</w:t>
            </w:r>
            <w:r w:rsidR="00DB0EA5">
              <w:rPr>
                <w:rFonts w:ascii="Times New Roman" w:hAnsi="Times New Roman"/>
                <w:sz w:val="20"/>
                <w:szCs w:val="20"/>
              </w:rPr>
              <w:t xml:space="preserve"> </w:t>
            </w:r>
            <w:r w:rsidR="002F76D3" w:rsidRPr="002F76D3">
              <w:rPr>
                <w:rFonts w:ascii="Times New Roman" w:hAnsi="Times New Roman"/>
                <w:i/>
                <w:sz w:val="20"/>
                <w:szCs w:val="20"/>
              </w:rPr>
              <w:t xml:space="preserve">din </w:t>
            </w:r>
            <w:proofErr w:type="spellStart"/>
            <w:r w:rsidR="002F76D3" w:rsidRPr="002F76D3">
              <w:rPr>
                <w:rFonts w:ascii="Times New Roman" w:hAnsi="Times New Roman"/>
                <w:i/>
                <w:sz w:val="20"/>
                <w:szCs w:val="20"/>
              </w:rPr>
              <w:t>Documentația</w:t>
            </w:r>
            <w:proofErr w:type="spellEnd"/>
            <w:r w:rsidR="002F76D3" w:rsidRPr="002F76D3">
              <w:rPr>
                <w:rFonts w:ascii="Times New Roman" w:hAnsi="Times New Roman"/>
                <w:i/>
                <w:sz w:val="20"/>
                <w:szCs w:val="20"/>
              </w:rPr>
              <w:t xml:space="preserve"> standard</w:t>
            </w:r>
            <w:r w:rsidR="002F76D3" w:rsidRPr="002F76D3">
              <w:rPr>
                <w:rFonts w:ascii="Times New Roman" w:hAnsi="Times New Roman"/>
                <w:sz w:val="20"/>
                <w:szCs w:val="20"/>
              </w:rPr>
              <w:t xml:space="preserve"> </w:t>
            </w:r>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confirmat</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prin</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ștampila</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și</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semnătura</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participantului</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sau</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semnat</w:t>
            </w:r>
            <w:proofErr w:type="spellEnd"/>
            <w:r w:rsidR="002F76D3" w:rsidRPr="002F76D3">
              <w:rPr>
                <w:rFonts w:ascii="Times New Roman" w:hAnsi="Times New Roman"/>
                <w:b/>
                <w:sz w:val="20"/>
                <w:szCs w:val="20"/>
              </w:rPr>
              <w:t xml:space="preserve">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B45CA3" w:rsidRPr="00B35CBF" w:rsidTr="00267D9F">
        <w:trPr>
          <w:trHeight w:val="407"/>
        </w:trPr>
        <w:tc>
          <w:tcPr>
            <w:tcW w:w="568" w:type="dxa"/>
            <w:shd w:val="clear" w:color="auto" w:fill="auto"/>
            <w:vAlign w:val="center"/>
          </w:tcPr>
          <w:p w:rsidR="00B45CA3" w:rsidRPr="00F22D69" w:rsidRDefault="00B45CA3" w:rsidP="00B45CA3">
            <w:pPr>
              <w:tabs>
                <w:tab w:val="left" w:pos="612"/>
              </w:tabs>
              <w:jc w:val="center"/>
              <w:rPr>
                <w:iCs/>
                <w:sz w:val="20"/>
                <w:szCs w:val="20"/>
              </w:rPr>
            </w:pPr>
            <w:r w:rsidRPr="00F22D69">
              <w:rPr>
                <w:iCs/>
                <w:sz w:val="20"/>
                <w:szCs w:val="20"/>
              </w:rPr>
              <w:t>2.</w:t>
            </w:r>
          </w:p>
        </w:tc>
        <w:tc>
          <w:tcPr>
            <w:tcW w:w="3822" w:type="dxa"/>
            <w:shd w:val="clear" w:color="auto" w:fill="auto"/>
            <w:vAlign w:val="center"/>
          </w:tcPr>
          <w:p w:rsidR="00B45CA3" w:rsidRPr="00F22D69" w:rsidRDefault="00B45CA3" w:rsidP="00B45CA3">
            <w:pPr>
              <w:jc w:val="both"/>
              <w:rPr>
                <w:sz w:val="22"/>
                <w:szCs w:val="22"/>
                <w:lang w:val="ro-MD"/>
              </w:rPr>
            </w:pPr>
            <w:r w:rsidRPr="00F22D69">
              <w:rPr>
                <w:sz w:val="22"/>
                <w:szCs w:val="22"/>
                <w:lang w:val="ro-MD"/>
              </w:rPr>
              <w:t>Declarație privind valabilitatea ofertei</w:t>
            </w:r>
          </w:p>
        </w:tc>
        <w:tc>
          <w:tcPr>
            <w:tcW w:w="4536" w:type="dxa"/>
            <w:shd w:val="clear" w:color="auto" w:fill="auto"/>
            <w:vAlign w:val="center"/>
          </w:tcPr>
          <w:p w:rsidR="00B45CA3" w:rsidRPr="002F76D3" w:rsidRDefault="002F76D3" w:rsidP="00D027F3">
            <w:pPr>
              <w:pStyle w:val="Frspaiere"/>
              <w:jc w:val="both"/>
              <w:rPr>
                <w:rFonts w:ascii="Times New Roman" w:hAnsi="Times New Roman"/>
                <w:sz w:val="20"/>
                <w:szCs w:val="20"/>
                <w:lang w:val="ro-MD"/>
              </w:rPr>
            </w:pPr>
            <w:proofErr w:type="spellStart"/>
            <w:r w:rsidRPr="002F76D3">
              <w:rPr>
                <w:rFonts w:ascii="Times New Roman" w:hAnsi="Times New Roman"/>
                <w:sz w:val="20"/>
                <w:szCs w:val="20"/>
              </w:rPr>
              <w:t>Completat</w:t>
            </w:r>
            <w:proofErr w:type="spellEnd"/>
            <w:r w:rsidRPr="002F76D3">
              <w:rPr>
                <w:rFonts w:ascii="Times New Roman" w:hAnsi="Times New Roman"/>
                <w:sz w:val="20"/>
                <w:szCs w:val="20"/>
              </w:rPr>
              <w:t xml:space="preserve"> </w:t>
            </w:r>
            <w:proofErr w:type="spellStart"/>
            <w:r w:rsidRPr="002F76D3">
              <w:rPr>
                <w:rFonts w:ascii="Times New Roman" w:hAnsi="Times New Roman"/>
                <w:sz w:val="20"/>
                <w:szCs w:val="20"/>
              </w:rPr>
              <w:t>în</w:t>
            </w:r>
            <w:proofErr w:type="spellEnd"/>
            <w:r w:rsidRPr="002F76D3">
              <w:rPr>
                <w:rFonts w:ascii="Times New Roman" w:hAnsi="Times New Roman"/>
                <w:sz w:val="20"/>
                <w:szCs w:val="20"/>
              </w:rPr>
              <w:t xml:space="preserve"> </w:t>
            </w:r>
            <w:proofErr w:type="spellStart"/>
            <w:r w:rsidRPr="002F76D3">
              <w:rPr>
                <w:rFonts w:ascii="Times New Roman" w:hAnsi="Times New Roman"/>
                <w:sz w:val="20"/>
                <w:szCs w:val="20"/>
              </w:rPr>
              <w:t>conformitate</w:t>
            </w:r>
            <w:proofErr w:type="spellEnd"/>
            <w:r w:rsidRPr="002F76D3">
              <w:rPr>
                <w:rFonts w:ascii="Times New Roman" w:hAnsi="Times New Roman"/>
                <w:sz w:val="20"/>
                <w:szCs w:val="20"/>
              </w:rPr>
              <w:t xml:space="preserve"> cu </w:t>
            </w:r>
            <w:proofErr w:type="spellStart"/>
            <w:r w:rsidRPr="002F76D3">
              <w:rPr>
                <w:rFonts w:ascii="Times New Roman" w:hAnsi="Times New Roman"/>
                <w:b/>
                <w:sz w:val="20"/>
                <w:szCs w:val="20"/>
                <w:u w:val="single"/>
              </w:rPr>
              <w:t>Anexa</w:t>
            </w:r>
            <w:proofErr w:type="spellEnd"/>
            <w:r w:rsidRPr="002F76D3">
              <w:rPr>
                <w:rFonts w:ascii="Times New Roman" w:hAnsi="Times New Roman"/>
                <w:b/>
                <w:sz w:val="20"/>
                <w:szCs w:val="20"/>
                <w:u w:val="single"/>
              </w:rPr>
              <w:t xml:space="preserve"> nr.8</w:t>
            </w:r>
            <w:r w:rsidRPr="002F76D3">
              <w:rPr>
                <w:rFonts w:ascii="Times New Roman" w:hAnsi="Times New Roman"/>
                <w:b/>
                <w:sz w:val="20"/>
                <w:szCs w:val="20"/>
              </w:rPr>
              <w:t xml:space="preserve">  </w:t>
            </w:r>
            <w:r w:rsidRPr="002F76D3">
              <w:rPr>
                <w:rFonts w:ascii="Times New Roman" w:hAnsi="Times New Roman"/>
                <w:i/>
                <w:sz w:val="20"/>
                <w:szCs w:val="20"/>
              </w:rPr>
              <w:t xml:space="preserve">din </w:t>
            </w:r>
            <w:proofErr w:type="spellStart"/>
            <w:r w:rsidRPr="002F76D3">
              <w:rPr>
                <w:rFonts w:ascii="Times New Roman" w:hAnsi="Times New Roman"/>
                <w:i/>
                <w:sz w:val="20"/>
                <w:szCs w:val="20"/>
              </w:rPr>
              <w:t>Documentația</w:t>
            </w:r>
            <w:proofErr w:type="spellEnd"/>
            <w:r w:rsidRPr="002F76D3">
              <w:rPr>
                <w:rFonts w:ascii="Times New Roman" w:hAnsi="Times New Roman"/>
                <w:i/>
                <w:sz w:val="20"/>
                <w:szCs w:val="20"/>
              </w:rPr>
              <w:t xml:space="preserve"> standard,</w:t>
            </w:r>
            <w:r w:rsidRPr="002F76D3">
              <w:rPr>
                <w:rFonts w:ascii="Times New Roman" w:hAnsi="Times New Roman"/>
                <w:sz w:val="20"/>
                <w:szCs w:val="20"/>
              </w:rPr>
              <w:t xml:space="preserve"> </w:t>
            </w:r>
            <w:proofErr w:type="spellStart"/>
            <w:r w:rsidRPr="002F76D3">
              <w:rPr>
                <w:rFonts w:ascii="Times New Roman" w:hAnsi="Times New Roman"/>
                <w:sz w:val="20"/>
                <w:szCs w:val="20"/>
              </w:rPr>
              <w:t>termenul</w:t>
            </w:r>
            <w:proofErr w:type="spellEnd"/>
            <w:r w:rsidRPr="002F76D3">
              <w:rPr>
                <w:rFonts w:ascii="Times New Roman" w:hAnsi="Times New Roman"/>
                <w:sz w:val="20"/>
                <w:szCs w:val="20"/>
              </w:rPr>
              <w:t xml:space="preserve"> de </w:t>
            </w:r>
            <w:proofErr w:type="spellStart"/>
            <w:r w:rsidRPr="002F76D3">
              <w:rPr>
                <w:rFonts w:ascii="Times New Roman" w:hAnsi="Times New Roman"/>
                <w:sz w:val="20"/>
                <w:szCs w:val="20"/>
              </w:rPr>
              <w:t>valabilitate</w:t>
            </w:r>
            <w:proofErr w:type="spellEnd"/>
            <w:r w:rsidRPr="002F76D3">
              <w:rPr>
                <w:rFonts w:ascii="Times New Roman" w:hAnsi="Times New Roman"/>
                <w:sz w:val="20"/>
                <w:szCs w:val="20"/>
              </w:rPr>
              <w:t xml:space="preserve"> - </w:t>
            </w:r>
            <w:r w:rsidR="00D027F3">
              <w:rPr>
                <w:rFonts w:ascii="Times New Roman" w:hAnsi="Times New Roman"/>
                <w:b/>
                <w:sz w:val="20"/>
                <w:szCs w:val="20"/>
                <w:u w:val="single"/>
              </w:rPr>
              <w:t>60</w:t>
            </w:r>
            <w:r w:rsidRPr="002F76D3">
              <w:rPr>
                <w:rFonts w:ascii="Times New Roman" w:hAnsi="Times New Roman"/>
                <w:b/>
                <w:sz w:val="20"/>
                <w:szCs w:val="20"/>
                <w:u w:val="single"/>
              </w:rPr>
              <w:t xml:space="preserve"> </w:t>
            </w:r>
            <w:proofErr w:type="spellStart"/>
            <w:r w:rsidRPr="002F76D3">
              <w:rPr>
                <w:rFonts w:ascii="Times New Roman" w:hAnsi="Times New Roman"/>
                <w:b/>
                <w:sz w:val="20"/>
                <w:szCs w:val="20"/>
                <w:u w:val="single"/>
              </w:rPr>
              <w:t>zile</w:t>
            </w:r>
            <w:proofErr w:type="spellEnd"/>
            <w:r w:rsidRPr="002F76D3">
              <w:rPr>
                <w:rFonts w:ascii="Times New Roman" w:hAnsi="Times New Roman"/>
                <w:b/>
                <w:sz w:val="20"/>
                <w:szCs w:val="20"/>
                <w:u w:val="single"/>
              </w:rPr>
              <w:t xml:space="preserve">  din data </w:t>
            </w:r>
            <w:proofErr w:type="spellStart"/>
            <w:r w:rsidRPr="002F76D3">
              <w:rPr>
                <w:rFonts w:ascii="Times New Roman" w:hAnsi="Times New Roman"/>
                <w:b/>
                <w:sz w:val="20"/>
                <w:szCs w:val="20"/>
                <w:u w:val="single"/>
              </w:rPr>
              <w:t>limită</w:t>
            </w:r>
            <w:proofErr w:type="spellEnd"/>
            <w:r w:rsidRPr="002F76D3">
              <w:rPr>
                <w:rFonts w:ascii="Times New Roman" w:hAnsi="Times New Roman"/>
                <w:b/>
                <w:sz w:val="20"/>
                <w:szCs w:val="20"/>
                <w:u w:val="single"/>
              </w:rPr>
              <w:t xml:space="preserve"> de </w:t>
            </w:r>
            <w:proofErr w:type="spellStart"/>
            <w:r w:rsidRPr="002F76D3">
              <w:rPr>
                <w:rFonts w:ascii="Times New Roman" w:hAnsi="Times New Roman"/>
                <w:b/>
                <w:sz w:val="20"/>
                <w:szCs w:val="20"/>
                <w:u w:val="single"/>
              </w:rPr>
              <w:t>depunere</w:t>
            </w:r>
            <w:proofErr w:type="spellEnd"/>
            <w:r w:rsidRPr="002F76D3">
              <w:rPr>
                <w:rFonts w:ascii="Times New Roman" w:hAnsi="Times New Roman"/>
                <w:b/>
                <w:sz w:val="20"/>
                <w:szCs w:val="20"/>
                <w:u w:val="single"/>
              </w:rPr>
              <w:t xml:space="preserve"> a </w:t>
            </w:r>
            <w:proofErr w:type="spellStart"/>
            <w:r w:rsidRPr="002F76D3">
              <w:rPr>
                <w:rFonts w:ascii="Times New Roman" w:hAnsi="Times New Roman"/>
                <w:b/>
                <w:sz w:val="20"/>
                <w:szCs w:val="20"/>
                <w:u w:val="single"/>
              </w:rPr>
              <w:t>ofertelor</w:t>
            </w:r>
            <w:proofErr w:type="spellEnd"/>
            <w:r w:rsidRPr="002F76D3">
              <w:rPr>
                <w:rFonts w:ascii="Times New Roman" w:hAnsi="Times New Roman"/>
                <w:sz w:val="20"/>
                <w:szCs w:val="20"/>
              </w:rPr>
              <w:t xml:space="preserve"> - </w:t>
            </w:r>
            <w:proofErr w:type="spellStart"/>
            <w:r w:rsidRPr="002F76D3">
              <w:rPr>
                <w:rFonts w:ascii="Times New Roman" w:hAnsi="Times New Roman"/>
                <w:b/>
                <w:sz w:val="20"/>
                <w:szCs w:val="20"/>
              </w:rPr>
              <w:t>confirmat</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prin</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ștampila</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și</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semnătura</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participantului</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sau</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semnat</w:t>
            </w:r>
            <w:proofErr w:type="spellEnd"/>
            <w:r w:rsidRPr="002F76D3">
              <w:rPr>
                <w:rFonts w:ascii="Times New Roman" w:hAnsi="Times New Roman"/>
                <w:b/>
                <w:sz w:val="20"/>
                <w:szCs w:val="20"/>
              </w:rPr>
              <w:t xml:space="preserve">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B45CA3" w:rsidRPr="00B35CBF" w:rsidTr="00267D9F">
        <w:trPr>
          <w:trHeight w:val="214"/>
        </w:trPr>
        <w:tc>
          <w:tcPr>
            <w:tcW w:w="568" w:type="dxa"/>
            <w:shd w:val="clear" w:color="auto" w:fill="auto"/>
            <w:vAlign w:val="center"/>
          </w:tcPr>
          <w:p w:rsidR="00B45CA3" w:rsidRPr="00F22D69" w:rsidRDefault="000104E3" w:rsidP="00B45CA3">
            <w:pPr>
              <w:tabs>
                <w:tab w:val="left" w:pos="612"/>
              </w:tabs>
              <w:jc w:val="center"/>
              <w:rPr>
                <w:iCs/>
                <w:sz w:val="20"/>
                <w:szCs w:val="20"/>
              </w:rPr>
            </w:pPr>
            <w:r>
              <w:rPr>
                <w:iCs/>
                <w:sz w:val="20"/>
                <w:szCs w:val="20"/>
              </w:rPr>
              <w:t>3</w:t>
            </w:r>
            <w:r w:rsidR="00B45CA3" w:rsidRPr="00F22D69">
              <w:rPr>
                <w:iCs/>
                <w:sz w:val="20"/>
                <w:szCs w:val="20"/>
              </w:rPr>
              <w:t>.</w:t>
            </w:r>
          </w:p>
        </w:tc>
        <w:tc>
          <w:tcPr>
            <w:tcW w:w="3822" w:type="dxa"/>
            <w:shd w:val="clear" w:color="auto" w:fill="auto"/>
            <w:vAlign w:val="center"/>
          </w:tcPr>
          <w:p w:rsidR="00B45CA3" w:rsidRPr="00F22D69" w:rsidRDefault="00B45CA3" w:rsidP="00B45CA3">
            <w:pPr>
              <w:tabs>
                <w:tab w:val="left" w:pos="540"/>
              </w:tabs>
              <w:suppressAutoHyphens/>
              <w:jc w:val="both"/>
              <w:rPr>
                <w:sz w:val="22"/>
                <w:szCs w:val="22"/>
                <w:lang w:val="ro-MD"/>
              </w:rPr>
            </w:pPr>
            <w:r w:rsidRPr="00F22D69">
              <w:rPr>
                <w:sz w:val="22"/>
                <w:szCs w:val="22"/>
                <w:lang w:val="ro-MD"/>
              </w:rPr>
              <w:t>Specificații tehnice</w:t>
            </w:r>
          </w:p>
        </w:tc>
        <w:tc>
          <w:tcPr>
            <w:tcW w:w="4536" w:type="dxa"/>
            <w:shd w:val="clear" w:color="auto" w:fill="auto"/>
            <w:vAlign w:val="center"/>
          </w:tcPr>
          <w:p w:rsidR="00B45CA3" w:rsidRPr="00FA6993" w:rsidRDefault="00FA6993" w:rsidP="00B45CA3">
            <w:pPr>
              <w:pStyle w:val="Frspaiere"/>
              <w:jc w:val="both"/>
              <w:rPr>
                <w:rFonts w:ascii="Times New Roman" w:hAnsi="Times New Roman"/>
                <w:sz w:val="20"/>
                <w:szCs w:val="20"/>
                <w:lang w:val="ro-MD"/>
              </w:rPr>
            </w:pPr>
            <w:proofErr w:type="spellStart"/>
            <w:r w:rsidRPr="00FA6993">
              <w:rPr>
                <w:rFonts w:ascii="Times New Roman" w:hAnsi="Times New Roman"/>
                <w:sz w:val="20"/>
                <w:szCs w:val="20"/>
              </w:rPr>
              <w:t>Completat</w:t>
            </w:r>
            <w:proofErr w:type="spellEnd"/>
            <w:r w:rsidRPr="00FA6993">
              <w:rPr>
                <w:rFonts w:ascii="Times New Roman" w:hAnsi="Times New Roman"/>
                <w:sz w:val="20"/>
                <w:szCs w:val="20"/>
              </w:rPr>
              <w:t xml:space="preserve"> </w:t>
            </w:r>
            <w:proofErr w:type="spellStart"/>
            <w:r w:rsidRPr="00FA6993">
              <w:rPr>
                <w:rFonts w:ascii="Times New Roman" w:hAnsi="Times New Roman"/>
                <w:sz w:val="20"/>
                <w:szCs w:val="20"/>
              </w:rPr>
              <w:t>în</w:t>
            </w:r>
            <w:proofErr w:type="spellEnd"/>
            <w:r w:rsidRPr="00FA6993">
              <w:rPr>
                <w:rFonts w:ascii="Times New Roman" w:hAnsi="Times New Roman"/>
                <w:sz w:val="20"/>
                <w:szCs w:val="20"/>
              </w:rPr>
              <w:t xml:space="preserve"> </w:t>
            </w:r>
            <w:proofErr w:type="spellStart"/>
            <w:r w:rsidRPr="00FA6993">
              <w:rPr>
                <w:rFonts w:ascii="Times New Roman" w:hAnsi="Times New Roman"/>
                <w:sz w:val="20"/>
                <w:szCs w:val="20"/>
              </w:rPr>
              <w:t>conformitate</w:t>
            </w:r>
            <w:proofErr w:type="spellEnd"/>
            <w:r w:rsidRPr="00FA6993">
              <w:rPr>
                <w:rFonts w:ascii="Times New Roman" w:hAnsi="Times New Roman"/>
                <w:sz w:val="20"/>
                <w:szCs w:val="20"/>
              </w:rPr>
              <w:t xml:space="preserve"> cu </w:t>
            </w:r>
            <w:proofErr w:type="spellStart"/>
            <w:r w:rsidRPr="00FA6993">
              <w:rPr>
                <w:rFonts w:ascii="Times New Roman" w:hAnsi="Times New Roman"/>
                <w:b/>
                <w:sz w:val="20"/>
                <w:szCs w:val="20"/>
                <w:u w:val="single"/>
              </w:rPr>
              <w:t>Anexa</w:t>
            </w:r>
            <w:proofErr w:type="spellEnd"/>
            <w:r w:rsidRPr="00FA6993">
              <w:rPr>
                <w:rFonts w:ascii="Times New Roman" w:hAnsi="Times New Roman"/>
                <w:b/>
                <w:sz w:val="20"/>
                <w:szCs w:val="20"/>
                <w:u w:val="single"/>
              </w:rPr>
              <w:t xml:space="preserve"> nr.22</w:t>
            </w:r>
            <w:r w:rsidRPr="00FA6993">
              <w:rPr>
                <w:rFonts w:ascii="Times New Roman" w:hAnsi="Times New Roman"/>
                <w:b/>
                <w:sz w:val="20"/>
                <w:szCs w:val="20"/>
              </w:rPr>
              <w:t xml:space="preserve"> </w:t>
            </w:r>
            <w:r w:rsidRPr="00FA6993">
              <w:rPr>
                <w:rFonts w:ascii="Times New Roman" w:hAnsi="Times New Roman"/>
                <w:i/>
                <w:sz w:val="20"/>
                <w:szCs w:val="20"/>
              </w:rPr>
              <w:t xml:space="preserve">din </w:t>
            </w:r>
            <w:proofErr w:type="spellStart"/>
            <w:r w:rsidRPr="00FA6993">
              <w:rPr>
                <w:rFonts w:ascii="Times New Roman" w:hAnsi="Times New Roman"/>
                <w:i/>
                <w:sz w:val="20"/>
                <w:szCs w:val="20"/>
              </w:rPr>
              <w:t>Documentația</w:t>
            </w:r>
            <w:proofErr w:type="spellEnd"/>
            <w:r w:rsidRPr="00FA6993">
              <w:rPr>
                <w:rFonts w:ascii="Times New Roman" w:hAnsi="Times New Roman"/>
                <w:i/>
                <w:sz w:val="20"/>
                <w:szCs w:val="20"/>
              </w:rPr>
              <w:t xml:space="preserve"> standard </w:t>
            </w:r>
            <w:r w:rsidRPr="00FA6993">
              <w:rPr>
                <w:rFonts w:ascii="Times New Roman" w:hAnsi="Times New Roman"/>
                <w:b/>
                <w:sz w:val="20"/>
                <w:szCs w:val="20"/>
              </w:rPr>
              <w:t>-</w:t>
            </w:r>
            <w:r w:rsidRPr="00FA6993">
              <w:rPr>
                <w:rFonts w:ascii="Times New Roman" w:hAnsi="Times New Roman"/>
                <w:sz w:val="20"/>
                <w:szCs w:val="20"/>
              </w:rPr>
              <w:t xml:space="preserve"> </w:t>
            </w:r>
            <w:proofErr w:type="spellStart"/>
            <w:r w:rsidRPr="00FA6993">
              <w:rPr>
                <w:rFonts w:ascii="Times New Roman" w:hAnsi="Times New Roman"/>
                <w:b/>
                <w:sz w:val="20"/>
                <w:szCs w:val="20"/>
              </w:rPr>
              <w:t>confirmat</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prin</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ștampila</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și</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semnătura</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participantului</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sau</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semnat</w:t>
            </w:r>
            <w:proofErr w:type="spellEnd"/>
            <w:r w:rsidRPr="00FA6993">
              <w:rPr>
                <w:rFonts w:ascii="Times New Roman" w:hAnsi="Times New Roman"/>
                <w:b/>
                <w:sz w:val="20"/>
                <w:szCs w:val="20"/>
              </w:rPr>
              <w:t xml:space="preserve">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B45CA3" w:rsidRPr="00B35CBF" w:rsidTr="00267D9F">
        <w:trPr>
          <w:trHeight w:val="223"/>
        </w:trPr>
        <w:tc>
          <w:tcPr>
            <w:tcW w:w="568" w:type="dxa"/>
            <w:shd w:val="clear" w:color="auto" w:fill="auto"/>
            <w:vAlign w:val="center"/>
          </w:tcPr>
          <w:p w:rsidR="00B45CA3" w:rsidRPr="00F22D69" w:rsidRDefault="000104E3" w:rsidP="00B45CA3">
            <w:pPr>
              <w:tabs>
                <w:tab w:val="left" w:pos="612"/>
              </w:tabs>
              <w:jc w:val="center"/>
              <w:rPr>
                <w:iCs/>
                <w:sz w:val="20"/>
                <w:szCs w:val="20"/>
              </w:rPr>
            </w:pPr>
            <w:r>
              <w:rPr>
                <w:iCs/>
                <w:sz w:val="20"/>
                <w:szCs w:val="20"/>
              </w:rPr>
              <w:t>4</w:t>
            </w:r>
            <w:r w:rsidR="00B45CA3" w:rsidRPr="00F22D69">
              <w:rPr>
                <w:iCs/>
                <w:sz w:val="20"/>
                <w:szCs w:val="20"/>
              </w:rPr>
              <w:t>.</w:t>
            </w:r>
          </w:p>
        </w:tc>
        <w:tc>
          <w:tcPr>
            <w:tcW w:w="3822" w:type="dxa"/>
            <w:shd w:val="clear" w:color="auto" w:fill="auto"/>
            <w:vAlign w:val="center"/>
          </w:tcPr>
          <w:p w:rsidR="00B45CA3" w:rsidRPr="00F22D69" w:rsidRDefault="00B45CA3" w:rsidP="00B45CA3">
            <w:pPr>
              <w:jc w:val="both"/>
              <w:rPr>
                <w:sz w:val="22"/>
                <w:szCs w:val="22"/>
                <w:lang w:val="ro-MD" w:eastAsia="ro-RO"/>
              </w:rPr>
            </w:pPr>
            <w:r w:rsidRPr="00F22D69">
              <w:rPr>
                <w:sz w:val="22"/>
                <w:szCs w:val="22"/>
                <w:lang w:val="ro-MD"/>
              </w:rPr>
              <w:t>Specificații de preț</w:t>
            </w:r>
          </w:p>
        </w:tc>
        <w:tc>
          <w:tcPr>
            <w:tcW w:w="4536" w:type="dxa"/>
            <w:shd w:val="clear" w:color="auto" w:fill="auto"/>
            <w:vAlign w:val="center"/>
          </w:tcPr>
          <w:p w:rsidR="00B45CA3" w:rsidRPr="00FA6993" w:rsidRDefault="00FA6993" w:rsidP="00B45CA3">
            <w:pPr>
              <w:jc w:val="both"/>
              <w:rPr>
                <w:sz w:val="20"/>
                <w:szCs w:val="20"/>
                <w:lang w:val="ro-MD"/>
              </w:rPr>
            </w:pPr>
            <w:r w:rsidRPr="00FA6993">
              <w:rPr>
                <w:sz w:val="20"/>
                <w:szCs w:val="20"/>
              </w:rPr>
              <w:t xml:space="preserve">Completat  în conformitate cu </w:t>
            </w:r>
            <w:r w:rsidRPr="00FA6993">
              <w:rPr>
                <w:b/>
                <w:sz w:val="20"/>
                <w:szCs w:val="20"/>
                <w:u w:val="single"/>
              </w:rPr>
              <w:t>Anexa nr.23</w:t>
            </w:r>
            <w:r w:rsidRPr="00FA6993">
              <w:rPr>
                <w:b/>
                <w:sz w:val="20"/>
                <w:szCs w:val="20"/>
              </w:rPr>
              <w:t xml:space="preserve"> </w:t>
            </w:r>
            <w:r w:rsidRPr="00FA6993">
              <w:rPr>
                <w:i/>
                <w:sz w:val="20"/>
                <w:szCs w:val="20"/>
              </w:rPr>
              <w:t xml:space="preserve">din Documentația standard </w:t>
            </w:r>
            <w:r w:rsidRPr="00FA6993">
              <w:rPr>
                <w:sz w:val="20"/>
                <w:szCs w:val="20"/>
              </w:rPr>
              <w:t xml:space="preserve">– </w:t>
            </w:r>
            <w:r w:rsidRPr="00FA6993">
              <w:rPr>
                <w:b/>
                <w:sz w:val="20"/>
                <w:szCs w:val="20"/>
              </w:rPr>
              <w:t>confirmat prin ștampila și semnătura participantului sau semnat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B45CA3" w:rsidRPr="00B35CBF" w:rsidTr="00267D9F">
        <w:trPr>
          <w:trHeight w:val="50"/>
        </w:trPr>
        <w:tc>
          <w:tcPr>
            <w:tcW w:w="568" w:type="dxa"/>
            <w:shd w:val="clear" w:color="auto" w:fill="auto"/>
            <w:vAlign w:val="center"/>
          </w:tcPr>
          <w:p w:rsidR="00B45CA3" w:rsidRPr="00F22D69" w:rsidRDefault="000104E3" w:rsidP="00B45CA3">
            <w:pPr>
              <w:tabs>
                <w:tab w:val="left" w:pos="612"/>
              </w:tabs>
              <w:jc w:val="center"/>
              <w:rPr>
                <w:iCs/>
                <w:sz w:val="20"/>
                <w:szCs w:val="20"/>
              </w:rPr>
            </w:pPr>
            <w:r>
              <w:rPr>
                <w:iCs/>
                <w:sz w:val="20"/>
                <w:szCs w:val="20"/>
              </w:rPr>
              <w:t>5</w:t>
            </w:r>
            <w:r w:rsidR="00B45CA3" w:rsidRPr="00F22D69">
              <w:rPr>
                <w:iCs/>
                <w:sz w:val="20"/>
                <w:szCs w:val="20"/>
              </w:rPr>
              <w:t>.</w:t>
            </w:r>
          </w:p>
        </w:tc>
        <w:tc>
          <w:tcPr>
            <w:tcW w:w="3822" w:type="dxa"/>
            <w:shd w:val="clear" w:color="auto" w:fill="auto"/>
            <w:vAlign w:val="center"/>
          </w:tcPr>
          <w:p w:rsidR="00B45CA3" w:rsidRPr="00F22D69" w:rsidRDefault="00B45CA3" w:rsidP="00B45CA3">
            <w:pPr>
              <w:jc w:val="both"/>
              <w:rPr>
                <w:sz w:val="22"/>
                <w:szCs w:val="22"/>
                <w:lang w:val="ro-MD" w:eastAsia="ro-RO"/>
              </w:rPr>
            </w:pPr>
            <w:r w:rsidRPr="00F22D69">
              <w:rPr>
                <w:sz w:val="22"/>
                <w:szCs w:val="22"/>
                <w:lang w:val="ro-MD" w:eastAsia="ro-RO"/>
              </w:rPr>
              <w:t>DUAE</w:t>
            </w:r>
          </w:p>
        </w:tc>
        <w:tc>
          <w:tcPr>
            <w:tcW w:w="4536" w:type="dxa"/>
            <w:shd w:val="clear" w:color="auto" w:fill="auto"/>
            <w:vAlign w:val="center"/>
          </w:tcPr>
          <w:p w:rsidR="00B45CA3" w:rsidRPr="00FA6993" w:rsidRDefault="00FA6993" w:rsidP="00B45CA3">
            <w:pPr>
              <w:jc w:val="both"/>
              <w:rPr>
                <w:sz w:val="20"/>
                <w:szCs w:val="20"/>
                <w:lang w:val="ro-MD" w:eastAsia="ro-RO"/>
              </w:rPr>
            </w:pPr>
            <w:r w:rsidRPr="00FA6993">
              <w:rPr>
                <w:sz w:val="20"/>
                <w:szCs w:val="20"/>
                <w:lang w:eastAsia="ro-RO"/>
              </w:rPr>
              <w:t xml:space="preserve">Completat conform modelului anexat de către AC, </w:t>
            </w:r>
            <w:r w:rsidRPr="00FA6993">
              <w:rPr>
                <w:b/>
                <w:sz w:val="20"/>
                <w:szCs w:val="20"/>
              </w:rPr>
              <w:t>confirmat prin ștampila și semnătura participantului sau semnat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bl>
    <w:p w:rsidR="005066AB" w:rsidRPr="00B35CBF" w:rsidRDefault="005066AB" w:rsidP="009C0484">
      <w:pPr>
        <w:tabs>
          <w:tab w:val="right" w:pos="426"/>
          <w:tab w:val="left" w:pos="709"/>
          <w:tab w:val="left" w:pos="851"/>
        </w:tabs>
        <w:ind w:firstLine="567"/>
        <w:jc w:val="both"/>
        <w:rPr>
          <w:rFonts w:eastAsia="Calibri"/>
          <w:noProof w:val="0"/>
          <w:sz w:val="10"/>
          <w:szCs w:val="10"/>
        </w:rPr>
      </w:pPr>
    </w:p>
    <w:p w:rsidR="0048524C" w:rsidRDefault="004A2F58" w:rsidP="009C0484">
      <w:pPr>
        <w:tabs>
          <w:tab w:val="right" w:pos="426"/>
          <w:tab w:val="left" w:pos="709"/>
          <w:tab w:val="left" w:pos="851"/>
        </w:tabs>
        <w:ind w:firstLine="567"/>
        <w:jc w:val="both"/>
        <w:rPr>
          <w:rFonts w:eastAsia="Calibri"/>
          <w:noProof w:val="0"/>
          <w:sz w:val="22"/>
          <w:szCs w:val="22"/>
        </w:rPr>
      </w:pPr>
      <w:r w:rsidRPr="00B35CBF">
        <w:rPr>
          <w:rFonts w:eastAsia="Calibri"/>
          <w:noProof w:val="0"/>
          <w:sz w:val="22"/>
          <w:szCs w:val="22"/>
        </w:rPr>
        <w:t xml:space="preserve">Conform art. 20  alin. 8, Legea nr. 131 din 03.07.2015, privind achiziţiile publice, ofertantul clasat pe primul loc va prezenta (prin mijloace electronice, cu aplicarea semnăturii electronice) </w:t>
      </w:r>
      <w:r w:rsidRPr="00B35CBF">
        <w:rPr>
          <w:rFonts w:eastAsia="Calibri"/>
          <w:b/>
          <w:noProof w:val="0"/>
          <w:sz w:val="22"/>
          <w:szCs w:val="22"/>
          <w:u w:val="single"/>
        </w:rPr>
        <w:t xml:space="preserve">în termen de </w:t>
      </w:r>
      <w:r w:rsidR="0023138A">
        <w:rPr>
          <w:rFonts w:eastAsia="Calibri"/>
          <w:b/>
          <w:noProof w:val="0"/>
          <w:sz w:val="22"/>
          <w:szCs w:val="22"/>
          <w:u w:val="single"/>
        </w:rPr>
        <w:t>3</w:t>
      </w:r>
      <w:r w:rsidRPr="00B35CBF">
        <w:rPr>
          <w:rFonts w:eastAsia="Calibri"/>
          <w:b/>
          <w:noProof w:val="0"/>
          <w:sz w:val="22"/>
          <w:szCs w:val="22"/>
          <w:u w:val="single"/>
        </w:rPr>
        <w:t xml:space="preserve"> zi</w:t>
      </w:r>
      <w:r w:rsidR="0023138A">
        <w:rPr>
          <w:rFonts w:eastAsia="Calibri"/>
          <w:b/>
          <w:noProof w:val="0"/>
          <w:sz w:val="22"/>
          <w:szCs w:val="22"/>
          <w:u w:val="single"/>
        </w:rPr>
        <w:t>le</w:t>
      </w:r>
      <w:r w:rsidRPr="00B35CBF">
        <w:rPr>
          <w:rFonts w:eastAsia="Calibri"/>
          <w:noProof w:val="0"/>
          <w:sz w:val="22"/>
          <w:szCs w:val="22"/>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p w:rsidR="0074341C" w:rsidRPr="00B35CBF" w:rsidRDefault="0074341C" w:rsidP="009C0484">
      <w:pPr>
        <w:tabs>
          <w:tab w:val="right" w:pos="426"/>
          <w:tab w:val="left" w:pos="709"/>
          <w:tab w:val="left" w:pos="851"/>
        </w:tabs>
        <w:ind w:firstLine="567"/>
        <w:jc w:val="both"/>
        <w:rPr>
          <w:i/>
          <w:sz w:val="10"/>
          <w:szCs w:val="10"/>
        </w:rPr>
      </w:pPr>
    </w:p>
    <w:tbl>
      <w:tblPr>
        <w:tblStyle w:val="Tabelgril1"/>
        <w:tblW w:w="10348" w:type="dxa"/>
        <w:tblInd w:w="-5" w:type="dxa"/>
        <w:tblLayout w:type="fixed"/>
        <w:tblLook w:val="04A0" w:firstRow="1" w:lastRow="0" w:firstColumn="1" w:lastColumn="0" w:noHBand="0" w:noVBand="1"/>
      </w:tblPr>
      <w:tblGrid>
        <w:gridCol w:w="549"/>
        <w:gridCol w:w="2428"/>
        <w:gridCol w:w="5670"/>
        <w:gridCol w:w="1701"/>
      </w:tblGrid>
      <w:tr w:rsidR="00CB476E" w:rsidRPr="001C31E8" w:rsidTr="002E451C">
        <w:trPr>
          <w:trHeight w:val="70"/>
        </w:trPr>
        <w:tc>
          <w:tcPr>
            <w:tcW w:w="549" w:type="dxa"/>
            <w:vAlign w:val="center"/>
          </w:tcPr>
          <w:p w:rsidR="00CB476E" w:rsidRPr="00CB476E" w:rsidRDefault="00CB476E" w:rsidP="002E451C">
            <w:pPr>
              <w:shd w:val="clear" w:color="auto" w:fill="FFFFFF"/>
              <w:tabs>
                <w:tab w:val="left" w:pos="612"/>
              </w:tabs>
              <w:ind w:right="-93"/>
              <w:jc w:val="center"/>
              <w:rPr>
                <w:b/>
                <w:bCs/>
                <w:iCs/>
                <w:noProof w:val="0"/>
                <w:color w:val="000000" w:themeColor="text1"/>
                <w:sz w:val="20"/>
                <w:szCs w:val="22"/>
              </w:rPr>
            </w:pPr>
            <w:r w:rsidRPr="00CB476E">
              <w:rPr>
                <w:b/>
                <w:sz w:val="20"/>
                <w:szCs w:val="22"/>
              </w:rPr>
              <w:t>Nr. d/o</w:t>
            </w:r>
          </w:p>
        </w:tc>
        <w:tc>
          <w:tcPr>
            <w:tcW w:w="2428" w:type="dxa"/>
            <w:vAlign w:val="center"/>
          </w:tcPr>
          <w:p w:rsidR="00CB476E" w:rsidRPr="00CB476E" w:rsidRDefault="00CB476E" w:rsidP="002E451C">
            <w:pPr>
              <w:ind w:right="-93"/>
              <w:jc w:val="center"/>
              <w:rPr>
                <w:b/>
                <w:sz w:val="20"/>
                <w:szCs w:val="22"/>
              </w:rPr>
            </w:pPr>
            <w:r w:rsidRPr="00CB476E">
              <w:rPr>
                <w:b/>
                <w:sz w:val="20"/>
                <w:szCs w:val="22"/>
              </w:rPr>
              <w:t>Criteriile de calificare și de selecție</w:t>
            </w:r>
          </w:p>
        </w:tc>
        <w:tc>
          <w:tcPr>
            <w:tcW w:w="5670" w:type="dxa"/>
            <w:vAlign w:val="center"/>
          </w:tcPr>
          <w:p w:rsidR="00CB476E" w:rsidRPr="00CB476E" w:rsidRDefault="00CB476E" w:rsidP="002E451C">
            <w:pPr>
              <w:ind w:right="40"/>
              <w:jc w:val="center"/>
              <w:rPr>
                <w:sz w:val="20"/>
                <w:szCs w:val="22"/>
              </w:rPr>
            </w:pPr>
            <w:r w:rsidRPr="00CB476E">
              <w:rPr>
                <w:b/>
                <w:sz w:val="20"/>
                <w:szCs w:val="22"/>
              </w:rPr>
              <w:t>Mod de demonstrare a îndeplinirii criteriului/cerinței:</w:t>
            </w:r>
          </w:p>
        </w:tc>
        <w:tc>
          <w:tcPr>
            <w:tcW w:w="1701" w:type="dxa"/>
            <w:vAlign w:val="center"/>
          </w:tcPr>
          <w:p w:rsidR="00CB476E" w:rsidRPr="00CB476E" w:rsidRDefault="00CB476E" w:rsidP="002E451C">
            <w:pPr>
              <w:ind w:right="40"/>
              <w:jc w:val="center"/>
              <w:rPr>
                <w:rFonts w:eastAsia="Calibri"/>
                <w:noProof w:val="0"/>
                <w:color w:val="000000" w:themeColor="text1"/>
                <w:sz w:val="20"/>
                <w:szCs w:val="22"/>
                <w:highlight w:val="yellow"/>
              </w:rPr>
            </w:pPr>
            <w:r w:rsidRPr="00CB476E">
              <w:rPr>
                <w:b/>
                <w:sz w:val="20"/>
                <w:szCs w:val="22"/>
              </w:rPr>
              <w:t>Nivelul minim/</w:t>
            </w:r>
            <w:r w:rsidRPr="00CB476E">
              <w:rPr>
                <w:b/>
                <w:sz w:val="20"/>
                <w:szCs w:val="22"/>
              </w:rPr>
              <w:br/>
              <w:t>Obligativitatea</w:t>
            </w:r>
          </w:p>
        </w:tc>
      </w:tr>
      <w:tr w:rsidR="00CB476E" w:rsidRPr="00437149" w:rsidTr="002E451C">
        <w:trPr>
          <w:trHeight w:val="70"/>
        </w:trPr>
        <w:tc>
          <w:tcPr>
            <w:tcW w:w="549" w:type="dxa"/>
            <w:vAlign w:val="center"/>
          </w:tcPr>
          <w:p w:rsidR="00CB476E" w:rsidRPr="00CB476E" w:rsidRDefault="00CB476E" w:rsidP="002E451C">
            <w:pPr>
              <w:shd w:val="clear" w:color="auto" w:fill="FFFFFF"/>
              <w:tabs>
                <w:tab w:val="left" w:pos="612"/>
              </w:tabs>
              <w:ind w:right="-93"/>
              <w:jc w:val="center"/>
              <w:rPr>
                <w:iCs/>
                <w:noProof w:val="0"/>
                <w:color w:val="000000" w:themeColor="text1"/>
                <w:sz w:val="20"/>
                <w:szCs w:val="22"/>
              </w:rPr>
            </w:pPr>
            <w:r w:rsidRPr="00CB476E">
              <w:rPr>
                <w:iCs/>
                <w:noProof w:val="0"/>
                <w:color w:val="000000" w:themeColor="text1"/>
                <w:sz w:val="20"/>
                <w:szCs w:val="22"/>
              </w:rPr>
              <w:lastRenderedPageBreak/>
              <w:t>1</w:t>
            </w:r>
          </w:p>
        </w:tc>
        <w:tc>
          <w:tcPr>
            <w:tcW w:w="2428" w:type="dxa"/>
            <w:vAlign w:val="center"/>
          </w:tcPr>
          <w:p w:rsidR="00CB476E" w:rsidRPr="00CB476E" w:rsidRDefault="00CB476E" w:rsidP="002E451C">
            <w:pPr>
              <w:ind w:right="-93"/>
              <w:jc w:val="center"/>
              <w:rPr>
                <w:noProof w:val="0"/>
                <w:color w:val="000000" w:themeColor="text1"/>
                <w:sz w:val="20"/>
                <w:szCs w:val="22"/>
              </w:rPr>
            </w:pPr>
            <w:r w:rsidRPr="00CB476E">
              <w:rPr>
                <w:sz w:val="20"/>
                <w:szCs w:val="22"/>
              </w:rPr>
              <w:t>Dovada înregistrării de stat</w:t>
            </w:r>
          </w:p>
        </w:tc>
        <w:tc>
          <w:tcPr>
            <w:tcW w:w="5670" w:type="dxa"/>
            <w:vAlign w:val="center"/>
          </w:tcPr>
          <w:p w:rsidR="00CB476E" w:rsidRPr="00CB476E" w:rsidRDefault="00CB476E" w:rsidP="002E451C">
            <w:pPr>
              <w:ind w:right="40"/>
              <w:jc w:val="both"/>
              <w:rPr>
                <w:rFonts w:eastAsia="Calibri"/>
                <w:noProof w:val="0"/>
                <w:color w:val="000000" w:themeColor="text1"/>
                <w:sz w:val="20"/>
                <w:szCs w:val="22"/>
                <w:highlight w:val="yellow"/>
              </w:rPr>
            </w:pPr>
            <w:r w:rsidRPr="00CB476E">
              <w:rPr>
                <w:sz w:val="20"/>
                <w:szCs w:val="22"/>
              </w:rPr>
              <w:t>Emis de organul abilitat – confirmată prin ștampila și semnătura participantului sau semnat electronic.</w:t>
            </w:r>
          </w:p>
        </w:tc>
        <w:tc>
          <w:tcPr>
            <w:tcW w:w="1701" w:type="dxa"/>
            <w:vAlign w:val="center"/>
          </w:tcPr>
          <w:p w:rsidR="00CB476E" w:rsidRPr="00CB476E" w:rsidRDefault="00CB476E" w:rsidP="002E451C">
            <w:pPr>
              <w:ind w:right="40"/>
              <w:jc w:val="center"/>
              <w:rPr>
                <w:rFonts w:eastAsia="Calibri"/>
                <w:bCs/>
                <w:noProof w:val="0"/>
                <w:color w:val="000000" w:themeColor="text1"/>
                <w:sz w:val="20"/>
                <w:szCs w:val="22"/>
                <w:highlight w:val="yellow"/>
              </w:rPr>
            </w:pPr>
            <w:r w:rsidRPr="00CB476E">
              <w:rPr>
                <w:bCs/>
                <w:noProof w:val="0"/>
                <w:color w:val="000000" w:themeColor="text1"/>
                <w:sz w:val="20"/>
                <w:szCs w:val="22"/>
              </w:rPr>
              <w:t>Obligatoriu</w:t>
            </w:r>
          </w:p>
        </w:tc>
      </w:tr>
      <w:tr w:rsidR="00CB476E" w:rsidRPr="00437149" w:rsidTr="002E451C">
        <w:trPr>
          <w:trHeight w:val="424"/>
        </w:trPr>
        <w:tc>
          <w:tcPr>
            <w:tcW w:w="549" w:type="dxa"/>
            <w:vAlign w:val="center"/>
          </w:tcPr>
          <w:p w:rsidR="00CB476E" w:rsidRPr="00CB476E" w:rsidRDefault="00CB476E" w:rsidP="002E451C">
            <w:pPr>
              <w:shd w:val="clear" w:color="auto" w:fill="FFFFFF"/>
              <w:tabs>
                <w:tab w:val="left" w:pos="612"/>
              </w:tabs>
              <w:ind w:right="-93"/>
              <w:jc w:val="center"/>
              <w:rPr>
                <w:iCs/>
                <w:noProof w:val="0"/>
                <w:color w:val="000000" w:themeColor="text1"/>
                <w:sz w:val="20"/>
                <w:szCs w:val="22"/>
              </w:rPr>
            </w:pPr>
            <w:r w:rsidRPr="00CB476E">
              <w:rPr>
                <w:iCs/>
                <w:noProof w:val="0"/>
                <w:color w:val="000000" w:themeColor="text1"/>
                <w:sz w:val="20"/>
                <w:szCs w:val="22"/>
              </w:rPr>
              <w:t>2</w:t>
            </w:r>
          </w:p>
        </w:tc>
        <w:tc>
          <w:tcPr>
            <w:tcW w:w="2428" w:type="dxa"/>
            <w:vAlign w:val="center"/>
          </w:tcPr>
          <w:p w:rsidR="00CB476E" w:rsidRPr="00CB476E" w:rsidRDefault="00CB476E" w:rsidP="002E451C">
            <w:pPr>
              <w:ind w:right="-93"/>
              <w:jc w:val="center"/>
              <w:rPr>
                <w:noProof w:val="0"/>
                <w:color w:val="000000" w:themeColor="text1"/>
                <w:sz w:val="20"/>
                <w:szCs w:val="22"/>
                <w:lang w:eastAsia="zh-CN"/>
              </w:rPr>
            </w:pPr>
            <w:r w:rsidRPr="00CB476E">
              <w:rPr>
                <w:sz w:val="20"/>
                <w:szCs w:val="22"/>
                <w:lang w:eastAsia="ro-RO"/>
              </w:rPr>
              <w:t>Certificat de atribuire al contului bancar</w:t>
            </w:r>
          </w:p>
        </w:tc>
        <w:tc>
          <w:tcPr>
            <w:tcW w:w="5670" w:type="dxa"/>
            <w:vAlign w:val="center"/>
          </w:tcPr>
          <w:p w:rsidR="00CB476E" w:rsidRPr="00CB476E" w:rsidRDefault="00CB476E" w:rsidP="002E451C">
            <w:pPr>
              <w:ind w:right="40"/>
              <w:jc w:val="both"/>
              <w:rPr>
                <w:rFonts w:eastAsia="Calibri"/>
                <w:noProof w:val="0"/>
                <w:color w:val="000000" w:themeColor="text1"/>
                <w:sz w:val="20"/>
                <w:szCs w:val="22"/>
              </w:rPr>
            </w:pPr>
            <w:r w:rsidRPr="00CB476E">
              <w:rPr>
                <w:sz w:val="20"/>
                <w:szCs w:val="22"/>
                <w:lang w:eastAsia="ro-RO"/>
              </w:rPr>
              <w:t>Eliberat de banca deținătoare de cont - confirmat prin ștampila și semnătura participantului sau semnat electronic.</w:t>
            </w:r>
          </w:p>
        </w:tc>
        <w:tc>
          <w:tcPr>
            <w:tcW w:w="1701" w:type="dxa"/>
            <w:vAlign w:val="center"/>
          </w:tcPr>
          <w:p w:rsidR="00CB476E" w:rsidRPr="00CB476E" w:rsidRDefault="00CB476E" w:rsidP="002E451C">
            <w:pPr>
              <w:ind w:right="40"/>
              <w:jc w:val="center"/>
              <w:rPr>
                <w:rFonts w:eastAsia="Calibri"/>
                <w:bCs/>
                <w:noProof w:val="0"/>
                <w:color w:val="000000" w:themeColor="text1"/>
                <w:sz w:val="20"/>
                <w:szCs w:val="22"/>
              </w:rPr>
            </w:pPr>
            <w:r w:rsidRPr="00CB476E">
              <w:rPr>
                <w:bCs/>
                <w:noProof w:val="0"/>
                <w:color w:val="000000" w:themeColor="text1"/>
                <w:sz w:val="20"/>
                <w:szCs w:val="22"/>
              </w:rPr>
              <w:t>Obligatoriu</w:t>
            </w:r>
          </w:p>
        </w:tc>
      </w:tr>
      <w:tr w:rsidR="00CB476E" w:rsidRPr="00437149" w:rsidTr="002E451C">
        <w:tc>
          <w:tcPr>
            <w:tcW w:w="549" w:type="dxa"/>
            <w:vAlign w:val="center"/>
          </w:tcPr>
          <w:p w:rsidR="00CB476E" w:rsidRPr="00CB476E" w:rsidRDefault="00CB476E" w:rsidP="002E451C">
            <w:pPr>
              <w:shd w:val="clear" w:color="auto" w:fill="FFFFFF"/>
              <w:tabs>
                <w:tab w:val="left" w:pos="612"/>
              </w:tabs>
              <w:ind w:right="-93"/>
              <w:jc w:val="center"/>
              <w:rPr>
                <w:iCs/>
                <w:noProof w:val="0"/>
                <w:color w:val="000000" w:themeColor="text1"/>
                <w:sz w:val="20"/>
                <w:szCs w:val="22"/>
              </w:rPr>
            </w:pPr>
            <w:r w:rsidRPr="00CB476E">
              <w:rPr>
                <w:iCs/>
                <w:noProof w:val="0"/>
                <w:color w:val="000000" w:themeColor="text1"/>
                <w:sz w:val="20"/>
                <w:szCs w:val="22"/>
              </w:rPr>
              <w:t xml:space="preserve">3 </w:t>
            </w:r>
          </w:p>
        </w:tc>
        <w:tc>
          <w:tcPr>
            <w:tcW w:w="2428" w:type="dxa"/>
            <w:vAlign w:val="center"/>
          </w:tcPr>
          <w:p w:rsidR="00CB476E" w:rsidRPr="00CB476E" w:rsidRDefault="00CB476E" w:rsidP="002E451C">
            <w:pPr>
              <w:ind w:right="-93" w:hanging="92"/>
              <w:jc w:val="center"/>
              <w:rPr>
                <w:noProof w:val="0"/>
                <w:color w:val="000000" w:themeColor="text1"/>
                <w:sz w:val="20"/>
                <w:szCs w:val="22"/>
                <w:lang w:eastAsia="ro-RO"/>
              </w:rPr>
            </w:pPr>
            <w:r w:rsidRPr="00CB476E">
              <w:rPr>
                <w:sz w:val="20"/>
                <w:szCs w:val="22"/>
              </w:rPr>
              <w:t>Licența de activitate</w:t>
            </w:r>
          </w:p>
        </w:tc>
        <w:tc>
          <w:tcPr>
            <w:tcW w:w="5670" w:type="dxa"/>
            <w:vAlign w:val="center"/>
          </w:tcPr>
          <w:p w:rsidR="00CB476E" w:rsidRPr="00CB476E" w:rsidRDefault="00CB476E" w:rsidP="002E451C">
            <w:pPr>
              <w:ind w:right="40"/>
              <w:jc w:val="both"/>
              <w:rPr>
                <w:rFonts w:eastAsia="Calibri"/>
                <w:noProof w:val="0"/>
                <w:color w:val="000000" w:themeColor="text1"/>
                <w:sz w:val="20"/>
                <w:szCs w:val="22"/>
                <w:lang w:eastAsia="ro-RO"/>
              </w:rPr>
            </w:pPr>
            <w:r w:rsidRPr="00CB476E">
              <w:rPr>
                <w:rFonts w:eastAsia="Calibri"/>
                <w:noProof w:val="0"/>
                <w:color w:val="000000" w:themeColor="text1"/>
                <w:sz w:val="20"/>
                <w:szCs w:val="22"/>
                <w:lang w:eastAsia="ro-RO"/>
              </w:rPr>
              <w:t xml:space="preserve">Copie </w:t>
            </w:r>
            <w:proofErr w:type="gramStart"/>
            <w:r w:rsidRPr="00CB476E">
              <w:rPr>
                <w:rFonts w:eastAsia="Calibri"/>
                <w:noProof w:val="0"/>
                <w:color w:val="000000" w:themeColor="text1"/>
                <w:sz w:val="20"/>
                <w:szCs w:val="22"/>
                <w:lang w:eastAsia="ro-RO"/>
              </w:rPr>
              <w:t>a</w:t>
            </w:r>
            <w:proofErr w:type="gramEnd"/>
            <w:r w:rsidRPr="00CB476E">
              <w:rPr>
                <w:rFonts w:eastAsia="Calibri"/>
                <w:noProof w:val="0"/>
                <w:color w:val="000000" w:themeColor="text1"/>
                <w:sz w:val="20"/>
                <w:szCs w:val="22"/>
                <w:lang w:eastAsia="ro-RO"/>
              </w:rPr>
              <w:t xml:space="preserve"> originalului eliberat de organul abilitat, confirmată prin ștampila și semnătura participantului sau semnat electronic.</w:t>
            </w:r>
          </w:p>
        </w:tc>
        <w:tc>
          <w:tcPr>
            <w:tcW w:w="1701" w:type="dxa"/>
            <w:vAlign w:val="center"/>
          </w:tcPr>
          <w:p w:rsidR="00CB476E" w:rsidRPr="00CB476E" w:rsidRDefault="00CB476E" w:rsidP="002E451C">
            <w:pPr>
              <w:ind w:right="40"/>
              <w:jc w:val="center"/>
              <w:rPr>
                <w:rFonts w:eastAsia="Calibri"/>
                <w:bCs/>
                <w:noProof w:val="0"/>
                <w:color w:val="000000" w:themeColor="text1"/>
                <w:sz w:val="20"/>
                <w:szCs w:val="22"/>
                <w:lang w:eastAsia="ro-RO"/>
              </w:rPr>
            </w:pPr>
            <w:r w:rsidRPr="00CB476E">
              <w:rPr>
                <w:bCs/>
                <w:noProof w:val="0"/>
                <w:color w:val="000000" w:themeColor="text1"/>
                <w:sz w:val="20"/>
                <w:szCs w:val="22"/>
              </w:rPr>
              <w:t>Obligatoriu</w:t>
            </w:r>
          </w:p>
        </w:tc>
      </w:tr>
      <w:tr w:rsidR="00CB476E" w:rsidRPr="00437149" w:rsidTr="002E451C">
        <w:tc>
          <w:tcPr>
            <w:tcW w:w="549" w:type="dxa"/>
            <w:vAlign w:val="center"/>
          </w:tcPr>
          <w:p w:rsidR="00CB476E" w:rsidRPr="00CB476E" w:rsidRDefault="00CB476E" w:rsidP="002E451C">
            <w:pPr>
              <w:shd w:val="clear" w:color="auto" w:fill="FFFFFF"/>
              <w:tabs>
                <w:tab w:val="left" w:pos="612"/>
              </w:tabs>
              <w:ind w:right="-93"/>
              <w:jc w:val="center"/>
              <w:rPr>
                <w:iCs/>
                <w:noProof w:val="0"/>
                <w:color w:val="000000" w:themeColor="text1"/>
                <w:sz w:val="20"/>
                <w:szCs w:val="22"/>
              </w:rPr>
            </w:pPr>
            <w:r w:rsidRPr="00CB476E">
              <w:rPr>
                <w:iCs/>
                <w:noProof w:val="0"/>
                <w:color w:val="000000" w:themeColor="text1"/>
                <w:sz w:val="20"/>
                <w:szCs w:val="22"/>
              </w:rPr>
              <w:t>4</w:t>
            </w:r>
          </w:p>
        </w:tc>
        <w:tc>
          <w:tcPr>
            <w:tcW w:w="2428" w:type="dxa"/>
            <w:vAlign w:val="center"/>
          </w:tcPr>
          <w:p w:rsidR="00CB476E" w:rsidRPr="00CB476E" w:rsidRDefault="00CB476E" w:rsidP="002E451C">
            <w:pPr>
              <w:ind w:right="-93"/>
              <w:jc w:val="center"/>
              <w:rPr>
                <w:noProof w:val="0"/>
                <w:color w:val="000000" w:themeColor="text1"/>
                <w:sz w:val="20"/>
                <w:szCs w:val="22"/>
              </w:rPr>
            </w:pPr>
            <w:r w:rsidRPr="00CB476E">
              <w:rPr>
                <w:sz w:val="20"/>
                <w:szCs w:val="22"/>
              </w:rPr>
              <w:t>Certificat de conformitate</w:t>
            </w:r>
          </w:p>
        </w:tc>
        <w:tc>
          <w:tcPr>
            <w:tcW w:w="5670" w:type="dxa"/>
            <w:vAlign w:val="center"/>
          </w:tcPr>
          <w:p w:rsidR="00CB476E" w:rsidRPr="00CB476E" w:rsidRDefault="00CB476E" w:rsidP="002E451C">
            <w:pPr>
              <w:ind w:right="40"/>
              <w:jc w:val="both"/>
              <w:rPr>
                <w:rFonts w:eastAsia="Calibri"/>
                <w:noProof w:val="0"/>
                <w:color w:val="000000" w:themeColor="text1"/>
                <w:sz w:val="20"/>
                <w:szCs w:val="22"/>
                <w:lang w:eastAsia="ro-RO"/>
              </w:rPr>
            </w:pPr>
            <w:r w:rsidRPr="00CB476E">
              <w:rPr>
                <w:color w:val="000000" w:themeColor="text1"/>
                <w:sz w:val="20"/>
                <w:szCs w:val="22"/>
              </w:rPr>
              <w:t>Copie a originalului eliberat de organul abilitat, confirmată prin ștampila și semnătura participantului sau semnat electronic.</w:t>
            </w:r>
          </w:p>
        </w:tc>
        <w:tc>
          <w:tcPr>
            <w:tcW w:w="1701" w:type="dxa"/>
            <w:vAlign w:val="center"/>
          </w:tcPr>
          <w:p w:rsidR="00CB476E" w:rsidRPr="00CB476E" w:rsidRDefault="00CB476E" w:rsidP="002E451C">
            <w:pPr>
              <w:ind w:right="40"/>
              <w:jc w:val="center"/>
              <w:rPr>
                <w:rFonts w:eastAsia="Calibri"/>
                <w:bCs/>
                <w:noProof w:val="0"/>
                <w:color w:val="000000" w:themeColor="text1"/>
                <w:sz w:val="20"/>
                <w:szCs w:val="22"/>
                <w:lang w:eastAsia="ro-RO"/>
              </w:rPr>
            </w:pPr>
            <w:r w:rsidRPr="00CB476E">
              <w:rPr>
                <w:bCs/>
                <w:noProof w:val="0"/>
                <w:color w:val="000000" w:themeColor="text1"/>
                <w:sz w:val="20"/>
                <w:szCs w:val="22"/>
              </w:rPr>
              <w:t>Obligatoriu</w:t>
            </w:r>
          </w:p>
        </w:tc>
      </w:tr>
      <w:tr w:rsidR="00CB476E" w:rsidRPr="00437149" w:rsidTr="002E451C">
        <w:tc>
          <w:tcPr>
            <w:tcW w:w="549" w:type="dxa"/>
            <w:vAlign w:val="center"/>
          </w:tcPr>
          <w:p w:rsidR="00CB476E" w:rsidRPr="00CB476E" w:rsidRDefault="00CB476E" w:rsidP="002E451C">
            <w:pPr>
              <w:shd w:val="clear" w:color="auto" w:fill="FFFFFF"/>
              <w:tabs>
                <w:tab w:val="left" w:pos="612"/>
              </w:tabs>
              <w:ind w:right="-93"/>
              <w:jc w:val="center"/>
              <w:rPr>
                <w:iCs/>
                <w:noProof w:val="0"/>
                <w:color w:val="000000" w:themeColor="text1"/>
                <w:sz w:val="20"/>
                <w:szCs w:val="22"/>
              </w:rPr>
            </w:pPr>
            <w:r w:rsidRPr="00CB476E">
              <w:rPr>
                <w:iCs/>
                <w:noProof w:val="0"/>
                <w:color w:val="000000" w:themeColor="text1"/>
                <w:sz w:val="20"/>
                <w:szCs w:val="22"/>
              </w:rPr>
              <w:t>5</w:t>
            </w:r>
          </w:p>
        </w:tc>
        <w:tc>
          <w:tcPr>
            <w:tcW w:w="2428" w:type="dxa"/>
            <w:vAlign w:val="center"/>
          </w:tcPr>
          <w:p w:rsidR="00CB476E" w:rsidRPr="00CB476E" w:rsidRDefault="00CB476E" w:rsidP="002E451C">
            <w:pPr>
              <w:ind w:right="-93"/>
              <w:jc w:val="center"/>
              <w:rPr>
                <w:noProof w:val="0"/>
                <w:color w:val="000000" w:themeColor="text1"/>
                <w:sz w:val="20"/>
                <w:szCs w:val="22"/>
              </w:rPr>
            </w:pPr>
            <w:r w:rsidRPr="00CB476E">
              <w:rPr>
                <w:sz w:val="20"/>
                <w:szCs w:val="22"/>
              </w:rPr>
              <w:t>Lista stațiilor PECO</w:t>
            </w:r>
          </w:p>
        </w:tc>
        <w:tc>
          <w:tcPr>
            <w:tcW w:w="5670" w:type="dxa"/>
            <w:vAlign w:val="center"/>
          </w:tcPr>
          <w:p w:rsidR="00CB476E" w:rsidRPr="00CB476E" w:rsidRDefault="00CB476E" w:rsidP="002E451C">
            <w:pPr>
              <w:ind w:right="40"/>
              <w:jc w:val="both"/>
              <w:rPr>
                <w:sz w:val="20"/>
                <w:szCs w:val="22"/>
              </w:rPr>
            </w:pPr>
            <w:r w:rsidRPr="00CB476E">
              <w:rPr>
                <w:sz w:val="20"/>
                <w:szCs w:val="22"/>
              </w:rPr>
              <w:t xml:space="preserve">Ofertantul trebuie să posede o rețea de stații PECO amplasate pe teritoriul Republicii Moldova din care să fie distribuite geografic în cel puțin jumătate din raioanele și în municipiile țării. Se va prezenta lista stațiilor de alimentare completă privind rețeaua de stații de alimentare. </w:t>
            </w:r>
          </w:p>
          <w:p w:rsidR="00CB476E" w:rsidRPr="00CB476E" w:rsidRDefault="00CB476E" w:rsidP="002E451C">
            <w:pPr>
              <w:ind w:right="40"/>
              <w:jc w:val="both"/>
              <w:rPr>
                <w:rFonts w:eastAsia="Calibri"/>
                <w:noProof w:val="0"/>
                <w:color w:val="000000" w:themeColor="text1"/>
                <w:sz w:val="20"/>
                <w:szCs w:val="22"/>
              </w:rPr>
            </w:pPr>
            <w:r w:rsidRPr="00CB476E">
              <w:rPr>
                <w:sz w:val="20"/>
                <w:szCs w:val="22"/>
              </w:rPr>
              <w:t>Copie a originalului, confirmată prin ștampila și semnătura participantului sau semnat electronic.</w:t>
            </w:r>
          </w:p>
        </w:tc>
        <w:tc>
          <w:tcPr>
            <w:tcW w:w="1701" w:type="dxa"/>
            <w:vAlign w:val="center"/>
          </w:tcPr>
          <w:p w:rsidR="00CB476E" w:rsidRPr="00CB476E" w:rsidRDefault="00CB476E" w:rsidP="002E451C">
            <w:pPr>
              <w:ind w:right="40"/>
              <w:jc w:val="center"/>
              <w:rPr>
                <w:rFonts w:eastAsia="Calibri"/>
                <w:bCs/>
                <w:noProof w:val="0"/>
                <w:color w:val="000000" w:themeColor="text1"/>
                <w:sz w:val="20"/>
                <w:szCs w:val="22"/>
              </w:rPr>
            </w:pPr>
            <w:r w:rsidRPr="00CB476E">
              <w:rPr>
                <w:bCs/>
                <w:noProof w:val="0"/>
                <w:color w:val="000000" w:themeColor="text1"/>
                <w:sz w:val="20"/>
                <w:szCs w:val="22"/>
              </w:rPr>
              <w:t>Obligatoriu</w:t>
            </w:r>
          </w:p>
        </w:tc>
      </w:tr>
      <w:tr w:rsidR="00CB476E" w:rsidRPr="00437149" w:rsidTr="002E451C">
        <w:tc>
          <w:tcPr>
            <w:tcW w:w="549" w:type="dxa"/>
            <w:vAlign w:val="center"/>
          </w:tcPr>
          <w:p w:rsidR="00CB476E" w:rsidRPr="00CB476E" w:rsidRDefault="00CB476E" w:rsidP="002E451C">
            <w:pPr>
              <w:shd w:val="clear" w:color="auto" w:fill="FFFFFF"/>
              <w:tabs>
                <w:tab w:val="left" w:pos="612"/>
              </w:tabs>
              <w:ind w:right="-93"/>
              <w:jc w:val="center"/>
              <w:rPr>
                <w:iCs/>
                <w:noProof w:val="0"/>
                <w:color w:val="000000" w:themeColor="text1"/>
                <w:sz w:val="20"/>
                <w:szCs w:val="22"/>
              </w:rPr>
            </w:pPr>
            <w:r w:rsidRPr="00CB476E">
              <w:rPr>
                <w:iCs/>
                <w:noProof w:val="0"/>
                <w:color w:val="000000" w:themeColor="text1"/>
                <w:sz w:val="20"/>
                <w:szCs w:val="22"/>
              </w:rPr>
              <w:t>6</w:t>
            </w:r>
          </w:p>
        </w:tc>
        <w:tc>
          <w:tcPr>
            <w:tcW w:w="2428" w:type="dxa"/>
            <w:vAlign w:val="center"/>
          </w:tcPr>
          <w:p w:rsidR="00CB476E" w:rsidRPr="00CB476E" w:rsidRDefault="00CB476E" w:rsidP="002E451C">
            <w:pPr>
              <w:jc w:val="center"/>
              <w:rPr>
                <w:noProof w:val="0"/>
                <w:color w:val="000000" w:themeColor="text1"/>
                <w:sz w:val="20"/>
                <w:szCs w:val="22"/>
              </w:rPr>
            </w:pPr>
            <w:r w:rsidRPr="00CB476E">
              <w:rPr>
                <w:sz w:val="20"/>
                <w:szCs w:val="22"/>
              </w:rPr>
              <w:t>Cerințe privind funcționalitatea, gestionarea și suportul operațional al sistemului de alimentare cu carburanți prin carduri valorice</w:t>
            </w:r>
          </w:p>
        </w:tc>
        <w:tc>
          <w:tcPr>
            <w:tcW w:w="5670" w:type="dxa"/>
            <w:vAlign w:val="center"/>
          </w:tcPr>
          <w:p w:rsidR="00CB476E" w:rsidRPr="00CB476E" w:rsidRDefault="00CB476E" w:rsidP="002E451C">
            <w:pPr>
              <w:ind w:right="40"/>
              <w:jc w:val="both"/>
              <w:rPr>
                <w:sz w:val="20"/>
                <w:szCs w:val="22"/>
              </w:rPr>
            </w:pPr>
            <w:r w:rsidRPr="00CB476E">
              <w:rPr>
                <w:sz w:val="20"/>
                <w:szCs w:val="22"/>
              </w:rPr>
              <w:t>- Carburantul se livrează la stația de alimentare în baza cardurilor emise de către Furnizor;</w:t>
            </w:r>
          </w:p>
          <w:p w:rsidR="00CB476E" w:rsidRPr="00CB476E" w:rsidRDefault="00CB476E" w:rsidP="002E451C">
            <w:pPr>
              <w:ind w:right="40"/>
              <w:jc w:val="both"/>
              <w:rPr>
                <w:sz w:val="20"/>
                <w:szCs w:val="22"/>
              </w:rPr>
            </w:pPr>
            <w:r w:rsidRPr="00CB476E">
              <w:rPr>
                <w:sz w:val="20"/>
                <w:szCs w:val="22"/>
              </w:rPr>
              <w:t>- Ofertantul va crea autorității contractante posibilitatea de a achiziționa carburant prin intermediul cardurilor valorice la stațiile de alimentare ale furnizorului, (fără plată în numerar);</w:t>
            </w:r>
          </w:p>
          <w:p w:rsidR="00CB476E" w:rsidRPr="00CB476E" w:rsidRDefault="00CB476E" w:rsidP="002E451C">
            <w:pPr>
              <w:ind w:right="40"/>
              <w:jc w:val="both"/>
              <w:rPr>
                <w:sz w:val="20"/>
                <w:szCs w:val="22"/>
              </w:rPr>
            </w:pPr>
            <w:r w:rsidRPr="00CB476E">
              <w:rPr>
                <w:sz w:val="20"/>
                <w:szCs w:val="22"/>
              </w:rPr>
              <w:t>- Livrarea cardurilor se face pe baza unei cereri de emitere de card din partea autorității contractante.</w:t>
            </w:r>
          </w:p>
          <w:p w:rsidR="00CB476E" w:rsidRPr="00CB476E" w:rsidRDefault="00CB476E" w:rsidP="002E451C">
            <w:pPr>
              <w:ind w:right="40"/>
              <w:jc w:val="both"/>
              <w:rPr>
                <w:sz w:val="20"/>
                <w:szCs w:val="22"/>
              </w:rPr>
            </w:pPr>
            <w:r w:rsidRPr="00CB476E">
              <w:rPr>
                <w:sz w:val="20"/>
                <w:szCs w:val="22"/>
              </w:rPr>
              <w:t>- Furnizorul va asigura autorității contractante posibilitatea de a stabili limite individuale valorice pentru fiecare card, inclusiv de a le modifica în sensul majorării sau micșorării acestora.</w:t>
            </w:r>
          </w:p>
          <w:p w:rsidR="00CB476E" w:rsidRPr="00CB476E" w:rsidRDefault="00CB476E" w:rsidP="002E451C">
            <w:pPr>
              <w:ind w:right="40"/>
              <w:jc w:val="both"/>
              <w:rPr>
                <w:sz w:val="20"/>
                <w:szCs w:val="22"/>
              </w:rPr>
            </w:pPr>
            <w:r w:rsidRPr="00CB476E">
              <w:rPr>
                <w:sz w:val="20"/>
                <w:szCs w:val="22"/>
              </w:rPr>
              <w:t>- Furnizorul va acorda permanent achizitorului posibilitatea accesării online a informațiilor privind situația detaliată a tuturor achizițiilor de carburant efectuate de către fiecare autovehicul al său, cu posibilitatea de a descărca tranzacțiile de combustibil în format electronic.</w:t>
            </w:r>
          </w:p>
          <w:p w:rsidR="00CB476E" w:rsidRPr="00CB476E" w:rsidRDefault="00CB476E" w:rsidP="002E451C">
            <w:pPr>
              <w:ind w:right="40"/>
              <w:jc w:val="both"/>
              <w:rPr>
                <w:sz w:val="20"/>
                <w:szCs w:val="22"/>
              </w:rPr>
            </w:pPr>
            <w:r w:rsidRPr="00CB476E">
              <w:rPr>
                <w:sz w:val="20"/>
                <w:szCs w:val="22"/>
              </w:rPr>
              <w:t>- Posibilitatea de a obține la orice stație de distribuție pe bază de card, informații privind valoarea rămasă pentru fiecare card în parte.</w:t>
            </w:r>
          </w:p>
          <w:p w:rsidR="00CB476E" w:rsidRPr="00CB476E" w:rsidRDefault="00CB476E" w:rsidP="002E451C">
            <w:pPr>
              <w:ind w:right="40"/>
              <w:jc w:val="both"/>
              <w:rPr>
                <w:sz w:val="20"/>
                <w:szCs w:val="22"/>
              </w:rPr>
            </w:pPr>
            <w:r w:rsidRPr="00CB476E">
              <w:rPr>
                <w:sz w:val="20"/>
                <w:szCs w:val="22"/>
              </w:rPr>
              <w:t>- Furnizorul va gestiona lista cardurilor pierdute sau furate și are obligația să blocheze/deblocheze utilizarea acestora în cel mult 24 ore de la solicitarea achizitorului.</w:t>
            </w:r>
          </w:p>
          <w:p w:rsidR="00CB476E" w:rsidRPr="00CB476E" w:rsidRDefault="00CB476E" w:rsidP="002E451C">
            <w:pPr>
              <w:ind w:right="40"/>
              <w:jc w:val="both"/>
              <w:rPr>
                <w:sz w:val="20"/>
                <w:szCs w:val="22"/>
              </w:rPr>
            </w:pPr>
            <w:r w:rsidRPr="00CB476E">
              <w:rPr>
                <w:sz w:val="20"/>
                <w:szCs w:val="22"/>
              </w:rPr>
              <w:t>- Furnizorul are obligația de a garanta că produsele furnizate respectă standardele minime de poluare aprobate conform legislației naționale și pot fi alimentate de la stațiile existente în localități.</w:t>
            </w:r>
          </w:p>
          <w:p w:rsidR="00CB476E" w:rsidRPr="00CB476E" w:rsidRDefault="00CB476E" w:rsidP="002E451C">
            <w:pPr>
              <w:ind w:right="40"/>
              <w:jc w:val="both"/>
              <w:rPr>
                <w:sz w:val="20"/>
                <w:szCs w:val="22"/>
              </w:rPr>
            </w:pPr>
            <w:r w:rsidRPr="00CB476E">
              <w:rPr>
                <w:sz w:val="20"/>
                <w:szCs w:val="22"/>
              </w:rPr>
              <w:t>- Furnizorul va asigura autoritatea contractantă, la solicitare, accesul la înregistrările foto/video a momentelor alimentării unităților de transport cu utilizarea carduri valorice.</w:t>
            </w:r>
          </w:p>
          <w:p w:rsidR="00CB476E" w:rsidRPr="00CB476E" w:rsidRDefault="00CB476E" w:rsidP="002E451C">
            <w:pPr>
              <w:ind w:right="40"/>
              <w:jc w:val="both"/>
              <w:rPr>
                <w:rFonts w:eastAsia="Calibri"/>
                <w:noProof w:val="0"/>
                <w:color w:val="000000" w:themeColor="text1"/>
                <w:sz w:val="20"/>
                <w:szCs w:val="22"/>
              </w:rPr>
            </w:pPr>
            <w:r w:rsidRPr="00CB476E">
              <w:rPr>
                <w:sz w:val="20"/>
                <w:szCs w:val="22"/>
              </w:rPr>
              <w:t>Declarație pe propria răspundere a operatorului economic, prin care acesta confirmă îndeplinirea cerinței respective, autentificată prin aplicarea ștampilei și semnăturii participantului sau semnat electronic.</w:t>
            </w:r>
          </w:p>
        </w:tc>
        <w:tc>
          <w:tcPr>
            <w:tcW w:w="1701" w:type="dxa"/>
            <w:vAlign w:val="center"/>
          </w:tcPr>
          <w:p w:rsidR="00CB476E" w:rsidRPr="00CB476E" w:rsidRDefault="00CB476E" w:rsidP="002E451C">
            <w:pPr>
              <w:ind w:right="40"/>
              <w:jc w:val="center"/>
              <w:rPr>
                <w:rFonts w:eastAsia="Calibri"/>
                <w:bCs/>
                <w:noProof w:val="0"/>
                <w:color w:val="000000" w:themeColor="text1"/>
                <w:sz w:val="20"/>
                <w:szCs w:val="22"/>
              </w:rPr>
            </w:pPr>
            <w:r w:rsidRPr="00CB476E">
              <w:rPr>
                <w:bCs/>
                <w:noProof w:val="0"/>
                <w:color w:val="000000" w:themeColor="text1"/>
                <w:sz w:val="20"/>
                <w:szCs w:val="22"/>
              </w:rPr>
              <w:t>Obligatoriu</w:t>
            </w:r>
          </w:p>
        </w:tc>
      </w:tr>
      <w:tr w:rsidR="00CB476E" w:rsidRPr="00437149" w:rsidTr="002E451C">
        <w:tc>
          <w:tcPr>
            <w:tcW w:w="549" w:type="dxa"/>
            <w:vAlign w:val="center"/>
          </w:tcPr>
          <w:p w:rsidR="00CB476E" w:rsidRPr="00CB476E" w:rsidRDefault="00CB476E" w:rsidP="002E451C">
            <w:pPr>
              <w:shd w:val="clear" w:color="auto" w:fill="FFFFFF"/>
              <w:tabs>
                <w:tab w:val="left" w:pos="612"/>
              </w:tabs>
              <w:ind w:right="-93"/>
              <w:jc w:val="center"/>
              <w:rPr>
                <w:iCs/>
                <w:noProof w:val="0"/>
                <w:color w:val="000000" w:themeColor="text1"/>
                <w:sz w:val="20"/>
                <w:szCs w:val="22"/>
              </w:rPr>
            </w:pPr>
            <w:r w:rsidRPr="00CB476E">
              <w:rPr>
                <w:iCs/>
                <w:noProof w:val="0"/>
                <w:color w:val="000000" w:themeColor="text1"/>
                <w:sz w:val="20"/>
                <w:szCs w:val="22"/>
              </w:rPr>
              <w:t>7</w:t>
            </w:r>
          </w:p>
        </w:tc>
        <w:tc>
          <w:tcPr>
            <w:tcW w:w="2428" w:type="dxa"/>
            <w:vAlign w:val="center"/>
          </w:tcPr>
          <w:p w:rsidR="00CB476E" w:rsidRPr="00CB476E" w:rsidRDefault="00CB476E" w:rsidP="002E451C">
            <w:pPr>
              <w:ind w:right="-93"/>
              <w:jc w:val="center"/>
              <w:rPr>
                <w:noProof w:val="0"/>
                <w:color w:val="000000" w:themeColor="text1"/>
                <w:sz w:val="20"/>
                <w:szCs w:val="22"/>
              </w:rPr>
            </w:pPr>
            <w:r w:rsidRPr="00CB476E">
              <w:rPr>
                <w:sz w:val="20"/>
                <w:szCs w:val="22"/>
                <w:lang w:eastAsia="ro-RO"/>
              </w:rPr>
              <w:t xml:space="preserve">Declarație </w:t>
            </w:r>
            <w:r w:rsidRPr="00CB476E">
              <w:rPr>
                <w:sz w:val="20"/>
                <w:szCs w:val="22"/>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670" w:type="dxa"/>
            <w:vAlign w:val="center"/>
          </w:tcPr>
          <w:p w:rsidR="00CB476E" w:rsidRPr="00CB476E" w:rsidRDefault="00CB476E" w:rsidP="002E451C">
            <w:pPr>
              <w:ind w:right="40"/>
              <w:jc w:val="both"/>
              <w:rPr>
                <w:rFonts w:eastAsia="Calibri"/>
                <w:noProof w:val="0"/>
                <w:color w:val="000000" w:themeColor="text1"/>
                <w:sz w:val="20"/>
                <w:szCs w:val="22"/>
              </w:rPr>
            </w:pPr>
            <w:r w:rsidRPr="00CB476E">
              <w:rPr>
                <w:sz w:val="20"/>
                <w:szCs w:val="22"/>
              </w:rPr>
              <w:t>Completată în conformitate cu ordinul Ministerului Finanțelor</w:t>
            </w:r>
            <w:r w:rsidRPr="00CB476E">
              <w:rPr>
                <w:rFonts w:eastAsiaTheme="minorHAnsi"/>
                <w:sz w:val="20"/>
                <w:szCs w:val="22"/>
              </w:rPr>
              <w:t xml:space="preserve"> </w:t>
            </w:r>
            <w:r w:rsidRPr="00CB476E">
              <w:rPr>
                <w:sz w:val="20"/>
                <w:szCs w:val="22"/>
              </w:rPr>
              <w:t>nr. 145 din 24.11.2020 -</w:t>
            </w:r>
            <w:r w:rsidRPr="00CB476E">
              <w:rPr>
                <w:sz w:val="20"/>
                <w:szCs w:val="22"/>
                <w:lang w:eastAsia="ro-RO"/>
              </w:rPr>
              <w:t xml:space="preserve"> </w:t>
            </w:r>
            <w:r w:rsidRPr="00CB476E">
              <w:rPr>
                <w:bCs/>
                <w:sz w:val="20"/>
                <w:szCs w:val="22"/>
                <w:lang w:eastAsia="zh-CN"/>
              </w:rPr>
              <w:t xml:space="preserve">confirmată prin ștampila și semnătura participantului sau semnat electronic, </w:t>
            </w:r>
            <w:r w:rsidRPr="00CB476E">
              <w:rPr>
                <w:b/>
                <w:i/>
                <w:iCs/>
                <w:sz w:val="20"/>
                <w:szCs w:val="22"/>
                <w:lang w:eastAsia="zh-CN"/>
              </w:rPr>
              <w:t>doar de ofertantul desemnat câștigător</w:t>
            </w:r>
            <w:r w:rsidRPr="00CB476E">
              <w:rPr>
                <w:bCs/>
                <w:i/>
                <w:iCs/>
                <w:sz w:val="20"/>
                <w:szCs w:val="22"/>
                <w:lang w:eastAsia="zh-CN"/>
              </w:rPr>
              <w:t>.</w:t>
            </w:r>
          </w:p>
        </w:tc>
        <w:tc>
          <w:tcPr>
            <w:tcW w:w="1701" w:type="dxa"/>
            <w:vAlign w:val="center"/>
          </w:tcPr>
          <w:p w:rsidR="00CB476E" w:rsidRPr="00CB476E" w:rsidRDefault="00CB476E" w:rsidP="002E451C">
            <w:pPr>
              <w:ind w:right="40"/>
              <w:jc w:val="center"/>
              <w:rPr>
                <w:rFonts w:eastAsia="Calibri"/>
                <w:bCs/>
                <w:noProof w:val="0"/>
                <w:color w:val="000000" w:themeColor="text1"/>
                <w:sz w:val="20"/>
                <w:szCs w:val="22"/>
              </w:rPr>
            </w:pPr>
            <w:r w:rsidRPr="00CB476E">
              <w:rPr>
                <w:bCs/>
                <w:noProof w:val="0"/>
                <w:color w:val="000000" w:themeColor="text1"/>
                <w:sz w:val="20"/>
                <w:szCs w:val="22"/>
              </w:rPr>
              <w:t>Obligatoriu</w:t>
            </w:r>
          </w:p>
        </w:tc>
      </w:tr>
    </w:tbl>
    <w:p w:rsidR="00B01E1C" w:rsidRPr="00B35CBF" w:rsidRDefault="00B01E1C" w:rsidP="00B01E1C">
      <w:pPr>
        <w:tabs>
          <w:tab w:val="right" w:pos="-284"/>
        </w:tabs>
        <w:ind w:right="-2" w:firstLine="567"/>
        <w:jc w:val="both"/>
        <w:rPr>
          <w:b/>
          <w:sz w:val="12"/>
          <w:szCs w:val="12"/>
        </w:rPr>
      </w:pPr>
    </w:p>
    <w:p w:rsidR="004A2F58" w:rsidRPr="00CF08CF" w:rsidRDefault="004A2F58" w:rsidP="00B01E1C">
      <w:pPr>
        <w:tabs>
          <w:tab w:val="right" w:pos="-284"/>
        </w:tabs>
        <w:ind w:right="-2" w:firstLine="567"/>
        <w:jc w:val="both"/>
        <w:rPr>
          <w:b/>
          <w:sz w:val="22"/>
          <w:szCs w:val="22"/>
        </w:rPr>
      </w:pPr>
      <w:r w:rsidRPr="00CF08CF">
        <w:rPr>
          <w:b/>
          <w:sz w:val="22"/>
          <w:szCs w:val="22"/>
        </w:rPr>
        <w:t xml:space="preserve">Conform pct. 58, secțiunea a 3-a din Documentația standard, </w:t>
      </w:r>
      <w:r w:rsidRPr="00CF08CF">
        <w:rPr>
          <w:b/>
          <w:sz w:val="22"/>
          <w:szCs w:val="22"/>
          <w:u w:val="single"/>
        </w:rPr>
        <w:t>prețurile pentru bunurile</w:t>
      </w:r>
      <w:r w:rsidR="007B4B44" w:rsidRPr="00CF08CF">
        <w:rPr>
          <w:b/>
          <w:sz w:val="22"/>
          <w:szCs w:val="22"/>
          <w:u w:val="single"/>
        </w:rPr>
        <w:t xml:space="preserve"> </w:t>
      </w:r>
      <w:r w:rsidRPr="00CF08CF">
        <w:rPr>
          <w:b/>
          <w:sz w:val="22"/>
          <w:szCs w:val="22"/>
          <w:u w:val="single"/>
        </w:rPr>
        <w:t>solicitate se indică</w:t>
      </w:r>
      <w:r w:rsidRPr="00CF08CF">
        <w:rPr>
          <w:b/>
          <w:sz w:val="22"/>
          <w:szCs w:val="22"/>
        </w:rPr>
        <w:t xml:space="preserve"> în lei moldoveneşti, </w:t>
      </w:r>
      <w:r w:rsidRPr="00CF08CF">
        <w:rPr>
          <w:b/>
          <w:sz w:val="22"/>
          <w:szCs w:val="22"/>
          <w:u w:val="single"/>
        </w:rPr>
        <w:t>cu două cifre după virgulă</w:t>
      </w:r>
      <w:r w:rsidRPr="00CF08CF">
        <w:rPr>
          <w:b/>
          <w:sz w:val="22"/>
          <w:szCs w:val="22"/>
        </w:rPr>
        <w:t>.</w:t>
      </w:r>
    </w:p>
    <w:p w:rsidR="004A2F58" w:rsidRPr="00CF08CF" w:rsidRDefault="004A2F58" w:rsidP="00B01E1C">
      <w:pPr>
        <w:tabs>
          <w:tab w:val="right" w:pos="-284"/>
        </w:tabs>
        <w:ind w:right="-2" w:firstLine="567"/>
        <w:jc w:val="both"/>
        <w:rPr>
          <w:sz w:val="22"/>
          <w:szCs w:val="22"/>
        </w:rPr>
      </w:pPr>
      <w:r w:rsidRPr="00CF08CF">
        <w:rPr>
          <w:sz w:val="22"/>
          <w:szCs w:val="22"/>
        </w:rPr>
        <w:t xml:space="preserve">În situația identificării de către </w:t>
      </w:r>
      <w:r w:rsidR="002377CE">
        <w:rPr>
          <w:sz w:val="22"/>
          <w:szCs w:val="22"/>
        </w:rPr>
        <w:t>Penitenciarul nr.8-Bender</w:t>
      </w:r>
      <w:r w:rsidRPr="00CF08CF">
        <w:rPr>
          <w:sz w:val="22"/>
          <w:szCs w:val="22"/>
        </w:rPr>
        <w:t xml:space="preserve"> a </w:t>
      </w:r>
      <w:r w:rsidRPr="00CF08CF">
        <w:rPr>
          <w:b/>
          <w:sz w:val="22"/>
          <w:szCs w:val="22"/>
          <w:u w:val="single"/>
        </w:rPr>
        <w:t>diferenței între suma prețurilor unitare și prețul total din Anexa nr.23</w:t>
      </w:r>
      <w:r w:rsidRPr="00CF08CF">
        <w:rPr>
          <w:sz w:val="22"/>
          <w:szCs w:val="22"/>
        </w:rPr>
        <w:t xml:space="preserve"> din documentația standard, urmează </w:t>
      </w:r>
      <w:r w:rsidRPr="00CF08CF">
        <w:rPr>
          <w:b/>
          <w:sz w:val="22"/>
          <w:szCs w:val="22"/>
          <w:u w:val="single"/>
        </w:rPr>
        <w:t>a fi luat în calcul prețul unitar fără TVA</w:t>
      </w:r>
      <w:r w:rsidRPr="00CF08CF">
        <w:rPr>
          <w:sz w:val="22"/>
          <w:szCs w:val="22"/>
        </w:rPr>
        <w:t xml:space="preserve">, iar suma totală va fi corectată corespunzător, fiind coordonată în prealabil cu operatorul economic. </w:t>
      </w:r>
      <w:r w:rsidRPr="00CF08CF">
        <w:rPr>
          <w:b/>
          <w:sz w:val="22"/>
          <w:szCs w:val="22"/>
          <w:u w:val="single"/>
        </w:rPr>
        <w:t>Dacă ofertantul nu va accepta corecția</w:t>
      </w:r>
      <w:r w:rsidRPr="00CF08CF">
        <w:rPr>
          <w:b/>
          <w:sz w:val="22"/>
          <w:szCs w:val="22"/>
        </w:rPr>
        <w:t xml:space="preserve"> acestor erori, </w:t>
      </w:r>
      <w:r w:rsidRPr="00CF08CF">
        <w:rPr>
          <w:b/>
          <w:sz w:val="22"/>
          <w:szCs w:val="22"/>
          <w:u w:val="single"/>
        </w:rPr>
        <w:t>oferta</w:t>
      </w:r>
      <w:r w:rsidRPr="00CF08CF">
        <w:rPr>
          <w:b/>
          <w:sz w:val="22"/>
          <w:szCs w:val="22"/>
        </w:rPr>
        <w:t xml:space="preserve">, în consecință, </w:t>
      </w:r>
      <w:r w:rsidRPr="00CF08CF">
        <w:rPr>
          <w:b/>
          <w:sz w:val="22"/>
          <w:szCs w:val="22"/>
          <w:u w:val="single"/>
        </w:rPr>
        <w:t>va fi respinsă</w:t>
      </w:r>
      <w:r w:rsidRPr="00CF08CF">
        <w:rPr>
          <w:b/>
          <w:sz w:val="22"/>
          <w:szCs w:val="22"/>
        </w:rPr>
        <w:t>.</w:t>
      </w:r>
    </w:p>
    <w:p w:rsidR="00E101FF" w:rsidRPr="00CF08CF" w:rsidRDefault="004A2F58" w:rsidP="00B01E1C">
      <w:pPr>
        <w:tabs>
          <w:tab w:val="right" w:pos="-284"/>
        </w:tabs>
        <w:ind w:right="-2" w:firstLine="567"/>
        <w:jc w:val="both"/>
        <w:rPr>
          <w:i/>
          <w:sz w:val="22"/>
          <w:szCs w:val="22"/>
        </w:rPr>
      </w:pPr>
      <w:r w:rsidRPr="00CF08CF">
        <w:rPr>
          <w:sz w:val="22"/>
          <w:szCs w:val="22"/>
        </w:rPr>
        <w:lastRenderedPageBreak/>
        <w:t xml:space="preserve">În temeiul art.19 alin. 3  lit. d) din   Legea nr. 131/ 2015, privind achizițiile publice, </w:t>
      </w:r>
      <w:r w:rsidR="002377CE" w:rsidRPr="002377CE">
        <w:rPr>
          <w:sz w:val="22"/>
          <w:szCs w:val="22"/>
        </w:rPr>
        <w:t>Penitenciarul nr.8-Bender</w:t>
      </w:r>
      <w:r w:rsidRPr="002377CE">
        <w:rPr>
          <w:sz w:val="22"/>
          <w:szCs w:val="22"/>
        </w:rPr>
        <w:t xml:space="preserve"> </w:t>
      </w:r>
      <w:r w:rsidRPr="00CF08CF">
        <w:rPr>
          <w:sz w:val="22"/>
          <w:szCs w:val="22"/>
        </w:rPr>
        <w:t xml:space="preserve">va exclude din procedura de atribuire a contractului de achiziții publice orice ofertant </w:t>
      </w:r>
      <w:r w:rsidRPr="00CF08CF">
        <w:rPr>
          <w:sz w:val="22"/>
          <w:szCs w:val="22"/>
          <w:u w:val="single"/>
        </w:rPr>
        <w:t xml:space="preserve">în cazul prezentării informațiilor false sau neprezentării informațiilor solicitate de </w:t>
      </w:r>
      <w:r w:rsidR="002377CE" w:rsidRPr="002377CE">
        <w:rPr>
          <w:sz w:val="22"/>
          <w:szCs w:val="22"/>
          <w:u w:val="single"/>
        </w:rPr>
        <w:t>Penitenciarul nr.8-Bender</w:t>
      </w:r>
      <w:r w:rsidRPr="002377CE">
        <w:rPr>
          <w:sz w:val="22"/>
          <w:szCs w:val="22"/>
          <w:u w:val="single"/>
        </w:rPr>
        <w:t>,</w:t>
      </w:r>
      <w:r w:rsidRPr="00CF08CF">
        <w:rPr>
          <w:sz w:val="22"/>
          <w:szCs w:val="22"/>
        </w:rPr>
        <w:t xml:space="preserve"> în scopul demonstrării îndeplinirii criteriilor de calificare și selecție.</w:t>
      </w:r>
    </w:p>
    <w:p w:rsidR="00932E98" w:rsidRPr="00EC1DB0" w:rsidRDefault="00932E98" w:rsidP="00932E98">
      <w:pPr>
        <w:pStyle w:val="a"/>
        <w:numPr>
          <w:ilvl w:val="0"/>
          <w:numId w:val="0"/>
        </w:numPr>
        <w:shd w:val="clear" w:color="auto" w:fill="FFFFFF" w:themeFill="background1"/>
        <w:tabs>
          <w:tab w:val="right" w:pos="0"/>
          <w:tab w:val="left" w:pos="426"/>
        </w:tabs>
        <w:spacing w:line="276" w:lineRule="auto"/>
        <w:rPr>
          <w:b/>
          <w:sz w:val="22"/>
          <w:szCs w:val="22"/>
          <w:lang w:val="ro-RO" w:eastAsia="ru-RU"/>
        </w:rPr>
      </w:pPr>
      <w:r w:rsidRPr="00EC1DB0">
        <w:rPr>
          <w:rFonts w:eastAsia="Calibri"/>
          <w:b/>
          <w:sz w:val="22"/>
          <w:szCs w:val="22"/>
          <w:lang w:val="ro-MD"/>
        </w:rPr>
        <w:t xml:space="preserve">Termenul de valabilitate să fie egal cu perioada de valabilitate al ofertei: </w:t>
      </w:r>
      <w:r w:rsidR="00D027F3">
        <w:rPr>
          <w:rFonts w:eastAsia="Calibri"/>
          <w:b/>
          <w:bCs/>
          <w:sz w:val="22"/>
          <w:szCs w:val="22"/>
          <w:u w:val="single"/>
          <w:lang w:val="ro-MD"/>
        </w:rPr>
        <w:t>60</w:t>
      </w:r>
      <w:r w:rsidRPr="00EC1DB0">
        <w:rPr>
          <w:rFonts w:eastAsia="Calibri"/>
          <w:b/>
          <w:sz w:val="22"/>
          <w:szCs w:val="22"/>
          <w:u w:val="single"/>
          <w:lang w:val="ro-MD"/>
        </w:rPr>
        <w:t xml:space="preserve"> zile</w:t>
      </w:r>
      <w:r w:rsidRPr="00EC1DB0">
        <w:rPr>
          <w:rFonts w:eastAsia="Calibri"/>
          <w:b/>
          <w:sz w:val="22"/>
          <w:szCs w:val="22"/>
          <w:lang w:val="ro-MD"/>
        </w:rPr>
        <w:t xml:space="preserve"> din data limită de depunere a ofertelor</w:t>
      </w:r>
      <w:r w:rsidR="00EC1DB0" w:rsidRPr="00EC1DB0">
        <w:rPr>
          <w:rFonts w:eastAsia="Calibri"/>
          <w:b/>
          <w:sz w:val="22"/>
          <w:szCs w:val="22"/>
          <w:lang w:val="ro-MD"/>
        </w:rPr>
        <w:t>.</w:t>
      </w:r>
    </w:p>
    <w:p w:rsidR="00897485" w:rsidRPr="00CF08CF" w:rsidRDefault="00262591" w:rsidP="00B35CBF">
      <w:pPr>
        <w:pStyle w:val="a"/>
        <w:numPr>
          <w:ilvl w:val="0"/>
          <w:numId w:val="2"/>
        </w:numPr>
        <w:shd w:val="clear" w:color="auto" w:fill="FFFFFF" w:themeFill="background1"/>
        <w:tabs>
          <w:tab w:val="clear" w:pos="1134"/>
          <w:tab w:val="right" w:pos="0"/>
          <w:tab w:val="left" w:pos="284"/>
          <w:tab w:val="left" w:pos="426"/>
        </w:tabs>
        <w:spacing w:before="120"/>
        <w:ind w:left="0" w:firstLine="0"/>
        <w:rPr>
          <w:sz w:val="22"/>
          <w:szCs w:val="22"/>
          <w:lang w:val="ro-RO" w:eastAsia="ru-RU"/>
        </w:rPr>
      </w:pPr>
      <w:r w:rsidRPr="00CF08CF">
        <w:rPr>
          <w:sz w:val="22"/>
          <w:szCs w:val="22"/>
          <w:lang w:val="ro-RO" w:eastAsia="ru-RU"/>
        </w:rPr>
        <w:t>Motivul recurgerii la procedura accelerată (în cazul licitației deschise, restrânse și a procedurii negociate), după caz</w:t>
      </w:r>
      <w:r w:rsidR="00897485" w:rsidRPr="00CF08CF">
        <w:rPr>
          <w:sz w:val="22"/>
          <w:szCs w:val="22"/>
          <w:lang w:val="ro-RO" w:eastAsia="ru-RU"/>
        </w:rPr>
        <w:t xml:space="preserve"> – </w:t>
      </w:r>
    </w:p>
    <w:p w:rsidR="00897485" w:rsidRPr="00CF08CF" w:rsidRDefault="00262591" w:rsidP="00B35CBF">
      <w:pPr>
        <w:numPr>
          <w:ilvl w:val="0"/>
          <w:numId w:val="2"/>
        </w:numPr>
        <w:tabs>
          <w:tab w:val="left" w:pos="426"/>
        </w:tabs>
        <w:spacing w:before="120"/>
        <w:ind w:left="0" w:firstLine="0"/>
        <w:jc w:val="both"/>
        <w:rPr>
          <w:b/>
          <w:sz w:val="22"/>
          <w:szCs w:val="22"/>
        </w:rPr>
      </w:pPr>
      <w:r w:rsidRPr="00CF08CF">
        <w:rPr>
          <w:noProof w:val="0"/>
          <w:sz w:val="22"/>
          <w:szCs w:val="22"/>
          <w:lang w:eastAsia="ru-RU"/>
        </w:rPr>
        <w:t>Tehnici și instrumente specifice de atribuire (dacă este cazul specificați dacă se va utiliza acordul-cadru, sistemul dinamic de achiziție sau licitația electronică):</w:t>
      </w:r>
      <w:r w:rsidR="00897485" w:rsidRPr="00CF08CF">
        <w:rPr>
          <w:noProof w:val="0"/>
          <w:sz w:val="22"/>
          <w:szCs w:val="22"/>
          <w:lang w:eastAsia="ru-RU"/>
        </w:rPr>
        <w:t xml:space="preserve"> </w:t>
      </w:r>
      <w:r w:rsidR="00C119D7" w:rsidRPr="00CF08CF">
        <w:rPr>
          <w:b/>
          <w:sz w:val="22"/>
          <w:szCs w:val="22"/>
        </w:rPr>
        <w:t>-</w:t>
      </w:r>
    </w:p>
    <w:p w:rsidR="00262591" w:rsidRDefault="00DB7EC3" w:rsidP="00B35CBF">
      <w:pPr>
        <w:numPr>
          <w:ilvl w:val="0"/>
          <w:numId w:val="2"/>
        </w:numPr>
        <w:shd w:val="clear" w:color="auto" w:fill="FFFFFF" w:themeFill="background1"/>
        <w:tabs>
          <w:tab w:val="right" w:pos="426"/>
        </w:tabs>
        <w:spacing w:before="120"/>
        <w:rPr>
          <w:noProof w:val="0"/>
          <w:sz w:val="22"/>
          <w:szCs w:val="22"/>
          <w:lang w:eastAsia="ru-RU"/>
        </w:rPr>
      </w:pPr>
      <w:r w:rsidRPr="00CF08CF">
        <w:rPr>
          <w:noProof w:val="0"/>
          <w:sz w:val="22"/>
          <w:szCs w:val="22"/>
          <w:lang w:eastAsia="ru-RU"/>
        </w:rPr>
        <w:t xml:space="preserve"> </w:t>
      </w:r>
      <w:r w:rsidR="00262591" w:rsidRPr="00CF08CF">
        <w:rPr>
          <w:noProof w:val="0"/>
          <w:sz w:val="22"/>
          <w:szCs w:val="22"/>
          <w:lang w:eastAsia="ru-RU"/>
        </w:rPr>
        <w:t xml:space="preserve">Condiții speciale de care depinde îndeplinirea contractului (indicați după caz): </w:t>
      </w:r>
    </w:p>
    <w:p w:rsidR="00CB476E" w:rsidRPr="00437149" w:rsidRDefault="00CB476E" w:rsidP="00CB476E">
      <w:pPr>
        <w:tabs>
          <w:tab w:val="left" w:pos="993"/>
        </w:tabs>
        <w:ind w:right="-93"/>
        <w:jc w:val="both"/>
      </w:pPr>
      <w:r w:rsidRPr="00437149">
        <w:t>Furnizorul va asigura:</w:t>
      </w:r>
    </w:p>
    <w:p w:rsidR="00CB476E" w:rsidRPr="00437149" w:rsidRDefault="00CB476E" w:rsidP="00CB476E">
      <w:pPr>
        <w:pStyle w:val="a"/>
        <w:numPr>
          <w:ilvl w:val="0"/>
          <w:numId w:val="19"/>
        </w:numPr>
        <w:tabs>
          <w:tab w:val="left" w:pos="284"/>
        </w:tabs>
        <w:spacing w:line="276" w:lineRule="auto"/>
        <w:ind w:left="0" w:right="-93" w:firstLine="0"/>
        <w:rPr>
          <w:lang w:val="ro-RO"/>
        </w:rPr>
      </w:pPr>
      <w:bookmarkStart w:id="2" w:name="_Hlk214453971"/>
      <w:r w:rsidRPr="00437149">
        <w:rPr>
          <w:lang w:val="ro-RO"/>
        </w:rPr>
        <w:t>personalizarea cardurilor pe fiecare autovehicul (pe număr de înmatriculare);</w:t>
      </w:r>
    </w:p>
    <w:p w:rsidR="00CB476E" w:rsidRPr="00437149" w:rsidRDefault="00CB476E" w:rsidP="00CB476E">
      <w:pPr>
        <w:pStyle w:val="a"/>
        <w:numPr>
          <w:ilvl w:val="0"/>
          <w:numId w:val="19"/>
        </w:numPr>
        <w:tabs>
          <w:tab w:val="left" w:pos="284"/>
        </w:tabs>
        <w:spacing w:line="276" w:lineRule="auto"/>
        <w:ind w:left="0" w:right="-93" w:firstLine="0"/>
        <w:rPr>
          <w:lang w:val="ro-RO"/>
        </w:rPr>
      </w:pPr>
      <w:r w:rsidRPr="00437149">
        <w:rPr>
          <w:lang w:val="ro-RO"/>
        </w:rPr>
        <w:t>configurarea cardului pe tipul carburantului;</w:t>
      </w:r>
    </w:p>
    <w:p w:rsidR="00CB476E" w:rsidRPr="00437149" w:rsidRDefault="00CB476E" w:rsidP="00CB476E">
      <w:pPr>
        <w:pStyle w:val="a"/>
        <w:numPr>
          <w:ilvl w:val="0"/>
          <w:numId w:val="19"/>
        </w:numPr>
        <w:tabs>
          <w:tab w:val="left" w:pos="284"/>
        </w:tabs>
        <w:spacing w:line="276" w:lineRule="auto"/>
        <w:ind w:left="0" w:right="-93" w:firstLine="0"/>
        <w:rPr>
          <w:lang w:val="ro-RO"/>
        </w:rPr>
      </w:pPr>
      <w:r w:rsidRPr="00437149">
        <w:rPr>
          <w:lang w:val="ro-RO"/>
        </w:rPr>
        <w:t>asistență permanentă 24 h, 7 zile din săptămâna, pentru ca, în cazul apariției anumitor deficiențe în funcționarea cardurilor pentru carburant, Furnizorul sa fie în măsura să soluționeze problemele apărute în cel mai scurt timp posibil;</w:t>
      </w:r>
      <w:r w:rsidRPr="00437149">
        <w:rPr>
          <w:sz w:val="22"/>
          <w:szCs w:val="22"/>
          <w:lang w:val="ro-RO"/>
        </w:rPr>
        <w:t xml:space="preserve"> </w:t>
      </w:r>
    </w:p>
    <w:p w:rsidR="00CB476E" w:rsidRPr="00437149" w:rsidRDefault="00CB476E" w:rsidP="00CB476E">
      <w:pPr>
        <w:pStyle w:val="a"/>
        <w:numPr>
          <w:ilvl w:val="0"/>
          <w:numId w:val="19"/>
        </w:numPr>
        <w:tabs>
          <w:tab w:val="left" w:pos="284"/>
        </w:tabs>
        <w:spacing w:line="276" w:lineRule="auto"/>
        <w:ind w:left="0" w:right="-93" w:firstLine="0"/>
        <w:rPr>
          <w:lang w:val="ro-RO"/>
        </w:rPr>
      </w:pPr>
      <w:r w:rsidRPr="00437149">
        <w:rPr>
          <w:sz w:val="22"/>
          <w:szCs w:val="22"/>
          <w:lang w:val="ro-RO"/>
        </w:rPr>
        <w:t>la solicitare autorității contractante, accesul la înregistrările foto/video a momentelor alimentării unităților de transport cu utilizarea carduri valorice</w:t>
      </w:r>
      <w:r>
        <w:rPr>
          <w:sz w:val="22"/>
          <w:szCs w:val="22"/>
          <w:lang w:val="ro-RO"/>
        </w:rPr>
        <w:t>;</w:t>
      </w:r>
    </w:p>
    <w:p w:rsidR="00CB476E" w:rsidRPr="00437149" w:rsidRDefault="00CB476E" w:rsidP="00CB476E">
      <w:pPr>
        <w:pStyle w:val="a"/>
        <w:numPr>
          <w:ilvl w:val="0"/>
          <w:numId w:val="19"/>
        </w:numPr>
        <w:tabs>
          <w:tab w:val="left" w:pos="284"/>
        </w:tabs>
        <w:spacing w:line="276" w:lineRule="auto"/>
        <w:ind w:left="0" w:right="-93" w:firstLine="0"/>
        <w:rPr>
          <w:lang w:val="ro-RO"/>
        </w:rPr>
      </w:pPr>
      <w:r w:rsidRPr="00437149">
        <w:rPr>
          <w:lang w:val="ro-RO"/>
        </w:rPr>
        <w:t>Furnizorul va specifica daca toate cardurile sunt acceptate la toate stațiile de benzinărie situate în localitățile;</w:t>
      </w:r>
    </w:p>
    <w:p w:rsidR="00CB476E" w:rsidRPr="00437149" w:rsidRDefault="00CB476E" w:rsidP="00CB476E">
      <w:pPr>
        <w:pStyle w:val="a"/>
        <w:numPr>
          <w:ilvl w:val="0"/>
          <w:numId w:val="19"/>
        </w:numPr>
        <w:tabs>
          <w:tab w:val="left" w:pos="284"/>
        </w:tabs>
        <w:spacing w:line="276" w:lineRule="auto"/>
        <w:ind w:left="0" w:right="-93" w:firstLine="0"/>
        <w:rPr>
          <w:lang w:val="ro-RO"/>
        </w:rPr>
      </w:pPr>
      <w:r w:rsidRPr="00437149">
        <w:rPr>
          <w:lang w:val="ro-RO"/>
        </w:rPr>
        <w:t xml:space="preserve"> Furnizorul va pune la dispoziția </w:t>
      </w:r>
      <w:r w:rsidRPr="00D048A1">
        <w:rPr>
          <w:lang w:val="ro-RO"/>
        </w:rPr>
        <w:t xml:space="preserve">autorității contractante </w:t>
      </w:r>
      <w:r w:rsidRPr="00437149">
        <w:rPr>
          <w:lang w:val="ro-RO"/>
        </w:rPr>
        <w:t>instrucțiuni de folosire a cardului;</w:t>
      </w:r>
    </w:p>
    <w:p w:rsidR="00CB476E" w:rsidRPr="00437149" w:rsidRDefault="00CB476E" w:rsidP="00CB476E">
      <w:pPr>
        <w:pStyle w:val="a"/>
        <w:numPr>
          <w:ilvl w:val="0"/>
          <w:numId w:val="19"/>
        </w:numPr>
        <w:tabs>
          <w:tab w:val="left" w:pos="284"/>
        </w:tabs>
        <w:spacing w:line="276" w:lineRule="auto"/>
        <w:ind w:left="0" w:right="-93" w:firstLine="0"/>
        <w:rPr>
          <w:lang w:val="ro-RO"/>
        </w:rPr>
      </w:pPr>
      <w:r w:rsidRPr="00437149">
        <w:rPr>
          <w:lang w:val="ro-RO"/>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 totalul cardului și totalul general de carburant după fiecare tranzacție;</w:t>
      </w:r>
    </w:p>
    <w:p w:rsidR="00CB476E" w:rsidRPr="00437149" w:rsidRDefault="00CB476E" w:rsidP="00CB476E">
      <w:pPr>
        <w:pStyle w:val="a"/>
        <w:numPr>
          <w:ilvl w:val="0"/>
          <w:numId w:val="19"/>
        </w:numPr>
        <w:tabs>
          <w:tab w:val="left" w:pos="284"/>
        </w:tabs>
        <w:spacing w:line="276" w:lineRule="auto"/>
        <w:ind w:left="0" w:right="-93" w:firstLine="0"/>
        <w:rPr>
          <w:lang w:val="ro-RO"/>
        </w:rPr>
      </w:pPr>
      <w:r w:rsidRPr="00437149">
        <w:rPr>
          <w:lang w:val="ro-RO"/>
        </w:rPr>
        <w:t>Autoritatea contractantă își rezervă dreptul de a mări sau micșora numărul de carduri;</w:t>
      </w:r>
    </w:p>
    <w:p w:rsidR="00CB476E" w:rsidRPr="00CB476E" w:rsidRDefault="00CB476E" w:rsidP="00CB476E">
      <w:pPr>
        <w:pStyle w:val="a"/>
        <w:numPr>
          <w:ilvl w:val="0"/>
          <w:numId w:val="19"/>
        </w:numPr>
        <w:tabs>
          <w:tab w:val="left" w:pos="284"/>
        </w:tabs>
        <w:spacing w:line="276" w:lineRule="auto"/>
        <w:ind w:left="0" w:right="-93" w:firstLine="0"/>
        <w:rPr>
          <w:lang w:val="ro-RO"/>
        </w:rPr>
      </w:pPr>
      <w:r w:rsidRPr="00437149">
        <w:rPr>
          <w:lang w:val="ro-RO"/>
        </w:rPr>
        <w:t>Autoritatea contractantă își rezerva dreptul de a suplimenta sau diminua cantitatea de carburanți în baza prevederilor normative;</w:t>
      </w:r>
      <w:r>
        <w:rPr>
          <w:lang w:val="ro-RO"/>
        </w:rPr>
        <w:t xml:space="preserve"> </w:t>
      </w:r>
      <w:bookmarkEnd w:id="2"/>
    </w:p>
    <w:p w:rsidR="00262591" w:rsidRPr="00CF08CF" w:rsidRDefault="00262591" w:rsidP="00B35CBF">
      <w:pPr>
        <w:numPr>
          <w:ilvl w:val="0"/>
          <w:numId w:val="2"/>
        </w:numPr>
        <w:tabs>
          <w:tab w:val="right" w:pos="426"/>
        </w:tabs>
        <w:spacing w:before="120"/>
        <w:ind w:left="0" w:firstLine="0"/>
        <w:rPr>
          <w:noProof w:val="0"/>
          <w:sz w:val="22"/>
          <w:szCs w:val="22"/>
          <w:lang w:eastAsia="ru-RU"/>
        </w:rPr>
      </w:pPr>
      <w:bookmarkStart w:id="3" w:name="_Hlk71621175"/>
      <w:r w:rsidRPr="00CF08CF">
        <w:rPr>
          <w:noProof w:val="0"/>
          <w:sz w:val="22"/>
          <w:szCs w:val="22"/>
          <w:lang w:eastAsia="ru-RU"/>
        </w:rPr>
        <w:t>Ofertele se prezintă în valuta</w:t>
      </w:r>
      <w:r w:rsidR="00897485" w:rsidRPr="00CF08CF">
        <w:rPr>
          <w:noProof w:val="0"/>
          <w:sz w:val="22"/>
          <w:szCs w:val="22"/>
          <w:lang w:eastAsia="ru-RU"/>
        </w:rPr>
        <w:t xml:space="preserve">: </w:t>
      </w:r>
      <w:r w:rsidR="00897485" w:rsidRPr="00CF08CF">
        <w:rPr>
          <w:noProof w:val="0"/>
          <w:sz w:val="22"/>
          <w:szCs w:val="22"/>
          <w:u w:val="single"/>
          <w:lang w:eastAsia="ru-RU"/>
        </w:rPr>
        <w:t>Lei MD</w:t>
      </w:r>
      <w:bookmarkEnd w:id="3"/>
    </w:p>
    <w:p w:rsidR="00262591" w:rsidRPr="00CF08CF" w:rsidRDefault="00262591" w:rsidP="00B35CBF">
      <w:pPr>
        <w:numPr>
          <w:ilvl w:val="0"/>
          <w:numId w:val="2"/>
        </w:numPr>
        <w:tabs>
          <w:tab w:val="right" w:pos="426"/>
        </w:tabs>
        <w:spacing w:before="120"/>
        <w:ind w:left="0" w:firstLine="0"/>
        <w:jc w:val="both"/>
        <w:rPr>
          <w:b/>
          <w:noProof w:val="0"/>
          <w:sz w:val="22"/>
          <w:szCs w:val="22"/>
          <w:lang w:eastAsia="ru-RU"/>
        </w:rPr>
      </w:pPr>
      <w:r w:rsidRPr="00CF08CF">
        <w:rPr>
          <w:noProof w:val="0"/>
          <w:sz w:val="22"/>
          <w:szCs w:val="22"/>
          <w:lang w:eastAsia="ru-RU"/>
        </w:rPr>
        <w:t xml:space="preserve">Criteriul de evaluare aplicat pentru atribuirea contractului: </w:t>
      </w:r>
      <w:r w:rsidR="00897485" w:rsidRPr="00CF08CF">
        <w:rPr>
          <w:b/>
          <w:sz w:val="22"/>
          <w:szCs w:val="22"/>
          <w:u w:val="single"/>
        </w:rPr>
        <w:t>cel mai mic preț fără TVA și corespunderea specificației tehnice solicitate</w:t>
      </w:r>
    </w:p>
    <w:p w:rsidR="00A71606" w:rsidRPr="00CF08CF" w:rsidRDefault="00262591" w:rsidP="00A71606">
      <w:pPr>
        <w:numPr>
          <w:ilvl w:val="0"/>
          <w:numId w:val="2"/>
        </w:numPr>
        <w:tabs>
          <w:tab w:val="right" w:pos="426"/>
        </w:tabs>
        <w:spacing w:before="120"/>
        <w:ind w:left="0" w:firstLine="0"/>
        <w:jc w:val="both"/>
        <w:rPr>
          <w:noProof w:val="0"/>
          <w:sz w:val="22"/>
          <w:szCs w:val="22"/>
          <w:lang w:eastAsia="ru-RU"/>
        </w:rPr>
      </w:pPr>
      <w:r w:rsidRPr="00CF08CF">
        <w:rPr>
          <w:noProof w:val="0"/>
          <w:sz w:val="22"/>
          <w:szCs w:val="22"/>
          <w:lang w:eastAsia="ru-RU"/>
        </w:rPr>
        <w:t>Factorii de evaluare a ofertei celei mai avantajoase din punct de vedere economic, precum și ponderile lor:</w:t>
      </w:r>
    </w:p>
    <w:p w:rsidR="00DB7EC3" w:rsidRDefault="00DB7EC3" w:rsidP="00DB7EC3">
      <w:pPr>
        <w:shd w:val="clear" w:color="auto" w:fill="FFFFFF" w:themeFill="background1"/>
        <w:tabs>
          <w:tab w:val="right" w:pos="426"/>
        </w:tabs>
        <w:spacing w:line="276" w:lineRule="auto"/>
        <w:jc w:val="both"/>
        <w:rPr>
          <w:noProof w:val="0"/>
          <w:sz w:val="8"/>
          <w:szCs w:val="8"/>
          <w:lang w:eastAsia="ru-RU"/>
        </w:rPr>
      </w:pPr>
    </w:p>
    <w:tbl>
      <w:tblPr>
        <w:tblStyle w:val="Grigliatabella21"/>
        <w:tblW w:w="10348" w:type="dxa"/>
        <w:tblInd w:w="-5" w:type="dxa"/>
        <w:tblLook w:val="04A0" w:firstRow="1" w:lastRow="0" w:firstColumn="1" w:lastColumn="0" w:noHBand="0" w:noVBand="1"/>
      </w:tblPr>
      <w:tblGrid>
        <w:gridCol w:w="851"/>
        <w:gridCol w:w="7546"/>
        <w:gridCol w:w="1951"/>
      </w:tblGrid>
      <w:tr w:rsidR="00CB476E" w:rsidRPr="00CB476E" w:rsidTr="002E451C">
        <w:trPr>
          <w:trHeight w:val="193"/>
        </w:trPr>
        <w:tc>
          <w:tcPr>
            <w:tcW w:w="851" w:type="dxa"/>
          </w:tcPr>
          <w:p w:rsidR="00CB476E" w:rsidRPr="00CB476E" w:rsidRDefault="00CB476E" w:rsidP="00CB476E">
            <w:pPr>
              <w:shd w:val="clear" w:color="auto" w:fill="FFFFFF"/>
              <w:tabs>
                <w:tab w:val="right" w:pos="0"/>
                <w:tab w:val="left" w:pos="932"/>
              </w:tabs>
              <w:spacing w:line="240" w:lineRule="exact"/>
              <w:ind w:right="-93" w:hanging="249"/>
              <w:jc w:val="center"/>
              <w:rPr>
                <w:b/>
                <w:iCs/>
                <w:noProof w:val="0"/>
                <w:lang w:eastAsia="ru-RU"/>
              </w:rPr>
            </w:pPr>
            <w:r w:rsidRPr="00CB476E">
              <w:rPr>
                <w:b/>
                <w:iCs/>
                <w:noProof w:val="0"/>
                <w:lang w:eastAsia="ru-RU"/>
              </w:rPr>
              <w:t>Nr. d/o</w:t>
            </w:r>
          </w:p>
        </w:tc>
        <w:tc>
          <w:tcPr>
            <w:tcW w:w="7546" w:type="dxa"/>
          </w:tcPr>
          <w:p w:rsidR="00CB476E" w:rsidRPr="00CB476E" w:rsidRDefault="00CB476E" w:rsidP="00CB476E">
            <w:pPr>
              <w:shd w:val="clear" w:color="auto" w:fill="FFFFFF"/>
              <w:tabs>
                <w:tab w:val="right" w:pos="0"/>
                <w:tab w:val="left" w:pos="932"/>
              </w:tabs>
              <w:spacing w:line="240" w:lineRule="exact"/>
              <w:ind w:right="-93" w:hanging="249"/>
              <w:jc w:val="center"/>
              <w:rPr>
                <w:b/>
                <w:iCs/>
                <w:noProof w:val="0"/>
                <w:lang w:eastAsia="ru-RU"/>
              </w:rPr>
            </w:pPr>
            <w:r w:rsidRPr="00CB476E">
              <w:rPr>
                <w:b/>
                <w:iCs/>
                <w:noProof w:val="0"/>
                <w:lang w:eastAsia="ru-RU"/>
              </w:rPr>
              <w:t>Denumirea factorului de evaluare</w:t>
            </w:r>
          </w:p>
        </w:tc>
        <w:tc>
          <w:tcPr>
            <w:tcW w:w="1951" w:type="dxa"/>
          </w:tcPr>
          <w:p w:rsidR="00CB476E" w:rsidRPr="00CB476E" w:rsidRDefault="00CB476E" w:rsidP="00CB476E">
            <w:pPr>
              <w:shd w:val="clear" w:color="auto" w:fill="FFFFFF"/>
              <w:tabs>
                <w:tab w:val="right" w:pos="0"/>
                <w:tab w:val="left" w:pos="932"/>
              </w:tabs>
              <w:spacing w:line="240" w:lineRule="exact"/>
              <w:ind w:right="-93" w:hanging="249"/>
              <w:jc w:val="center"/>
              <w:rPr>
                <w:b/>
                <w:iCs/>
                <w:noProof w:val="0"/>
                <w:lang w:eastAsia="ru-RU"/>
              </w:rPr>
            </w:pPr>
            <w:r w:rsidRPr="00CB476E">
              <w:rPr>
                <w:b/>
                <w:iCs/>
                <w:noProof w:val="0"/>
                <w:lang w:eastAsia="ru-RU"/>
              </w:rPr>
              <w:t>Ponderea%</w:t>
            </w:r>
          </w:p>
        </w:tc>
      </w:tr>
      <w:tr w:rsidR="00CB476E" w:rsidRPr="00CB476E" w:rsidTr="002E451C">
        <w:trPr>
          <w:trHeight w:val="82"/>
        </w:trPr>
        <w:tc>
          <w:tcPr>
            <w:tcW w:w="851" w:type="dxa"/>
          </w:tcPr>
          <w:p w:rsidR="00CB476E" w:rsidRPr="00CB476E" w:rsidRDefault="00CB476E" w:rsidP="00CB476E">
            <w:pPr>
              <w:shd w:val="clear" w:color="auto" w:fill="FFFFFF"/>
              <w:tabs>
                <w:tab w:val="right" w:pos="0"/>
                <w:tab w:val="left" w:pos="932"/>
              </w:tabs>
              <w:spacing w:line="240" w:lineRule="exact"/>
              <w:ind w:right="-93" w:hanging="249"/>
              <w:jc w:val="center"/>
              <w:rPr>
                <w:b/>
                <w:iCs/>
                <w:noProof w:val="0"/>
                <w:lang w:eastAsia="ru-RU"/>
              </w:rPr>
            </w:pPr>
            <w:r w:rsidRPr="00CB476E">
              <w:rPr>
                <w:b/>
                <w:iCs/>
                <w:noProof w:val="0"/>
                <w:lang w:eastAsia="ru-RU"/>
              </w:rPr>
              <w:t>1</w:t>
            </w:r>
          </w:p>
        </w:tc>
        <w:tc>
          <w:tcPr>
            <w:tcW w:w="7546" w:type="dxa"/>
          </w:tcPr>
          <w:p w:rsidR="00CB476E" w:rsidRPr="00CB476E" w:rsidRDefault="00CB476E" w:rsidP="00CB476E">
            <w:pPr>
              <w:shd w:val="clear" w:color="auto" w:fill="FFFFFF"/>
              <w:tabs>
                <w:tab w:val="right" w:pos="0"/>
                <w:tab w:val="left" w:pos="932"/>
              </w:tabs>
              <w:spacing w:line="240" w:lineRule="exact"/>
              <w:ind w:right="-93" w:hanging="927"/>
              <w:jc w:val="center"/>
              <w:rPr>
                <w:b/>
                <w:iCs/>
                <w:noProof w:val="0"/>
                <w:lang w:eastAsia="ru-RU"/>
              </w:rPr>
            </w:pPr>
            <w:r w:rsidRPr="00CB476E">
              <w:rPr>
                <w:b/>
                <w:iCs/>
                <w:noProof w:val="0"/>
                <w:lang w:eastAsia="ru-RU"/>
              </w:rPr>
              <w:t>Prețul ofertei</w:t>
            </w:r>
          </w:p>
        </w:tc>
        <w:tc>
          <w:tcPr>
            <w:tcW w:w="1951" w:type="dxa"/>
          </w:tcPr>
          <w:p w:rsidR="00CB476E" w:rsidRPr="00CB476E" w:rsidRDefault="00CB476E" w:rsidP="00CB476E">
            <w:pPr>
              <w:shd w:val="clear" w:color="auto" w:fill="FFFFFF"/>
              <w:tabs>
                <w:tab w:val="right" w:pos="0"/>
                <w:tab w:val="left" w:pos="932"/>
              </w:tabs>
              <w:spacing w:line="240" w:lineRule="exact"/>
              <w:ind w:right="-93" w:firstLine="1"/>
              <w:jc w:val="center"/>
              <w:rPr>
                <w:b/>
                <w:iCs/>
                <w:noProof w:val="0"/>
                <w:lang w:eastAsia="ru-RU"/>
              </w:rPr>
            </w:pPr>
            <w:r w:rsidRPr="00CB476E">
              <w:rPr>
                <w:b/>
                <w:iCs/>
                <w:noProof w:val="0"/>
                <w:lang w:eastAsia="ru-RU"/>
              </w:rPr>
              <w:t>60%</w:t>
            </w:r>
          </w:p>
        </w:tc>
      </w:tr>
      <w:tr w:rsidR="00CB476E" w:rsidRPr="00CB476E" w:rsidTr="002E451C">
        <w:trPr>
          <w:trHeight w:val="82"/>
        </w:trPr>
        <w:tc>
          <w:tcPr>
            <w:tcW w:w="851" w:type="dxa"/>
          </w:tcPr>
          <w:p w:rsidR="00CB476E" w:rsidRPr="00CB476E" w:rsidRDefault="00CB476E" w:rsidP="00CB476E">
            <w:pPr>
              <w:shd w:val="clear" w:color="auto" w:fill="FFFFFF"/>
              <w:tabs>
                <w:tab w:val="right" w:pos="0"/>
                <w:tab w:val="left" w:pos="932"/>
              </w:tabs>
              <w:spacing w:line="240" w:lineRule="exact"/>
              <w:ind w:right="-93" w:hanging="249"/>
              <w:jc w:val="center"/>
              <w:rPr>
                <w:b/>
                <w:iCs/>
                <w:noProof w:val="0"/>
                <w:lang w:eastAsia="ru-RU"/>
              </w:rPr>
            </w:pPr>
            <w:r w:rsidRPr="00CB476E">
              <w:rPr>
                <w:b/>
                <w:iCs/>
                <w:noProof w:val="0"/>
                <w:lang w:eastAsia="ru-RU"/>
              </w:rPr>
              <w:t>2</w:t>
            </w:r>
          </w:p>
        </w:tc>
        <w:tc>
          <w:tcPr>
            <w:tcW w:w="7546" w:type="dxa"/>
          </w:tcPr>
          <w:p w:rsidR="00CB476E" w:rsidRPr="00CB476E" w:rsidRDefault="00CB476E" w:rsidP="00CB476E">
            <w:pPr>
              <w:shd w:val="clear" w:color="auto" w:fill="FFFFFF"/>
              <w:tabs>
                <w:tab w:val="right" w:pos="0"/>
                <w:tab w:val="left" w:pos="932"/>
              </w:tabs>
              <w:spacing w:line="240" w:lineRule="exact"/>
              <w:ind w:right="-93" w:hanging="927"/>
              <w:jc w:val="center"/>
              <w:rPr>
                <w:b/>
                <w:iCs/>
                <w:noProof w:val="0"/>
                <w:lang w:eastAsia="ru-RU"/>
              </w:rPr>
            </w:pPr>
            <w:r w:rsidRPr="00CB476E">
              <w:rPr>
                <w:b/>
                <w:iCs/>
                <w:noProof w:val="0"/>
                <w:lang w:eastAsia="ru-RU"/>
              </w:rPr>
              <w:t>Discount</w:t>
            </w:r>
          </w:p>
        </w:tc>
        <w:tc>
          <w:tcPr>
            <w:tcW w:w="1951" w:type="dxa"/>
          </w:tcPr>
          <w:p w:rsidR="00CB476E" w:rsidRPr="00CB476E" w:rsidRDefault="00CB476E" w:rsidP="00CB476E">
            <w:pPr>
              <w:shd w:val="clear" w:color="auto" w:fill="FFFFFF"/>
              <w:tabs>
                <w:tab w:val="right" w:pos="0"/>
                <w:tab w:val="left" w:pos="932"/>
              </w:tabs>
              <w:spacing w:line="240" w:lineRule="exact"/>
              <w:ind w:right="-93" w:firstLine="1"/>
              <w:jc w:val="center"/>
              <w:rPr>
                <w:b/>
                <w:iCs/>
                <w:noProof w:val="0"/>
                <w:lang w:eastAsia="ru-RU"/>
              </w:rPr>
            </w:pPr>
            <w:r w:rsidRPr="00CB476E">
              <w:rPr>
                <w:b/>
                <w:iCs/>
                <w:noProof w:val="0"/>
                <w:lang w:eastAsia="ru-RU"/>
              </w:rPr>
              <w:t>30%</w:t>
            </w:r>
          </w:p>
        </w:tc>
      </w:tr>
      <w:tr w:rsidR="00CB476E" w:rsidRPr="00CB476E" w:rsidTr="002E451C">
        <w:trPr>
          <w:trHeight w:val="82"/>
        </w:trPr>
        <w:tc>
          <w:tcPr>
            <w:tcW w:w="851" w:type="dxa"/>
          </w:tcPr>
          <w:p w:rsidR="00CB476E" w:rsidRPr="00CB476E" w:rsidRDefault="00CB476E" w:rsidP="00CB476E">
            <w:pPr>
              <w:shd w:val="clear" w:color="auto" w:fill="FFFFFF"/>
              <w:tabs>
                <w:tab w:val="right" w:pos="0"/>
                <w:tab w:val="left" w:pos="932"/>
              </w:tabs>
              <w:spacing w:line="240" w:lineRule="exact"/>
              <w:ind w:right="-93" w:hanging="249"/>
              <w:jc w:val="center"/>
              <w:rPr>
                <w:b/>
                <w:iCs/>
                <w:noProof w:val="0"/>
                <w:lang w:eastAsia="ru-RU"/>
              </w:rPr>
            </w:pPr>
            <w:r w:rsidRPr="00CB476E">
              <w:rPr>
                <w:b/>
                <w:iCs/>
                <w:noProof w:val="0"/>
                <w:lang w:eastAsia="ru-RU"/>
              </w:rPr>
              <w:t>3</w:t>
            </w:r>
          </w:p>
        </w:tc>
        <w:tc>
          <w:tcPr>
            <w:tcW w:w="7546" w:type="dxa"/>
          </w:tcPr>
          <w:p w:rsidR="00CB476E" w:rsidRPr="00CB476E" w:rsidRDefault="00CB476E" w:rsidP="00CB476E">
            <w:pPr>
              <w:shd w:val="clear" w:color="auto" w:fill="FFFFFF"/>
              <w:tabs>
                <w:tab w:val="right" w:pos="0"/>
                <w:tab w:val="left" w:pos="932"/>
              </w:tabs>
              <w:spacing w:line="240" w:lineRule="exact"/>
              <w:ind w:right="-93" w:hanging="927"/>
              <w:jc w:val="center"/>
              <w:rPr>
                <w:b/>
                <w:iCs/>
                <w:noProof w:val="0"/>
                <w:lang w:eastAsia="ru-RU"/>
              </w:rPr>
            </w:pPr>
            <w:r w:rsidRPr="00CB476E">
              <w:rPr>
                <w:b/>
                <w:iCs/>
                <w:noProof w:val="0"/>
                <w:lang w:eastAsia="ru-RU"/>
              </w:rPr>
              <w:t>Numărul de stații PECO</w:t>
            </w:r>
          </w:p>
        </w:tc>
        <w:tc>
          <w:tcPr>
            <w:tcW w:w="1951" w:type="dxa"/>
          </w:tcPr>
          <w:p w:rsidR="00CB476E" w:rsidRPr="00CB476E" w:rsidRDefault="00CB476E" w:rsidP="00CB476E">
            <w:pPr>
              <w:shd w:val="clear" w:color="auto" w:fill="FFFFFF"/>
              <w:tabs>
                <w:tab w:val="right" w:pos="0"/>
                <w:tab w:val="left" w:pos="932"/>
              </w:tabs>
              <w:spacing w:line="240" w:lineRule="exact"/>
              <w:ind w:right="-93" w:firstLine="1"/>
              <w:jc w:val="center"/>
              <w:rPr>
                <w:b/>
                <w:iCs/>
                <w:noProof w:val="0"/>
                <w:lang w:eastAsia="ru-RU"/>
              </w:rPr>
            </w:pPr>
            <w:r w:rsidRPr="00CB476E">
              <w:rPr>
                <w:b/>
                <w:iCs/>
                <w:noProof w:val="0"/>
                <w:lang w:eastAsia="ru-RU"/>
              </w:rPr>
              <w:t>10%</w:t>
            </w:r>
          </w:p>
        </w:tc>
      </w:tr>
    </w:tbl>
    <w:p w:rsidR="00CB476E" w:rsidRPr="00CB476E" w:rsidRDefault="00CB476E" w:rsidP="00CB476E">
      <w:pPr>
        <w:spacing w:before="240"/>
        <w:ind w:firstLine="567"/>
        <w:jc w:val="both"/>
        <w:rPr>
          <w:b/>
          <w:noProof w:val="0"/>
          <w:lang w:eastAsia="ru-RU"/>
        </w:rPr>
      </w:pPr>
      <w:bookmarkStart w:id="4" w:name="_Hlk214453589"/>
      <w:r w:rsidRPr="00CB476E">
        <w:rPr>
          <w:b/>
          <w:noProof w:val="0"/>
          <w:lang w:eastAsia="ru-RU"/>
        </w:rPr>
        <w:t xml:space="preserve">1. Punctajul pentru factorul de evaluare „Prețul ofertei” se acordă astfel: </w:t>
      </w:r>
    </w:p>
    <w:bookmarkEnd w:id="4"/>
    <w:p w:rsidR="00CB476E" w:rsidRPr="00CB476E" w:rsidRDefault="00CB476E" w:rsidP="00CB476E">
      <w:pPr>
        <w:ind w:firstLine="567"/>
        <w:jc w:val="both"/>
        <w:rPr>
          <w:noProof w:val="0"/>
          <w:lang w:eastAsia="ru-RU"/>
        </w:rPr>
      </w:pPr>
      <w:r w:rsidRPr="00CB476E">
        <w:rPr>
          <w:noProof w:val="0"/>
          <w:lang w:eastAsia="ru-RU"/>
        </w:rPr>
        <w:t>a) Prețul unitar ofertat constituie prețul mediu calculat de către ofertant utilizând prețurile afișate la panourile informative în toate stațiile din localități, în decurs de 15 zile până la data publicării anunțului de participare în SIA RSAP Mtender.</w:t>
      </w:r>
    </w:p>
    <w:p w:rsidR="00CB476E" w:rsidRPr="00CB476E" w:rsidRDefault="00CB476E" w:rsidP="00CB476E">
      <w:pPr>
        <w:ind w:firstLine="567"/>
        <w:jc w:val="both"/>
        <w:rPr>
          <w:noProof w:val="0"/>
          <w:lang w:eastAsia="ru-RU"/>
        </w:rPr>
      </w:pPr>
      <w:r w:rsidRPr="00CB476E">
        <w:rPr>
          <w:noProof w:val="0"/>
          <w:lang w:eastAsia="ru-RU"/>
        </w:rPr>
        <w:t>Calcularea prețului unitar se efectuează conform formulei:</w:t>
      </w:r>
    </w:p>
    <w:p w:rsidR="00CB476E" w:rsidRPr="00CB476E" w:rsidRDefault="00CB476E" w:rsidP="00CB476E">
      <w:pPr>
        <w:ind w:firstLine="567"/>
        <w:jc w:val="both"/>
        <w:rPr>
          <w:noProof w:val="0"/>
          <w:lang w:eastAsia="ru-RU"/>
        </w:rPr>
      </w:pPr>
      <w:r w:rsidRPr="00CB476E">
        <w:rPr>
          <w:noProof w:val="0"/>
          <w:lang w:eastAsia="ru-RU"/>
        </w:rPr>
        <w:t>Pu=(M1+M2+</w:t>
      </w:r>
      <w:r w:rsidRPr="00CB476E">
        <w:rPr>
          <w:rFonts w:ascii="Cambria Math" w:hAnsi="Cambria Math" w:cs="Cambria Math"/>
          <w:noProof w:val="0"/>
          <w:lang w:eastAsia="ru-RU"/>
        </w:rPr>
        <w:t>⋯</w:t>
      </w:r>
      <w:r w:rsidRPr="00CB476E">
        <w:rPr>
          <w:noProof w:val="0"/>
          <w:lang w:eastAsia="ru-RU"/>
        </w:rPr>
        <w:t>+M15)/15</w:t>
      </w:r>
    </w:p>
    <w:p w:rsidR="00CB476E" w:rsidRPr="00CB476E" w:rsidRDefault="00CB476E" w:rsidP="00CB476E">
      <w:pPr>
        <w:ind w:firstLine="567"/>
        <w:jc w:val="both"/>
        <w:rPr>
          <w:noProof w:val="0"/>
          <w:lang w:eastAsia="ru-RU"/>
        </w:rPr>
      </w:pPr>
      <w:r w:rsidRPr="00CB476E">
        <w:rPr>
          <w:noProof w:val="0"/>
          <w:lang w:eastAsia="ru-RU"/>
        </w:rPr>
        <w:t>Unde,</w:t>
      </w:r>
    </w:p>
    <w:p w:rsidR="00CB476E" w:rsidRPr="00CB476E" w:rsidRDefault="00CB476E" w:rsidP="00CB476E">
      <w:pPr>
        <w:ind w:firstLine="567"/>
        <w:jc w:val="both"/>
        <w:rPr>
          <w:noProof w:val="0"/>
          <w:lang w:eastAsia="ru-RU"/>
        </w:rPr>
      </w:pPr>
      <w:r w:rsidRPr="00CB476E">
        <w:rPr>
          <w:noProof w:val="0"/>
          <w:lang w:eastAsia="ru-RU"/>
        </w:rPr>
        <w:t>Pu – reprezintă prețul unitar ofertat;</w:t>
      </w:r>
    </w:p>
    <w:p w:rsidR="00CB476E" w:rsidRPr="00CB476E" w:rsidRDefault="00CB476E" w:rsidP="00CB476E">
      <w:pPr>
        <w:ind w:firstLine="567"/>
        <w:jc w:val="both"/>
        <w:rPr>
          <w:noProof w:val="0"/>
          <w:lang w:eastAsia="ru-RU"/>
        </w:rPr>
      </w:pPr>
      <w:r w:rsidRPr="00CB476E">
        <w:rPr>
          <w:noProof w:val="0"/>
          <w:lang w:eastAsia="ru-RU"/>
        </w:rPr>
        <w:t>M1–reprezintă media prețurilor afișate la stațiile din întreaga rețea pentru prima zi;</w:t>
      </w:r>
    </w:p>
    <w:p w:rsidR="00CB476E" w:rsidRPr="00CB476E" w:rsidRDefault="00CB476E" w:rsidP="00CB476E">
      <w:pPr>
        <w:ind w:firstLine="567"/>
        <w:jc w:val="both"/>
        <w:rPr>
          <w:noProof w:val="0"/>
          <w:lang w:eastAsia="ru-RU"/>
        </w:rPr>
      </w:pPr>
      <w:r w:rsidRPr="00CB476E">
        <w:rPr>
          <w:noProof w:val="0"/>
          <w:lang w:eastAsia="ru-RU"/>
        </w:rPr>
        <w:t>M2– reprezintă media prețurilor afișate la stațiile din întreaga rețea pentru a doua zi;</w:t>
      </w:r>
    </w:p>
    <w:p w:rsidR="00CB476E" w:rsidRPr="00CB476E" w:rsidRDefault="00CB476E" w:rsidP="00CB476E">
      <w:pPr>
        <w:ind w:firstLine="567"/>
        <w:jc w:val="both"/>
        <w:rPr>
          <w:noProof w:val="0"/>
          <w:lang w:eastAsia="ru-RU"/>
        </w:rPr>
      </w:pPr>
      <w:r w:rsidRPr="00CB476E">
        <w:rPr>
          <w:noProof w:val="0"/>
          <w:lang w:eastAsia="ru-RU"/>
        </w:rPr>
        <w:lastRenderedPageBreak/>
        <w:t>M15– reprezintă media prețurilor afișate la stațiile din întreaga rețea pentru a cincisprezecea zi;</w:t>
      </w:r>
    </w:p>
    <w:p w:rsidR="00CB476E" w:rsidRPr="00CB476E" w:rsidRDefault="00CB476E" w:rsidP="00CB476E">
      <w:pPr>
        <w:ind w:firstLine="567"/>
        <w:jc w:val="both"/>
        <w:rPr>
          <w:noProof w:val="0"/>
          <w:lang w:eastAsia="ru-RU"/>
        </w:rPr>
      </w:pPr>
      <w:r w:rsidRPr="00CB476E">
        <w:rPr>
          <w:noProof w:val="0"/>
          <w:lang w:eastAsia="ru-RU"/>
        </w:rPr>
        <w:t xml:space="preserve">b) </w:t>
      </w:r>
      <w:bookmarkStart w:id="5" w:name="_Hlk214453634"/>
      <w:r w:rsidRPr="00CB476E">
        <w:rPr>
          <w:noProof w:val="0"/>
          <w:lang w:eastAsia="ru-RU"/>
        </w:rPr>
        <w:t xml:space="preserve">pentru cel mai scăzut dintre preţurile ofertelor se acordă punctajul maxim alocat factorului de evaluare respectiv, Pmax = 60 puncte; </w:t>
      </w:r>
    </w:p>
    <w:bookmarkEnd w:id="5"/>
    <w:p w:rsidR="00CB476E" w:rsidRPr="00CB476E" w:rsidRDefault="00CB476E" w:rsidP="00CB476E">
      <w:pPr>
        <w:ind w:firstLine="567"/>
        <w:jc w:val="both"/>
        <w:rPr>
          <w:noProof w:val="0"/>
          <w:lang w:eastAsia="ru-RU"/>
        </w:rPr>
      </w:pPr>
      <w:r w:rsidRPr="00CB476E">
        <w:rPr>
          <w:noProof w:val="0"/>
          <w:lang w:eastAsia="ru-RU"/>
        </w:rPr>
        <w:t xml:space="preserve">c) </w:t>
      </w:r>
      <w:bookmarkStart w:id="6" w:name="_Hlk214453676"/>
      <w:r w:rsidRPr="00CB476E">
        <w:rPr>
          <w:noProof w:val="0"/>
          <w:lang w:eastAsia="ru-RU"/>
        </w:rPr>
        <w:t xml:space="preserve">pentru alt preţ decît cel prevăzut la lit.b) se acordă punctajul astfel: </w:t>
      </w:r>
    </w:p>
    <w:p w:rsidR="00CB476E" w:rsidRPr="00CB476E" w:rsidRDefault="00CB476E" w:rsidP="00CB476E">
      <w:pPr>
        <w:ind w:firstLine="567"/>
        <w:jc w:val="both"/>
        <w:rPr>
          <w:noProof w:val="0"/>
          <w:lang w:eastAsia="ru-RU"/>
        </w:rPr>
      </w:pPr>
      <w:r w:rsidRPr="00CB476E">
        <w:rPr>
          <w:noProof w:val="0"/>
          <w:lang w:eastAsia="ru-RU"/>
        </w:rPr>
        <w:t>P(n) = (Preț minim / Preț(n)) × 60</w:t>
      </w:r>
      <w:bookmarkEnd w:id="6"/>
      <w:r w:rsidRPr="00CB476E">
        <w:rPr>
          <w:noProof w:val="0"/>
          <w:lang w:eastAsia="ru-RU"/>
        </w:rPr>
        <w:t xml:space="preserve">. </w:t>
      </w:r>
    </w:p>
    <w:p w:rsidR="00CB476E" w:rsidRPr="00CB476E" w:rsidRDefault="00CB476E" w:rsidP="00CB476E">
      <w:pPr>
        <w:spacing w:before="240"/>
        <w:ind w:firstLine="567"/>
        <w:jc w:val="both"/>
        <w:rPr>
          <w:b/>
          <w:noProof w:val="0"/>
          <w:lang w:eastAsia="ru-RU"/>
        </w:rPr>
      </w:pPr>
      <w:bookmarkStart w:id="7" w:name="_Hlk214453728"/>
      <w:r w:rsidRPr="00CB476E">
        <w:rPr>
          <w:b/>
          <w:noProof w:val="0"/>
          <w:lang w:eastAsia="ru-RU"/>
        </w:rPr>
        <w:t>2. Punctajul pentru factorul de evaluare</w:t>
      </w:r>
      <w:r w:rsidRPr="00CB476E">
        <w:rPr>
          <w:noProof w:val="0"/>
          <w:lang w:eastAsia="ru-RU"/>
        </w:rPr>
        <w:t xml:space="preserve"> </w:t>
      </w:r>
      <w:r w:rsidRPr="00CB476E">
        <w:rPr>
          <w:b/>
          <w:bCs/>
          <w:noProof w:val="0"/>
          <w:lang w:eastAsia="ru-RU"/>
        </w:rPr>
        <w:t>„</w:t>
      </w:r>
      <w:r w:rsidRPr="00CB476E">
        <w:rPr>
          <w:b/>
          <w:noProof w:val="0"/>
          <w:lang w:eastAsia="ru-RU"/>
        </w:rPr>
        <w:t xml:space="preserve">Discount” se acordă astfel: </w:t>
      </w:r>
    </w:p>
    <w:p w:rsidR="00CB476E" w:rsidRPr="00CB476E" w:rsidRDefault="00CB476E" w:rsidP="00CB476E">
      <w:pPr>
        <w:ind w:firstLine="567"/>
        <w:jc w:val="both"/>
        <w:rPr>
          <w:noProof w:val="0"/>
          <w:color w:val="FF0000"/>
          <w:lang w:eastAsia="ru-RU"/>
        </w:rPr>
      </w:pPr>
      <w:r w:rsidRPr="00CB476E">
        <w:rPr>
          <w:noProof w:val="0"/>
          <w:lang w:eastAsia="ru-RU"/>
        </w:rPr>
        <w:t>a) pentru cel mai mare discount dintre ofertele propuse se acordă punctajul maxim alocat factorului de evaluare respectiv, Dmax = 30 puncte</w:t>
      </w:r>
      <w:r w:rsidRPr="00CB476E">
        <w:rPr>
          <w:noProof w:val="0"/>
          <w:color w:val="000000"/>
          <w:lang w:eastAsia="ru-RU"/>
        </w:rPr>
        <w:t xml:space="preserve">; </w:t>
      </w:r>
    </w:p>
    <w:p w:rsidR="00CB476E" w:rsidRPr="00CB476E" w:rsidRDefault="00CB476E" w:rsidP="00CB476E">
      <w:pPr>
        <w:ind w:firstLine="567"/>
        <w:jc w:val="both"/>
        <w:rPr>
          <w:noProof w:val="0"/>
          <w:lang w:eastAsia="ru-RU"/>
        </w:rPr>
      </w:pPr>
      <w:r w:rsidRPr="00CB476E">
        <w:rPr>
          <w:noProof w:val="0"/>
          <w:lang w:eastAsia="ru-RU"/>
        </w:rPr>
        <w:t xml:space="preserve">b) pentru discount mai mic decît cea prevăzută la lit.a) se acordă punctajul astfel: </w:t>
      </w:r>
    </w:p>
    <w:p w:rsidR="00CB476E" w:rsidRPr="00CB476E" w:rsidRDefault="00CB476E" w:rsidP="00CB476E">
      <w:pPr>
        <w:ind w:firstLine="567"/>
        <w:jc w:val="both"/>
        <w:rPr>
          <w:noProof w:val="0"/>
          <w:lang w:eastAsia="ru-RU"/>
        </w:rPr>
      </w:pPr>
      <w:r w:rsidRPr="00CB476E">
        <w:rPr>
          <w:noProof w:val="0"/>
          <w:lang w:eastAsia="ru-RU"/>
        </w:rPr>
        <w:t xml:space="preserve">D(n) = (Discount(n) / Discount maxim) × 30. </w:t>
      </w:r>
      <w:bookmarkEnd w:id="7"/>
    </w:p>
    <w:p w:rsidR="00CB476E" w:rsidRPr="00CB476E" w:rsidRDefault="00CB476E" w:rsidP="00CB476E">
      <w:pPr>
        <w:spacing w:before="240"/>
        <w:ind w:firstLine="567"/>
        <w:jc w:val="both"/>
        <w:rPr>
          <w:b/>
          <w:noProof w:val="0"/>
          <w:lang w:eastAsia="ru-RU"/>
        </w:rPr>
      </w:pPr>
      <w:bookmarkStart w:id="8" w:name="_Hlk214453736"/>
      <w:r w:rsidRPr="00CB476E">
        <w:rPr>
          <w:b/>
          <w:noProof w:val="0"/>
          <w:lang w:eastAsia="ru-RU"/>
        </w:rPr>
        <w:t xml:space="preserve">3. Punctajul pentru factorul de evaluare „Numărul de stații PECO” se acordă potrivit formulei: </w:t>
      </w:r>
    </w:p>
    <w:p w:rsidR="00CB476E" w:rsidRPr="00CB476E" w:rsidRDefault="00CB476E" w:rsidP="00CB476E">
      <w:pPr>
        <w:ind w:firstLine="567"/>
        <w:jc w:val="both"/>
        <w:rPr>
          <w:noProof w:val="0"/>
          <w:color w:val="FF0000"/>
          <w:lang w:eastAsia="ru-RU"/>
        </w:rPr>
      </w:pPr>
      <w:r w:rsidRPr="00CB476E">
        <w:rPr>
          <w:noProof w:val="0"/>
          <w:lang w:eastAsia="ru-RU"/>
        </w:rPr>
        <w:t>a) pentru cel mai mare număr de stații PECO dintre ofertele propuse se acordă punctajul maxim alocat factorului de evaluare respectiv, Smax = 10 puncte</w:t>
      </w:r>
      <w:r w:rsidRPr="00CB476E">
        <w:rPr>
          <w:noProof w:val="0"/>
          <w:color w:val="000000"/>
          <w:lang w:eastAsia="ru-RU"/>
        </w:rPr>
        <w:t xml:space="preserve">; </w:t>
      </w:r>
    </w:p>
    <w:p w:rsidR="00CB476E" w:rsidRPr="00CB476E" w:rsidRDefault="00CB476E" w:rsidP="00CB476E">
      <w:pPr>
        <w:ind w:firstLine="567"/>
        <w:jc w:val="both"/>
        <w:rPr>
          <w:noProof w:val="0"/>
          <w:lang w:eastAsia="ru-RU"/>
        </w:rPr>
      </w:pPr>
      <w:r w:rsidRPr="00CB476E">
        <w:rPr>
          <w:noProof w:val="0"/>
          <w:lang w:eastAsia="ru-RU"/>
        </w:rPr>
        <w:t xml:space="preserve">b) pentru număr de stații PECO mai mic decît cea prevăzută la lit.a) se acordă punctajul astfel: </w:t>
      </w:r>
    </w:p>
    <w:p w:rsidR="00CB476E" w:rsidRPr="00CB476E" w:rsidRDefault="00CB476E" w:rsidP="00CB476E">
      <w:pPr>
        <w:ind w:firstLine="567"/>
        <w:jc w:val="both"/>
        <w:rPr>
          <w:noProof w:val="0"/>
          <w:lang w:eastAsia="ru-RU"/>
        </w:rPr>
      </w:pPr>
      <w:r w:rsidRPr="00CB476E">
        <w:rPr>
          <w:noProof w:val="0"/>
          <w:lang w:eastAsia="ru-RU"/>
        </w:rPr>
        <w:t xml:space="preserve">S(n) = (Stații(n) / Stații maxime) × 10. </w:t>
      </w:r>
    </w:p>
    <w:bookmarkEnd w:id="8"/>
    <w:p w:rsidR="00CB476E" w:rsidRPr="00CF08CF" w:rsidRDefault="00CB476E" w:rsidP="00DB7EC3">
      <w:pPr>
        <w:shd w:val="clear" w:color="auto" w:fill="FFFFFF" w:themeFill="background1"/>
        <w:tabs>
          <w:tab w:val="right" w:pos="426"/>
        </w:tabs>
        <w:spacing w:line="276" w:lineRule="auto"/>
        <w:jc w:val="both"/>
        <w:rPr>
          <w:noProof w:val="0"/>
          <w:sz w:val="8"/>
          <w:szCs w:val="8"/>
          <w:lang w:eastAsia="ru-RU"/>
        </w:rPr>
      </w:pPr>
    </w:p>
    <w:p w:rsidR="00262591" w:rsidRPr="00CF08CF" w:rsidRDefault="00262591" w:rsidP="00B35CBF">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CF08CF">
        <w:rPr>
          <w:noProof w:val="0"/>
          <w:sz w:val="22"/>
          <w:szCs w:val="22"/>
          <w:lang w:eastAsia="ru-RU"/>
        </w:rPr>
        <w:t>Termenul limită de depunere/deschidere a ofertelor:</w:t>
      </w:r>
      <w:r w:rsidR="00897485" w:rsidRPr="00CF08CF">
        <w:rPr>
          <w:noProof w:val="0"/>
          <w:sz w:val="22"/>
          <w:szCs w:val="22"/>
          <w:lang w:eastAsia="ru-RU"/>
        </w:rPr>
        <w:t xml:space="preserve"> </w:t>
      </w:r>
      <w:r w:rsidR="00897485" w:rsidRPr="00CF08CF">
        <w:rPr>
          <w:sz w:val="22"/>
          <w:szCs w:val="22"/>
        </w:rPr>
        <w:t>confor</w:t>
      </w:r>
      <w:r w:rsidR="0074341C" w:rsidRPr="00CF08CF">
        <w:rPr>
          <w:sz w:val="22"/>
          <w:szCs w:val="22"/>
        </w:rPr>
        <w:t>m SIA RSAP MTender (</w:t>
      </w:r>
      <w:hyperlink r:id="rId9" w:history="1">
        <w:r w:rsidR="0074341C" w:rsidRPr="00CF08CF">
          <w:rPr>
            <w:rStyle w:val="a6"/>
            <w:sz w:val="22"/>
            <w:szCs w:val="22"/>
          </w:rPr>
          <w:t>achizitii.md</w:t>
        </w:r>
      </w:hyperlink>
      <w:r w:rsidR="00897485" w:rsidRPr="00CF08CF">
        <w:rPr>
          <w:sz w:val="22"/>
          <w:szCs w:val="22"/>
        </w:rPr>
        <w:t>)</w:t>
      </w:r>
    </w:p>
    <w:p w:rsidR="00262591" w:rsidRPr="00CF08CF" w:rsidRDefault="00262591" w:rsidP="00B35CBF">
      <w:pPr>
        <w:numPr>
          <w:ilvl w:val="0"/>
          <w:numId w:val="2"/>
        </w:numPr>
        <w:shd w:val="clear" w:color="auto" w:fill="FFFFFF" w:themeFill="background1"/>
        <w:tabs>
          <w:tab w:val="right" w:pos="426"/>
        </w:tabs>
        <w:spacing w:line="276" w:lineRule="auto"/>
        <w:ind w:left="0" w:firstLine="0"/>
        <w:rPr>
          <w:noProof w:val="0"/>
          <w:sz w:val="22"/>
          <w:szCs w:val="22"/>
          <w:lang w:eastAsia="ru-RU"/>
        </w:rPr>
      </w:pPr>
      <w:r w:rsidRPr="00CF08CF">
        <w:rPr>
          <w:noProof w:val="0"/>
          <w:sz w:val="22"/>
          <w:szCs w:val="22"/>
          <w:lang w:eastAsia="ru-RU"/>
        </w:rPr>
        <w:t xml:space="preserve">Adresa la care trebuie transmise ofertele sau cererile de participare: </w:t>
      </w:r>
    </w:p>
    <w:p w:rsidR="00262591" w:rsidRPr="00CF08CF" w:rsidRDefault="00262591" w:rsidP="00DB7EC3">
      <w:pPr>
        <w:shd w:val="clear" w:color="auto" w:fill="FFFFFF" w:themeFill="background1"/>
        <w:tabs>
          <w:tab w:val="right" w:pos="0"/>
        </w:tabs>
        <w:spacing w:line="276" w:lineRule="auto"/>
        <w:rPr>
          <w:b/>
          <w:noProof w:val="0"/>
          <w:sz w:val="22"/>
          <w:szCs w:val="22"/>
          <w:lang w:eastAsia="ru-RU"/>
        </w:rPr>
      </w:pPr>
      <w:r w:rsidRPr="00CF08CF">
        <w:rPr>
          <w:b/>
          <w:noProof w:val="0"/>
          <w:sz w:val="22"/>
          <w:szCs w:val="22"/>
          <w:lang w:eastAsia="ru-RU"/>
        </w:rPr>
        <w:t>Ofertele sau cererile de participare vor fi depuse electronic prin intermediul SIA RSAP</w:t>
      </w:r>
    </w:p>
    <w:p w:rsidR="00262591" w:rsidRPr="00CF08CF" w:rsidRDefault="00262591" w:rsidP="00B35CBF">
      <w:pPr>
        <w:numPr>
          <w:ilvl w:val="0"/>
          <w:numId w:val="2"/>
        </w:numPr>
        <w:tabs>
          <w:tab w:val="right" w:pos="426"/>
        </w:tabs>
        <w:spacing w:line="276" w:lineRule="auto"/>
        <w:ind w:left="0" w:firstLine="0"/>
        <w:jc w:val="both"/>
        <w:rPr>
          <w:noProof w:val="0"/>
          <w:sz w:val="22"/>
          <w:szCs w:val="22"/>
          <w:lang w:eastAsia="ru-RU"/>
        </w:rPr>
      </w:pPr>
      <w:r w:rsidRPr="00CF08CF">
        <w:rPr>
          <w:noProof w:val="0"/>
          <w:sz w:val="22"/>
          <w:szCs w:val="22"/>
          <w:lang w:eastAsia="ru-RU"/>
        </w:rPr>
        <w:t>Termenul de valabilitate a ofertelor:</w:t>
      </w:r>
      <w:r w:rsidR="00791940" w:rsidRPr="00CF08CF">
        <w:rPr>
          <w:sz w:val="22"/>
          <w:szCs w:val="22"/>
        </w:rPr>
        <w:t xml:space="preserve"> </w:t>
      </w:r>
      <w:r w:rsidR="00D027F3">
        <w:rPr>
          <w:b/>
          <w:sz w:val="22"/>
          <w:szCs w:val="22"/>
        </w:rPr>
        <w:t>60</w:t>
      </w:r>
      <w:r w:rsidR="00791940" w:rsidRPr="00CF08CF">
        <w:rPr>
          <w:b/>
          <w:sz w:val="22"/>
          <w:szCs w:val="22"/>
        </w:rPr>
        <w:t xml:space="preserve"> zile </w:t>
      </w:r>
      <w:r w:rsidR="007B4B44" w:rsidRPr="00CF08CF">
        <w:rPr>
          <w:b/>
          <w:sz w:val="22"/>
          <w:szCs w:val="22"/>
        </w:rPr>
        <w:t>din data limită de depunere a ofertelor</w:t>
      </w:r>
    </w:p>
    <w:p w:rsidR="00791940" w:rsidRPr="00CF08CF" w:rsidRDefault="00262591" w:rsidP="00B35CBF">
      <w:pPr>
        <w:numPr>
          <w:ilvl w:val="0"/>
          <w:numId w:val="2"/>
        </w:numPr>
        <w:tabs>
          <w:tab w:val="right" w:pos="426"/>
        </w:tabs>
        <w:spacing w:line="276" w:lineRule="auto"/>
        <w:ind w:left="0" w:firstLine="0"/>
        <w:rPr>
          <w:noProof w:val="0"/>
          <w:sz w:val="22"/>
          <w:szCs w:val="22"/>
          <w:lang w:eastAsia="ru-RU"/>
        </w:rPr>
      </w:pPr>
      <w:r w:rsidRPr="00CF08CF">
        <w:rPr>
          <w:noProof w:val="0"/>
          <w:sz w:val="22"/>
          <w:szCs w:val="22"/>
          <w:lang w:eastAsia="ru-RU"/>
        </w:rPr>
        <w:t>Locul deschiderii ofertelor:</w:t>
      </w:r>
      <w:r w:rsidR="00791940" w:rsidRPr="00CF08CF">
        <w:rPr>
          <w:noProof w:val="0"/>
          <w:sz w:val="22"/>
          <w:szCs w:val="22"/>
          <w:lang w:eastAsia="ru-RU"/>
        </w:rPr>
        <w:t xml:space="preserve"> </w:t>
      </w:r>
      <w:r w:rsidR="00791940" w:rsidRPr="00CF08CF">
        <w:rPr>
          <w:b/>
          <w:sz w:val="22"/>
          <w:szCs w:val="22"/>
        </w:rPr>
        <w:t>SIA RSAP</w:t>
      </w:r>
      <w:r w:rsidR="00C2417D" w:rsidRPr="00CF08CF">
        <w:rPr>
          <w:b/>
          <w:sz w:val="22"/>
          <w:szCs w:val="22"/>
        </w:rPr>
        <w:t xml:space="preserve">; </w:t>
      </w:r>
      <w:r w:rsidRPr="00CF08CF">
        <w:rPr>
          <w:b/>
          <w:noProof w:val="0"/>
          <w:sz w:val="22"/>
          <w:szCs w:val="22"/>
          <w:lang w:eastAsia="ru-RU"/>
        </w:rPr>
        <w:t xml:space="preserve">Ofertele întârziate vor fi respinse. </w:t>
      </w:r>
    </w:p>
    <w:p w:rsidR="00791940" w:rsidRPr="00CF08CF" w:rsidRDefault="00262591" w:rsidP="00B35CBF">
      <w:pPr>
        <w:numPr>
          <w:ilvl w:val="0"/>
          <w:numId w:val="2"/>
        </w:numPr>
        <w:shd w:val="clear" w:color="auto" w:fill="FFFFFF" w:themeFill="background1"/>
        <w:tabs>
          <w:tab w:val="right" w:pos="426"/>
        </w:tabs>
        <w:spacing w:line="276" w:lineRule="auto"/>
        <w:ind w:left="450" w:hanging="450"/>
        <w:jc w:val="both"/>
        <w:rPr>
          <w:noProof w:val="0"/>
          <w:sz w:val="22"/>
          <w:szCs w:val="22"/>
          <w:lang w:eastAsia="ru-RU"/>
        </w:rPr>
      </w:pPr>
      <w:r w:rsidRPr="00CF08CF">
        <w:rPr>
          <w:noProof w:val="0"/>
          <w:sz w:val="22"/>
          <w:szCs w:val="22"/>
          <w:lang w:eastAsia="ru-RU"/>
        </w:rPr>
        <w:t>Persoanele autorizate să asiste la deschiderea ofertelor:</w:t>
      </w:r>
      <w:r w:rsidR="00791940" w:rsidRPr="00CF08CF">
        <w:rPr>
          <w:noProof w:val="0"/>
          <w:sz w:val="22"/>
          <w:szCs w:val="22"/>
          <w:lang w:eastAsia="ru-RU"/>
        </w:rPr>
        <w:t xml:space="preserve"> </w:t>
      </w:r>
    </w:p>
    <w:p w:rsidR="00262591" w:rsidRPr="00CF08CF" w:rsidRDefault="00262591" w:rsidP="00DB7EC3">
      <w:pPr>
        <w:shd w:val="clear" w:color="auto" w:fill="FFFFFF" w:themeFill="background1"/>
        <w:tabs>
          <w:tab w:val="right" w:pos="0"/>
        </w:tabs>
        <w:spacing w:line="276" w:lineRule="auto"/>
        <w:jc w:val="both"/>
        <w:rPr>
          <w:b/>
          <w:noProof w:val="0"/>
          <w:sz w:val="22"/>
          <w:szCs w:val="22"/>
          <w:lang w:eastAsia="ru-RU"/>
        </w:rPr>
      </w:pPr>
      <w:r w:rsidRPr="00CF08CF">
        <w:rPr>
          <w:noProof w:val="0"/>
          <w:sz w:val="22"/>
          <w:szCs w:val="22"/>
          <w:lang w:eastAsia="ru-RU"/>
        </w:rPr>
        <w:br/>
      </w:r>
      <w:r w:rsidRPr="00CF08CF">
        <w:rPr>
          <w:b/>
          <w:noProof w:val="0"/>
          <w:sz w:val="22"/>
          <w:szCs w:val="22"/>
          <w:lang w:eastAsia="ru-RU"/>
        </w:rPr>
        <w:t>Ofertanții sau reprezentanții acestora au dreptul să participe la des</w:t>
      </w:r>
      <w:r w:rsidR="00DB7EC3" w:rsidRPr="00CF08CF">
        <w:rPr>
          <w:b/>
          <w:noProof w:val="0"/>
          <w:sz w:val="22"/>
          <w:szCs w:val="22"/>
          <w:lang w:eastAsia="ru-RU"/>
        </w:rPr>
        <w:t xml:space="preserve">chiderea ofertelor, cu excepția </w:t>
      </w:r>
      <w:r w:rsidRPr="00CF08CF">
        <w:rPr>
          <w:b/>
          <w:noProof w:val="0"/>
          <w:sz w:val="22"/>
          <w:szCs w:val="22"/>
          <w:lang w:eastAsia="ru-RU"/>
        </w:rPr>
        <w:t xml:space="preserve">cazului </w:t>
      </w:r>
      <w:r w:rsidR="00791940" w:rsidRPr="00CF08CF">
        <w:rPr>
          <w:b/>
          <w:noProof w:val="0"/>
          <w:sz w:val="22"/>
          <w:szCs w:val="22"/>
          <w:lang w:eastAsia="ru-RU"/>
        </w:rPr>
        <w:t>când</w:t>
      </w:r>
      <w:r w:rsidRPr="00CF08CF">
        <w:rPr>
          <w:b/>
          <w:noProof w:val="0"/>
          <w:sz w:val="22"/>
          <w:szCs w:val="22"/>
          <w:lang w:eastAsia="ru-RU"/>
        </w:rPr>
        <w:t xml:space="preserve"> ofertele au fost depuse prin SIA RSAP.</w:t>
      </w:r>
    </w:p>
    <w:p w:rsidR="00262591" w:rsidRPr="00CF08CF" w:rsidRDefault="00262591" w:rsidP="00B35CBF">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eastAsia="ru-RU"/>
        </w:rPr>
      </w:pPr>
      <w:r w:rsidRPr="00CF08CF">
        <w:rPr>
          <w:noProof w:val="0"/>
          <w:sz w:val="22"/>
          <w:szCs w:val="22"/>
          <w:lang w:eastAsia="ru-RU"/>
        </w:rPr>
        <w:t xml:space="preserve">Limba sau limbile în care trebuie redactate ofertele sau cererile de participare: </w:t>
      </w:r>
      <w:r w:rsidR="00791940" w:rsidRPr="00CF08CF">
        <w:rPr>
          <w:b/>
          <w:noProof w:val="0"/>
          <w:sz w:val="22"/>
          <w:szCs w:val="22"/>
          <w:lang w:eastAsia="ru-RU"/>
        </w:rPr>
        <w:t>Română</w:t>
      </w:r>
      <w:r w:rsidR="00791940" w:rsidRPr="00CF08CF">
        <w:rPr>
          <w:noProof w:val="0"/>
          <w:sz w:val="22"/>
          <w:szCs w:val="22"/>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CF08CF">
        <w:rPr>
          <w:noProof w:val="0"/>
          <w:sz w:val="22"/>
          <w:szCs w:val="22"/>
          <w:lang w:eastAsia="ru-RU"/>
        </w:rPr>
        <w:t>Respectivul contract se referă la un proiect și/sau program finanțat din fonduri ale Uniunii Europene:</w:t>
      </w:r>
      <w:r w:rsidR="005735F2" w:rsidRPr="00CF08CF">
        <w:rPr>
          <w:noProof w:val="0"/>
          <w:sz w:val="22"/>
          <w:szCs w:val="22"/>
          <w:lang w:eastAsia="ru-RU"/>
        </w:rPr>
        <w:t xml:space="preserve"> </w:t>
      </w:r>
      <w:r w:rsidR="00791940" w:rsidRPr="00CF08CF">
        <w:rPr>
          <w:b/>
          <w:noProof w:val="0"/>
          <w:sz w:val="22"/>
          <w:szCs w:val="22"/>
          <w:lang w:eastAsia="ru-RU"/>
        </w:rPr>
        <w:t xml:space="preserve">Nu </w:t>
      </w:r>
    </w:p>
    <w:p w:rsidR="00262591" w:rsidRPr="00CF08CF" w:rsidRDefault="00262591" w:rsidP="00B35CBF">
      <w:pPr>
        <w:numPr>
          <w:ilvl w:val="0"/>
          <w:numId w:val="2"/>
        </w:numPr>
        <w:shd w:val="clear" w:color="auto" w:fill="FFFFFF" w:themeFill="background1"/>
        <w:tabs>
          <w:tab w:val="right" w:pos="426"/>
        </w:tabs>
        <w:spacing w:before="120"/>
        <w:ind w:left="0" w:firstLine="0"/>
        <w:jc w:val="both"/>
        <w:rPr>
          <w:noProof w:val="0"/>
          <w:sz w:val="22"/>
          <w:szCs w:val="22"/>
          <w:lang w:eastAsia="ru-RU"/>
        </w:rPr>
      </w:pPr>
      <w:r w:rsidRPr="00CF08CF">
        <w:rPr>
          <w:noProof w:val="0"/>
          <w:sz w:val="22"/>
          <w:szCs w:val="22"/>
          <w:lang w:eastAsia="ru-RU"/>
        </w:rPr>
        <w:t xml:space="preserve">Denumirea și adresa organismului competent de soluționare a contestațiilor: </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Agenția Națională pentru Soluționarea Contestațiilor</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Adresa: mun. Chișinău, bd. Ștefan cel Mare și Sfânt nr.124 (et.4), MD 2001;</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Tel/Fax/email:022-820 652, 022 820-651, contestatii@ansc.md</w:t>
      </w:r>
    </w:p>
    <w:p w:rsidR="00716F54" w:rsidRPr="00CF08CF" w:rsidRDefault="00262591" w:rsidP="00716F54">
      <w:pPr>
        <w:numPr>
          <w:ilvl w:val="0"/>
          <w:numId w:val="2"/>
        </w:numPr>
        <w:shd w:val="clear" w:color="auto" w:fill="FFFFFF" w:themeFill="background1"/>
        <w:tabs>
          <w:tab w:val="right" w:pos="0"/>
          <w:tab w:val="left" w:pos="284"/>
          <w:tab w:val="left" w:pos="426"/>
        </w:tabs>
        <w:spacing w:before="120"/>
        <w:ind w:left="0" w:firstLine="0"/>
        <w:jc w:val="both"/>
        <w:rPr>
          <w:noProof w:val="0"/>
          <w:color w:val="000000" w:themeColor="text1"/>
          <w:sz w:val="22"/>
          <w:szCs w:val="22"/>
          <w:lang w:eastAsia="ru-RU"/>
        </w:rPr>
      </w:pPr>
      <w:r w:rsidRPr="00CF08CF">
        <w:rPr>
          <w:noProof w:val="0"/>
          <w:sz w:val="22"/>
          <w:szCs w:val="22"/>
          <w:lang w:eastAsia="ru-RU"/>
        </w:rPr>
        <w:t>Data (datele) și referința (referințele) publicărilor anterioare în Jurnalul Oficial al Uniunii Europene privind contractul (contractele) la care se referă anunțul respectiv (dacă este cazul):</w:t>
      </w:r>
      <w:r w:rsidR="00716F54" w:rsidRPr="00CF08CF">
        <w:rPr>
          <w:noProof w:val="0"/>
          <w:sz w:val="22"/>
          <w:szCs w:val="22"/>
          <w:lang w:eastAsia="ru-RU"/>
        </w:rPr>
        <w:t xml:space="preserve"> </w:t>
      </w:r>
      <w:r w:rsidR="00E82244" w:rsidRPr="00CF08CF">
        <w:rPr>
          <w:noProof w:val="0"/>
          <w:sz w:val="22"/>
          <w:szCs w:val="22"/>
          <w:lang w:eastAsia="ru-RU"/>
        </w:rPr>
        <w:t xml:space="preserve"> </w:t>
      </w:r>
      <w:r w:rsidR="007877B0" w:rsidRPr="00CF08CF">
        <w:rPr>
          <w:noProof w:val="0"/>
          <w:sz w:val="22"/>
          <w:szCs w:val="22"/>
          <w:lang w:eastAsia="ru-RU"/>
        </w:rPr>
        <w:t>nu a fost publicat</w:t>
      </w:r>
    </w:p>
    <w:p w:rsidR="007B4B44" w:rsidRPr="00CF08CF" w:rsidRDefault="00262591" w:rsidP="00B35CBF">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achizițiilor periodice, calendarul estimat pentru publicarea anunțurilor viitoare</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p>
    <w:p w:rsidR="00262591" w:rsidRPr="00CF08CF" w:rsidRDefault="00262591" w:rsidP="00B35CBF">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Data publicării anunțului de intenție sau, după caz, precizarea că nu a fost publicat un astfel de </w:t>
      </w:r>
      <w:r w:rsidR="00791940" w:rsidRPr="00CF08CF">
        <w:rPr>
          <w:noProof w:val="0"/>
          <w:sz w:val="22"/>
          <w:szCs w:val="22"/>
          <w:shd w:val="clear" w:color="auto" w:fill="FFFFFF" w:themeFill="background1"/>
          <w:lang w:eastAsia="ru-RU"/>
        </w:rPr>
        <w:t>anunț</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hyperlink r:id="rId10" w:history="1">
        <w:r w:rsidR="00417524" w:rsidRPr="00CF08CF">
          <w:rPr>
            <w:rStyle w:val="a6"/>
            <w:sz w:val="22"/>
            <w:szCs w:val="22"/>
          </w:rPr>
          <w:t>https://tender.gov.md/ro/bap/</w:t>
        </w:r>
      </w:hyperlink>
      <w:r w:rsidR="00417524" w:rsidRPr="00CF08CF">
        <w:rPr>
          <w:sz w:val="22"/>
          <w:szCs w:val="22"/>
        </w:rPr>
        <w:t xml:space="preserve"> </w:t>
      </w:r>
      <w:r w:rsidR="00983412" w:rsidRPr="00CF08CF">
        <w:rPr>
          <w:sz w:val="22"/>
          <w:szCs w:val="22"/>
        </w:rPr>
        <w:t xml:space="preserve"> </w:t>
      </w:r>
      <w:r w:rsidR="007B4B44" w:rsidRPr="00CF08CF">
        <w:rPr>
          <w:sz w:val="22"/>
          <w:szCs w:val="22"/>
        </w:rPr>
        <w:t xml:space="preserve"> </w:t>
      </w:r>
      <w:r w:rsidR="00791940" w:rsidRPr="00CF08CF">
        <w:rPr>
          <w:noProof w:val="0"/>
          <w:sz w:val="22"/>
          <w:szCs w:val="22"/>
          <w:shd w:val="clear" w:color="auto" w:fill="FFFFFF" w:themeFill="background1"/>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ind w:left="0" w:firstLine="0"/>
        <w:rPr>
          <w:noProof w:val="0"/>
          <w:sz w:val="22"/>
          <w:szCs w:val="22"/>
          <w:lang w:eastAsia="ru-RU"/>
        </w:rPr>
      </w:pPr>
      <w:r w:rsidRPr="00CF08CF">
        <w:rPr>
          <w:noProof w:val="0"/>
          <w:sz w:val="22"/>
          <w:szCs w:val="22"/>
          <w:lang w:eastAsia="ru-RU"/>
        </w:rPr>
        <w:t>Data transmiterii spre publicare a anunțului de participar</w:t>
      </w:r>
      <w:r w:rsidRPr="00CF08CF">
        <w:rPr>
          <w:noProof w:val="0"/>
          <w:sz w:val="22"/>
          <w:szCs w:val="22"/>
          <w:shd w:val="clear" w:color="auto" w:fill="FFFFFF" w:themeFill="background1"/>
          <w:lang w:eastAsia="ru-RU"/>
        </w:rPr>
        <w:t>e:</w:t>
      </w:r>
      <w:r w:rsidR="00791940" w:rsidRPr="00CF08CF">
        <w:rPr>
          <w:noProof w:val="0"/>
          <w:sz w:val="22"/>
          <w:szCs w:val="22"/>
          <w:shd w:val="clear" w:color="auto" w:fill="FFFFFF" w:themeFill="background1"/>
          <w:lang w:eastAsia="ru-RU"/>
        </w:rPr>
        <w:t xml:space="preserve"> </w:t>
      </w:r>
      <w:r w:rsidR="00CB476E">
        <w:rPr>
          <w:b/>
          <w:noProof w:val="0"/>
          <w:sz w:val="22"/>
          <w:szCs w:val="22"/>
          <w:shd w:val="clear" w:color="auto" w:fill="FFFFFF" w:themeFill="background1"/>
          <w:lang w:eastAsia="ru-RU"/>
        </w:rPr>
        <w:t>09.12</w:t>
      </w:r>
      <w:r w:rsidR="001D0599">
        <w:rPr>
          <w:b/>
          <w:noProof w:val="0"/>
          <w:sz w:val="22"/>
          <w:szCs w:val="22"/>
          <w:shd w:val="clear" w:color="auto" w:fill="FFFFFF" w:themeFill="background1"/>
          <w:lang w:eastAsia="ru-RU"/>
        </w:rPr>
        <w:t>.2025</w:t>
      </w:r>
      <w:r w:rsidR="00791940" w:rsidRPr="00CF08CF">
        <w:rPr>
          <w:noProof w:val="0"/>
          <w:sz w:val="22"/>
          <w:szCs w:val="22"/>
          <w:shd w:val="clear" w:color="auto" w:fill="FFFFFF" w:themeFill="background1"/>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ind w:left="0" w:firstLine="0"/>
        <w:rPr>
          <w:noProof w:val="0"/>
          <w:sz w:val="22"/>
          <w:szCs w:val="22"/>
          <w:lang w:eastAsia="ru-RU"/>
        </w:rPr>
      </w:pPr>
      <w:r w:rsidRPr="00CF08CF">
        <w:rPr>
          <w:noProof w:val="0"/>
          <w:sz w:val="22"/>
          <w:szCs w:val="22"/>
          <w:lang w:eastAsia="ru-RU"/>
        </w:rPr>
        <w:t>În cadrul procedurii de achiziție publică se va utiliza/accepta:</w:t>
      </w:r>
    </w:p>
    <w:p w:rsidR="00C2417D" w:rsidRPr="00B35CBF" w:rsidRDefault="00C2417D" w:rsidP="00C2417D">
      <w:pPr>
        <w:shd w:val="clear" w:color="auto" w:fill="FFFFFF" w:themeFill="background1"/>
        <w:tabs>
          <w:tab w:val="right" w:pos="426"/>
        </w:tabs>
        <w:rPr>
          <w:noProof w:val="0"/>
          <w:sz w:val="12"/>
          <w:szCs w:val="12"/>
          <w:lang w:eastAsia="ru-RU"/>
        </w:rPr>
      </w:pPr>
    </w:p>
    <w:tbl>
      <w:tblPr>
        <w:tblStyle w:val="Grigliatabella2"/>
        <w:tblW w:w="10490" w:type="dxa"/>
        <w:tblInd w:w="-5" w:type="dxa"/>
        <w:shd w:val="clear" w:color="auto" w:fill="FFFFFF" w:themeFill="background1"/>
        <w:tblLook w:val="04A0" w:firstRow="1" w:lastRow="0" w:firstColumn="1" w:lastColumn="0" w:noHBand="0" w:noVBand="1"/>
      </w:tblPr>
      <w:tblGrid>
        <w:gridCol w:w="7088"/>
        <w:gridCol w:w="3402"/>
      </w:tblGrid>
      <w:tr w:rsidR="00262591" w:rsidRPr="00B35CBF" w:rsidTr="00604A3D">
        <w:tc>
          <w:tcPr>
            <w:tcW w:w="7088" w:type="dxa"/>
            <w:shd w:val="clear" w:color="auto" w:fill="FFFFFF" w:themeFill="background1"/>
          </w:tcPr>
          <w:p w:rsidR="00262591" w:rsidRPr="00CF08CF" w:rsidRDefault="00262591" w:rsidP="00393C5C">
            <w:pPr>
              <w:shd w:val="clear" w:color="auto" w:fill="FFFFFF" w:themeFill="background1"/>
              <w:tabs>
                <w:tab w:val="right" w:pos="426"/>
              </w:tabs>
              <w:rPr>
                <w:b/>
                <w:noProof w:val="0"/>
                <w:sz w:val="22"/>
                <w:szCs w:val="22"/>
                <w:lang w:eastAsia="ru-RU"/>
              </w:rPr>
            </w:pPr>
            <w:r w:rsidRPr="00CF08CF">
              <w:rPr>
                <w:b/>
                <w:noProof w:val="0"/>
                <w:sz w:val="22"/>
                <w:szCs w:val="22"/>
                <w:lang w:eastAsia="ru-RU"/>
              </w:rPr>
              <w:t>Denumirea instrumentului electronic</w:t>
            </w:r>
          </w:p>
        </w:tc>
        <w:tc>
          <w:tcPr>
            <w:tcW w:w="3402" w:type="dxa"/>
            <w:shd w:val="clear" w:color="auto" w:fill="FFFFFF" w:themeFill="background1"/>
          </w:tcPr>
          <w:p w:rsidR="00262591" w:rsidRPr="00CF08CF" w:rsidRDefault="00262591" w:rsidP="00393C5C">
            <w:pPr>
              <w:shd w:val="clear" w:color="auto" w:fill="FFFFFF" w:themeFill="background1"/>
              <w:tabs>
                <w:tab w:val="right" w:pos="426"/>
              </w:tabs>
              <w:rPr>
                <w:b/>
                <w:noProof w:val="0"/>
                <w:sz w:val="22"/>
                <w:szCs w:val="22"/>
                <w:lang w:eastAsia="ru-RU"/>
              </w:rPr>
            </w:pPr>
            <w:r w:rsidRPr="00CF08CF">
              <w:rPr>
                <w:b/>
                <w:noProof w:val="0"/>
                <w:sz w:val="22"/>
                <w:szCs w:val="22"/>
                <w:lang w:eastAsia="ru-RU"/>
              </w:rPr>
              <w:t>Se va utiliza/accepta sau nu</w:t>
            </w:r>
          </w:p>
        </w:tc>
      </w:tr>
      <w:tr w:rsidR="00791940" w:rsidRPr="00B35CBF" w:rsidTr="00604A3D">
        <w:tc>
          <w:tcPr>
            <w:tcW w:w="7088" w:type="dxa"/>
            <w:shd w:val="clear" w:color="auto" w:fill="FFFFFF" w:themeFill="background1"/>
          </w:tcPr>
          <w:p w:rsidR="00791940" w:rsidRPr="00CF08CF" w:rsidRDefault="00791940" w:rsidP="00791940">
            <w:pPr>
              <w:shd w:val="clear" w:color="auto" w:fill="FFFFFF" w:themeFill="background1"/>
              <w:tabs>
                <w:tab w:val="right" w:pos="426"/>
              </w:tabs>
              <w:rPr>
                <w:noProof w:val="0"/>
                <w:sz w:val="20"/>
                <w:szCs w:val="20"/>
                <w:lang w:eastAsia="ru-RU"/>
              </w:rPr>
            </w:pPr>
            <w:r w:rsidRPr="00CF08CF">
              <w:rPr>
                <w:noProof w:val="0"/>
                <w:sz w:val="20"/>
                <w:szCs w:val="20"/>
                <w:lang w:eastAsia="ru-RU"/>
              </w:rPr>
              <w:t>Depunerea electronică a ofertelor sau a cererilor de participare</w:t>
            </w:r>
          </w:p>
        </w:tc>
        <w:tc>
          <w:tcPr>
            <w:tcW w:w="3402" w:type="dxa"/>
            <w:shd w:val="clear" w:color="auto" w:fill="FFFFFF" w:themeFill="background1"/>
            <w:vAlign w:val="center"/>
          </w:tcPr>
          <w:p w:rsidR="00791940" w:rsidRPr="00CF08CF" w:rsidRDefault="00791940" w:rsidP="00791940">
            <w:pPr>
              <w:tabs>
                <w:tab w:val="right" w:pos="426"/>
              </w:tabs>
              <w:rPr>
                <w:sz w:val="20"/>
                <w:szCs w:val="20"/>
              </w:rPr>
            </w:pPr>
            <w:r w:rsidRPr="00CF08CF">
              <w:rPr>
                <w:sz w:val="20"/>
                <w:szCs w:val="20"/>
              </w:rPr>
              <w:t>da</w:t>
            </w:r>
          </w:p>
        </w:tc>
      </w:tr>
      <w:tr w:rsidR="00196835" w:rsidRPr="00B35CBF" w:rsidTr="00604A3D">
        <w:tc>
          <w:tcPr>
            <w:tcW w:w="7088" w:type="dxa"/>
            <w:shd w:val="clear" w:color="auto" w:fill="FFFFFF" w:themeFill="background1"/>
          </w:tcPr>
          <w:p w:rsidR="00196835" w:rsidRPr="00CF08CF" w:rsidRDefault="00196835" w:rsidP="00196835">
            <w:pPr>
              <w:shd w:val="clear" w:color="auto" w:fill="FFFFFF" w:themeFill="background1"/>
              <w:tabs>
                <w:tab w:val="right" w:pos="426"/>
              </w:tabs>
              <w:rPr>
                <w:noProof w:val="0"/>
                <w:sz w:val="20"/>
                <w:szCs w:val="20"/>
                <w:lang w:eastAsia="ru-RU"/>
              </w:rPr>
            </w:pPr>
            <w:r w:rsidRPr="00CF08CF">
              <w:rPr>
                <w:noProof w:val="0"/>
                <w:sz w:val="20"/>
                <w:szCs w:val="20"/>
                <w:lang w:eastAsia="ru-RU"/>
              </w:rPr>
              <w:t>Sistemul de comenzi electronice</w:t>
            </w:r>
          </w:p>
        </w:tc>
        <w:tc>
          <w:tcPr>
            <w:tcW w:w="3402" w:type="dxa"/>
            <w:shd w:val="clear" w:color="auto" w:fill="FFFFFF" w:themeFill="background1"/>
          </w:tcPr>
          <w:p w:rsidR="00196835" w:rsidRPr="00CF08CF" w:rsidRDefault="00196835" w:rsidP="00196835">
            <w:pPr>
              <w:rPr>
                <w:sz w:val="20"/>
                <w:szCs w:val="20"/>
              </w:rPr>
            </w:pPr>
            <w:r w:rsidRPr="00CF08CF">
              <w:rPr>
                <w:sz w:val="20"/>
                <w:szCs w:val="20"/>
              </w:rPr>
              <w:t>da</w:t>
            </w:r>
          </w:p>
        </w:tc>
      </w:tr>
      <w:tr w:rsidR="00196835" w:rsidRPr="00B35CBF" w:rsidTr="00604A3D">
        <w:tc>
          <w:tcPr>
            <w:tcW w:w="7088" w:type="dxa"/>
            <w:shd w:val="clear" w:color="auto" w:fill="FFFFFF" w:themeFill="background1"/>
          </w:tcPr>
          <w:p w:rsidR="00196835" w:rsidRPr="00CF08CF" w:rsidRDefault="00196835" w:rsidP="00196835">
            <w:pPr>
              <w:shd w:val="clear" w:color="auto" w:fill="FFFFFF" w:themeFill="background1"/>
              <w:tabs>
                <w:tab w:val="right" w:pos="426"/>
              </w:tabs>
              <w:rPr>
                <w:noProof w:val="0"/>
                <w:sz w:val="20"/>
                <w:szCs w:val="20"/>
                <w:lang w:eastAsia="ru-RU"/>
              </w:rPr>
            </w:pPr>
            <w:r w:rsidRPr="00CF08CF">
              <w:rPr>
                <w:noProof w:val="0"/>
                <w:sz w:val="20"/>
                <w:szCs w:val="20"/>
                <w:lang w:eastAsia="ru-RU"/>
              </w:rPr>
              <w:t>Facturarea electronică</w:t>
            </w:r>
          </w:p>
        </w:tc>
        <w:tc>
          <w:tcPr>
            <w:tcW w:w="3402" w:type="dxa"/>
            <w:shd w:val="clear" w:color="auto" w:fill="FFFFFF" w:themeFill="background1"/>
          </w:tcPr>
          <w:p w:rsidR="00196835" w:rsidRPr="00CF08CF" w:rsidRDefault="00196835" w:rsidP="00196835">
            <w:pPr>
              <w:rPr>
                <w:sz w:val="20"/>
                <w:szCs w:val="20"/>
              </w:rPr>
            </w:pPr>
            <w:r w:rsidRPr="00CF08CF">
              <w:rPr>
                <w:sz w:val="20"/>
                <w:szCs w:val="20"/>
              </w:rPr>
              <w:t>da</w:t>
            </w:r>
          </w:p>
        </w:tc>
      </w:tr>
      <w:tr w:rsidR="00196835" w:rsidRPr="00B35CBF" w:rsidTr="00604A3D">
        <w:trPr>
          <w:trHeight w:val="77"/>
        </w:trPr>
        <w:tc>
          <w:tcPr>
            <w:tcW w:w="7088" w:type="dxa"/>
            <w:shd w:val="clear" w:color="auto" w:fill="FFFFFF" w:themeFill="background1"/>
          </w:tcPr>
          <w:p w:rsidR="00196835" w:rsidRPr="00CF08CF" w:rsidRDefault="00196835" w:rsidP="00196835">
            <w:pPr>
              <w:shd w:val="clear" w:color="auto" w:fill="FFFFFF" w:themeFill="background1"/>
              <w:tabs>
                <w:tab w:val="right" w:pos="426"/>
              </w:tabs>
              <w:rPr>
                <w:noProof w:val="0"/>
                <w:sz w:val="20"/>
                <w:szCs w:val="20"/>
                <w:lang w:eastAsia="ru-RU"/>
              </w:rPr>
            </w:pPr>
            <w:r w:rsidRPr="00CF08CF">
              <w:rPr>
                <w:noProof w:val="0"/>
                <w:sz w:val="20"/>
                <w:szCs w:val="20"/>
                <w:lang w:eastAsia="ru-RU"/>
              </w:rPr>
              <w:t>Plățile electronice</w:t>
            </w:r>
          </w:p>
        </w:tc>
        <w:tc>
          <w:tcPr>
            <w:tcW w:w="3402" w:type="dxa"/>
            <w:shd w:val="clear" w:color="auto" w:fill="FFFFFF" w:themeFill="background1"/>
          </w:tcPr>
          <w:p w:rsidR="00196835" w:rsidRPr="00CF08CF" w:rsidRDefault="00196835" w:rsidP="00196835">
            <w:pPr>
              <w:rPr>
                <w:sz w:val="20"/>
                <w:szCs w:val="20"/>
              </w:rPr>
            </w:pPr>
            <w:r w:rsidRPr="00CF08CF">
              <w:rPr>
                <w:sz w:val="20"/>
                <w:szCs w:val="20"/>
              </w:rPr>
              <w:t>da</w:t>
            </w:r>
          </w:p>
        </w:tc>
      </w:tr>
    </w:tbl>
    <w:p w:rsidR="00C50AA8" w:rsidRPr="00CF08CF" w:rsidRDefault="00C50AA8" w:rsidP="00C50AA8">
      <w:pPr>
        <w:shd w:val="clear" w:color="auto" w:fill="FFFFFF" w:themeFill="background1"/>
        <w:tabs>
          <w:tab w:val="right" w:pos="426"/>
        </w:tabs>
        <w:ind w:left="360"/>
        <w:rPr>
          <w:b/>
          <w:noProof w:val="0"/>
          <w:sz w:val="8"/>
          <w:szCs w:val="8"/>
          <w:lang w:eastAsia="ru-RU"/>
        </w:rPr>
      </w:pPr>
    </w:p>
    <w:p w:rsidR="00262591" w:rsidRPr="00CF08CF" w:rsidRDefault="00262591" w:rsidP="00B35CBF">
      <w:pPr>
        <w:numPr>
          <w:ilvl w:val="0"/>
          <w:numId w:val="2"/>
        </w:numPr>
        <w:shd w:val="clear" w:color="auto" w:fill="FFFFFF" w:themeFill="background1"/>
        <w:tabs>
          <w:tab w:val="right" w:pos="426"/>
        </w:tabs>
        <w:ind w:left="0" w:firstLine="0"/>
        <w:jc w:val="both"/>
        <w:rPr>
          <w:noProof w:val="0"/>
          <w:sz w:val="22"/>
          <w:szCs w:val="22"/>
          <w:lang w:eastAsia="ru-RU"/>
        </w:rPr>
      </w:pPr>
      <w:r w:rsidRPr="00CF08CF">
        <w:rPr>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rsidR="00000435" w:rsidRPr="000104E3" w:rsidRDefault="00262591" w:rsidP="00791940">
      <w:pPr>
        <w:numPr>
          <w:ilvl w:val="0"/>
          <w:numId w:val="2"/>
        </w:numPr>
        <w:shd w:val="clear" w:color="auto" w:fill="FFFFFF" w:themeFill="background1"/>
        <w:tabs>
          <w:tab w:val="right" w:pos="426"/>
        </w:tabs>
        <w:spacing w:before="120" w:after="120"/>
        <w:ind w:left="0" w:firstLine="0"/>
        <w:rPr>
          <w:noProof w:val="0"/>
          <w:sz w:val="22"/>
          <w:szCs w:val="22"/>
          <w:lang w:eastAsia="ru-RU"/>
        </w:rPr>
      </w:pPr>
      <w:r w:rsidRPr="00CF08CF">
        <w:rPr>
          <w:noProof w:val="0"/>
          <w:sz w:val="22"/>
          <w:szCs w:val="22"/>
          <w:lang w:eastAsia="ru-RU"/>
        </w:rPr>
        <w:t>Alte informații relevante:</w:t>
      </w:r>
      <w:r w:rsidR="00791940" w:rsidRPr="00CF08CF">
        <w:rPr>
          <w:noProof w:val="0"/>
          <w:sz w:val="22"/>
          <w:szCs w:val="22"/>
          <w:lang w:eastAsia="ru-RU"/>
        </w:rPr>
        <w:t xml:space="preserve"> </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rsidR="00635D3A" w:rsidRPr="000104E3" w:rsidRDefault="00D027F3" w:rsidP="000104E3">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P</w:t>
      </w:r>
      <w:r w:rsidR="00DB0EA5" w:rsidRPr="00DB0EA5">
        <w:rPr>
          <w:b/>
          <w:noProof w:val="0"/>
          <w:lang w:eastAsia="ru-RU"/>
        </w:rPr>
        <w:t>reședintele grupului de lucru:</w:t>
      </w:r>
      <w:r w:rsidR="00DB0EA5">
        <w:rPr>
          <w:b/>
          <w:noProof w:val="0"/>
          <w:lang w:eastAsia="ru-RU"/>
        </w:rPr>
        <w:t xml:space="preserve">                            </w:t>
      </w:r>
      <w:r w:rsidR="00CF08CF">
        <w:rPr>
          <w:b/>
          <w:noProof w:val="0"/>
          <w:lang w:eastAsia="ru-RU"/>
        </w:rPr>
        <w:t xml:space="preserve">         </w:t>
      </w:r>
      <w:r>
        <w:rPr>
          <w:b/>
          <w:noProof w:val="0"/>
          <w:lang w:eastAsia="ru-RU"/>
        </w:rPr>
        <w:t xml:space="preserve">  </w:t>
      </w:r>
      <w:r w:rsidR="000104E3">
        <w:rPr>
          <w:b/>
          <w:noProof w:val="0"/>
          <w:lang w:eastAsia="ru-RU"/>
        </w:rPr>
        <w:t xml:space="preserve">                                           </w:t>
      </w:r>
      <w:r>
        <w:rPr>
          <w:b/>
          <w:noProof w:val="0"/>
          <w:lang w:eastAsia="ru-RU"/>
        </w:rPr>
        <w:t xml:space="preserve">        </w:t>
      </w:r>
      <w:r w:rsidR="00CF08CF">
        <w:rPr>
          <w:b/>
          <w:noProof w:val="0"/>
          <w:lang w:eastAsia="ru-RU"/>
        </w:rPr>
        <w:t xml:space="preserve">  </w:t>
      </w:r>
      <w:r w:rsidR="00DB0EA5">
        <w:rPr>
          <w:b/>
          <w:noProof w:val="0"/>
          <w:lang w:eastAsia="ru-RU"/>
        </w:rPr>
        <w:t xml:space="preserve"> </w:t>
      </w:r>
      <w:r>
        <w:rPr>
          <w:b/>
          <w:noProof w:val="0"/>
          <w:shd w:val="clear" w:color="auto" w:fill="FFFFFF" w:themeFill="background1"/>
          <w:lang w:eastAsia="ru-RU"/>
        </w:rPr>
        <w:t>Eugeniu CUCU</w:t>
      </w:r>
    </w:p>
    <w:sectPr w:rsidR="00635D3A" w:rsidRPr="000104E3" w:rsidSect="001C76B6">
      <w:pgSz w:w="12240" w:h="15840" w:code="1"/>
      <w:pgMar w:top="284" w:right="851"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charset w:val="00"/>
    <w:family w:val="auto"/>
    <w:pitch w:val="default"/>
    <w:sig w:usb0="00000000"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A567231"/>
    <w:multiLevelType w:val="hybridMultilevel"/>
    <w:tmpl w:val="1CBA9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B6A4581"/>
    <w:multiLevelType w:val="hybridMultilevel"/>
    <w:tmpl w:val="492463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E3D6768"/>
    <w:multiLevelType w:val="hybridMultilevel"/>
    <w:tmpl w:val="B35EB940"/>
    <w:lvl w:ilvl="0" w:tplc="51BE5DDE">
      <w:start w:val="1"/>
      <w:numFmt w:val="decimal"/>
      <w:lvlText w:val="%1."/>
      <w:lvlJc w:val="left"/>
      <w:pPr>
        <w:ind w:left="360"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9">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A5E56B8"/>
    <w:multiLevelType w:val="hybridMultilevel"/>
    <w:tmpl w:val="399A20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7"/>
  </w:num>
  <w:num w:numId="3">
    <w:abstractNumId w:val="4"/>
  </w:num>
  <w:num w:numId="4">
    <w:abstractNumId w:val="13"/>
  </w:num>
  <w:num w:numId="5">
    <w:abstractNumId w:val="9"/>
  </w:num>
  <w:num w:numId="6">
    <w:abstractNumId w:val="15"/>
  </w:num>
  <w:num w:numId="7">
    <w:abstractNumId w:val="16"/>
  </w:num>
  <w:num w:numId="8">
    <w:abstractNumId w:val="6"/>
  </w:num>
  <w:num w:numId="9">
    <w:abstractNumId w:val="0"/>
  </w:num>
  <w:num w:numId="10">
    <w:abstractNumId w:val="12"/>
  </w:num>
  <w:num w:numId="11">
    <w:abstractNumId w:val="5"/>
  </w:num>
  <w:num w:numId="12">
    <w:abstractNumId w:val="18"/>
  </w:num>
  <w:num w:numId="13">
    <w:abstractNumId w:val="3"/>
  </w:num>
  <w:num w:numId="14">
    <w:abstractNumId w:val="10"/>
  </w:num>
  <w:num w:numId="15">
    <w:abstractNumId w:val="11"/>
  </w:num>
  <w:num w:numId="16">
    <w:abstractNumId w:val="8"/>
  </w:num>
  <w:num w:numId="17">
    <w:abstractNumId w:val="14"/>
  </w:num>
  <w:num w:numId="18">
    <w:abstractNumId w:val="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435"/>
    <w:rsid w:val="00000ED0"/>
    <w:rsid w:val="00000F78"/>
    <w:rsid w:val="00005C52"/>
    <w:rsid w:val="000104E3"/>
    <w:rsid w:val="000135D1"/>
    <w:rsid w:val="00015FFC"/>
    <w:rsid w:val="00020208"/>
    <w:rsid w:val="00020CC8"/>
    <w:rsid w:val="00023393"/>
    <w:rsid w:val="00026456"/>
    <w:rsid w:val="000318EB"/>
    <w:rsid w:val="000352C3"/>
    <w:rsid w:val="00054455"/>
    <w:rsid w:val="00083B83"/>
    <w:rsid w:val="00093705"/>
    <w:rsid w:val="000B14E6"/>
    <w:rsid w:val="000C48AB"/>
    <w:rsid w:val="000D19F4"/>
    <w:rsid w:val="000D233F"/>
    <w:rsid w:val="000E5878"/>
    <w:rsid w:val="000E6F61"/>
    <w:rsid w:val="001022E6"/>
    <w:rsid w:val="0011100C"/>
    <w:rsid w:val="0012296C"/>
    <w:rsid w:val="001243F0"/>
    <w:rsid w:val="00131633"/>
    <w:rsid w:val="00132D87"/>
    <w:rsid w:val="00133ECF"/>
    <w:rsid w:val="0015492C"/>
    <w:rsid w:val="00164F69"/>
    <w:rsid w:val="0016642F"/>
    <w:rsid w:val="00166DE0"/>
    <w:rsid w:val="00186B10"/>
    <w:rsid w:val="00196835"/>
    <w:rsid w:val="001A0183"/>
    <w:rsid w:val="001A2861"/>
    <w:rsid w:val="001C76B6"/>
    <w:rsid w:val="001D0599"/>
    <w:rsid w:val="001E2837"/>
    <w:rsid w:val="001E781C"/>
    <w:rsid w:val="001F0155"/>
    <w:rsid w:val="001F548E"/>
    <w:rsid w:val="0021791E"/>
    <w:rsid w:val="0023138A"/>
    <w:rsid w:val="00231FD4"/>
    <w:rsid w:val="002377CE"/>
    <w:rsid w:val="0025288F"/>
    <w:rsid w:val="0025381B"/>
    <w:rsid w:val="002553EC"/>
    <w:rsid w:val="00255CD8"/>
    <w:rsid w:val="00262591"/>
    <w:rsid w:val="00267D9F"/>
    <w:rsid w:val="00275AC3"/>
    <w:rsid w:val="00276821"/>
    <w:rsid w:val="002904B3"/>
    <w:rsid w:val="002A3AE6"/>
    <w:rsid w:val="002A3EC1"/>
    <w:rsid w:val="002A7507"/>
    <w:rsid w:val="002B08FF"/>
    <w:rsid w:val="002C235A"/>
    <w:rsid w:val="002C7CC9"/>
    <w:rsid w:val="002D06AB"/>
    <w:rsid w:val="002D0A9F"/>
    <w:rsid w:val="002D1D68"/>
    <w:rsid w:val="002F6859"/>
    <w:rsid w:val="002F76D3"/>
    <w:rsid w:val="00323E25"/>
    <w:rsid w:val="0032459E"/>
    <w:rsid w:val="00327F48"/>
    <w:rsid w:val="0034415D"/>
    <w:rsid w:val="00345D4F"/>
    <w:rsid w:val="00350161"/>
    <w:rsid w:val="00355DCF"/>
    <w:rsid w:val="0036577D"/>
    <w:rsid w:val="00391377"/>
    <w:rsid w:val="00393C5C"/>
    <w:rsid w:val="003A0235"/>
    <w:rsid w:val="003A0B56"/>
    <w:rsid w:val="003A7D53"/>
    <w:rsid w:val="003C1D63"/>
    <w:rsid w:val="003D142B"/>
    <w:rsid w:val="003E649A"/>
    <w:rsid w:val="00407D06"/>
    <w:rsid w:val="00417524"/>
    <w:rsid w:val="00442729"/>
    <w:rsid w:val="00443FB0"/>
    <w:rsid w:val="0044789C"/>
    <w:rsid w:val="00450D8D"/>
    <w:rsid w:val="00451230"/>
    <w:rsid w:val="00456FBC"/>
    <w:rsid w:val="00461541"/>
    <w:rsid w:val="004639D8"/>
    <w:rsid w:val="0048524C"/>
    <w:rsid w:val="00491150"/>
    <w:rsid w:val="00496CDA"/>
    <w:rsid w:val="004A2F58"/>
    <w:rsid w:val="004A5EBC"/>
    <w:rsid w:val="004A714F"/>
    <w:rsid w:val="004C3FAB"/>
    <w:rsid w:val="004C51B7"/>
    <w:rsid w:val="004E63E3"/>
    <w:rsid w:val="004F6D04"/>
    <w:rsid w:val="005066AB"/>
    <w:rsid w:val="00506C46"/>
    <w:rsid w:val="00513B7C"/>
    <w:rsid w:val="0051501A"/>
    <w:rsid w:val="005154B9"/>
    <w:rsid w:val="00520270"/>
    <w:rsid w:val="0052438E"/>
    <w:rsid w:val="00545079"/>
    <w:rsid w:val="00557ECE"/>
    <w:rsid w:val="005735F2"/>
    <w:rsid w:val="00573B5E"/>
    <w:rsid w:val="00597C6C"/>
    <w:rsid w:val="005A0A12"/>
    <w:rsid w:val="005B0A1B"/>
    <w:rsid w:val="005B153D"/>
    <w:rsid w:val="005C44E7"/>
    <w:rsid w:val="005D5E3D"/>
    <w:rsid w:val="005E386B"/>
    <w:rsid w:val="005E73F2"/>
    <w:rsid w:val="005F0613"/>
    <w:rsid w:val="005F206C"/>
    <w:rsid w:val="006007A6"/>
    <w:rsid w:val="00604A3D"/>
    <w:rsid w:val="00611BE2"/>
    <w:rsid w:val="00635D3A"/>
    <w:rsid w:val="00654B3B"/>
    <w:rsid w:val="00654B89"/>
    <w:rsid w:val="00660CAC"/>
    <w:rsid w:val="00671877"/>
    <w:rsid w:val="00682EEF"/>
    <w:rsid w:val="00684814"/>
    <w:rsid w:val="00685259"/>
    <w:rsid w:val="00693A56"/>
    <w:rsid w:val="00697356"/>
    <w:rsid w:val="006A3ECF"/>
    <w:rsid w:val="006A5427"/>
    <w:rsid w:val="006B1BC2"/>
    <w:rsid w:val="006C2FD9"/>
    <w:rsid w:val="006C6DE4"/>
    <w:rsid w:val="006D032E"/>
    <w:rsid w:val="006D1DD4"/>
    <w:rsid w:val="006D2CC7"/>
    <w:rsid w:val="006F46E8"/>
    <w:rsid w:val="0070282D"/>
    <w:rsid w:val="00702EFA"/>
    <w:rsid w:val="00714510"/>
    <w:rsid w:val="00716F54"/>
    <w:rsid w:val="00722EB9"/>
    <w:rsid w:val="007277ED"/>
    <w:rsid w:val="0074341C"/>
    <w:rsid w:val="00754632"/>
    <w:rsid w:val="00782D6A"/>
    <w:rsid w:val="00785E18"/>
    <w:rsid w:val="007877B0"/>
    <w:rsid w:val="00790F5F"/>
    <w:rsid w:val="00791940"/>
    <w:rsid w:val="00793D8B"/>
    <w:rsid w:val="007A36E4"/>
    <w:rsid w:val="007A41EA"/>
    <w:rsid w:val="007A6949"/>
    <w:rsid w:val="007B4B44"/>
    <w:rsid w:val="007C335A"/>
    <w:rsid w:val="007C61EF"/>
    <w:rsid w:val="007F0BA8"/>
    <w:rsid w:val="007F3BDA"/>
    <w:rsid w:val="007F4E8F"/>
    <w:rsid w:val="00803383"/>
    <w:rsid w:val="00805E4A"/>
    <w:rsid w:val="0081314E"/>
    <w:rsid w:val="008133A8"/>
    <w:rsid w:val="008279D7"/>
    <w:rsid w:val="008357D2"/>
    <w:rsid w:val="008477F1"/>
    <w:rsid w:val="00856B43"/>
    <w:rsid w:val="008734C0"/>
    <w:rsid w:val="00877237"/>
    <w:rsid w:val="00887ECC"/>
    <w:rsid w:val="00897485"/>
    <w:rsid w:val="008A33FE"/>
    <w:rsid w:val="008C304A"/>
    <w:rsid w:val="008D2158"/>
    <w:rsid w:val="008D34D0"/>
    <w:rsid w:val="008D6926"/>
    <w:rsid w:val="008F2B63"/>
    <w:rsid w:val="0090272A"/>
    <w:rsid w:val="00911940"/>
    <w:rsid w:val="00920A83"/>
    <w:rsid w:val="00932E98"/>
    <w:rsid w:val="00944922"/>
    <w:rsid w:val="00954DE5"/>
    <w:rsid w:val="009615B0"/>
    <w:rsid w:val="009705BD"/>
    <w:rsid w:val="00970909"/>
    <w:rsid w:val="00983412"/>
    <w:rsid w:val="009851DB"/>
    <w:rsid w:val="009859D1"/>
    <w:rsid w:val="009B7D59"/>
    <w:rsid w:val="009C0484"/>
    <w:rsid w:val="009E438A"/>
    <w:rsid w:val="009E688C"/>
    <w:rsid w:val="009E75DB"/>
    <w:rsid w:val="009F7D3A"/>
    <w:rsid w:val="00A07DED"/>
    <w:rsid w:val="00A307BC"/>
    <w:rsid w:val="00A61020"/>
    <w:rsid w:val="00A65005"/>
    <w:rsid w:val="00A67305"/>
    <w:rsid w:val="00A71606"/>
    <w:rsid w:val="00A737D8"/>
    <w:rsid w:val="00A7545F"/>
    <w:rsid w:val="00A76BBB"/>
    <w:rsid w:val="00A92419"/>
    <w:rsid w:val="00A92C38"/>
    <w:rsid w:val="00A957FC"/>
    <w:rsid w:val="00AA65A0"/>
    <w:rsid w:val="00AC0B6A"/>
    <w:rsid w:val="00AC338E"/>
    <w:rsid w:val="00AC3938"/>
    <w:rsid w:val="00AD69E0"/>
    <w:rsid w:val="00AD7BB3"/>
    <w:rsid w:val="00AE1079"/>
    <w:rsid w:val="00B01E1C"/>
    <w:rsid w:val="00B161DD"/>
    <w:rsid w:val="00B25BDE"/>
    <w:rsid w:val="00B35CBF"/>
    <w:rsid w:val="00B37F94"/>
    <w:rsid w:val="00B45CA3"/>
    <w:rsid w:val="00B61A98"/>
    <w:rsid w:val="00B624F7"/>
    <w:rsid w:val="00B63C73"/>
    <w:rsid w:val="00B65618"/>
    <w:rsid w:val="00B80E99"/>
    <w:rsid w:val="00B842E8"/>
    <w:rsid w:val="00BA180E"/>
    <w:rsid w:val="00BC3960"/>
    <w:rsid w:val="00BC5230"/>
    <w:rsid w:val="00BD7B4E"/>
    <w:rsid w:val="00BE1441"/>
    <w:rsid w:val="00BE6377"/>
    <w:rsid w:val="00C0547E"/>
    <w:rsid w:val="00C119D7"/>
    <w:rsid w:val="00C2417D"/>
    <w:rsid w:val="00C27B17"/>
    <w:rsid w:val="00C31B8A"/>
    <w:rsid w:val="00C34D37"/>
    <w:rsid w:val="00C40E98"/>
    <w:rsid w:val="00C42A3C"/>
    <w:rsid w:val="00C50AA8"/>
    <w:rsid w:val="00C57652"/>
    <w:rsid w:val="00C67608"/>
    <w:rsid w:val="00C97383"/>
    <w:rsid w:val="00CA4EC1"/>
    <w:rsid w:val="00CB476E"/>
    <w:rsid w:val="00CB5D0A"/>
    <w:rsid w:val="00CD7BAD"/>
    <w:rsid w:val="00CD7D65"/>
    <w:rsid w:val="00CF08CF"/>
    <w:rsid w:val="00D00E7F"/>
    <w:rsid w:val="00D027F3"/>
    <w:rsid w:val="00D05CA8"/>
    <w:rsid w:val="00D116A3"/>
    <w:rsid w:val="00D12223"/>
    <w:rsid w:val="00D26CB5"/>
    <w:rsid w:val="00D44A73"/>
    <w:rsid w:val="00D45041"/>
    <w:rsid w:val="00D56741"/>
    <w:rsid w:val="00D63BD2"/>
    <w:rsid w:val="00D70809"/>
    <w:rsid w:val="00D846D5"/>
    <w:rsid w:val="00D9030F"/>
    <w:rsid w:val="00D908F4"/>
    <w:rsid w:val="00DA5A6B"/>
    <w:rsid w:val="00DB0EA5"/>
    <w:rsid w:val="00DB7EC3"/>
    <w:rsid w:val="00DC07AC"/>
    <w:rsid w:val="00E101FF"/>
    <w:rsid w:val="00E10D31"/>
    <w:rsid w:val="00E351CC"/>
    <w:rsid w:val="00E42F19"/>
    <w:rsid w:val="00E51BD5"/>
    <w:rsid w:val="00E619D4"/>
    <w:rsid w:val="00E82244"/>
    <w:rsid w:val="00E94330"/>
    <w:rsid w:val="00EA2ECB"/>
    <w:rsid w:val="00EA60CE"/>
    <w:rsid w:val="00EB3696"/>
    <w:rsid w:val="00EC1DB0"/>
    <w:rsid w:val="00EC663A"/>
    <w:rsid w:val="00ED4018"/>
    <w:rsid w:val="00ED72BF"/>
    <w:rsid w:val="00F0159E"/>
    <w:rsid w:val="00F036F0"/>
    <w:rsid w:val="00F055E5"/>
    <w:rsid w:val="00F07DC0"/>
    <w:rsid w:val="00F1037F"/>
    <w:rsid w:val="00F10BB1"/>
    <w:rsid w:val="00F22D69"/>
    <w:rsid w:val="00F32D75"/>
    <w:rsid w:val="00F41935"/>
    <w:rsid w:val="00F77A8E"/>
    <w:rsid w:val="00F91CB8"/>
    <w:rsid w:val="00FA1A12"/>
    <w:rsid w:val="00FA6993"/>
    <w:rsid w:val="00FB2E30"/>
    <w:rsid w:val="00FB2F3E"/>
    <w:rsid w:val="00FB4D5E"/>
    <w:rsid w:val="00FB50C3"/>
    <w:rsid w:val="00FC5F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paragraph" w:customStyle="1" w:styleId="Frspaiere1">
    <w:name w:val="Fără spațiere1"/>
    <w:uiPriority w:val="1"/>
    <w:qFormat/>
    <w:rsid w:val="00714510"/>
    <w:pPr>
      <w:spacing w:after="0" w:line="240" w:lineRule="auto"/>
    </w:pPr>
    <w:rPr>
      <w:rFonts w:ascii="Calibri" w:eastAsia="PMingLiU" w:hAnsi="Calibri" w:cs="Times New Roman"/>
      <w:lang w:val="en-US" w:eastAsia="zh-CN"/>
    </w:rPr>
  </w:style>
  <w:style w:type="paragraph" w:styleId="ab">
    <w:name w:val="Body Text Indent"/>
    <w:basedOn w:val="a0"/>
    <w:link w:val="ac"/>
    <w:uiPriority w:val="99"/>
    <w:unhideWhenUsed/>
    <w:rsid w:val="006C2FD9"/>
    <w:pPr>
      <w:ind w:left="175"/>
      <w:jc w:val="both"/>
    </w:pPr>
    <w:rPr>
      <w:bCs/>
      <w:color w:val="000000" w:themeColor="text1"/>
      <w:sz w:val="20"/>
      <w:szCs w:val="20"/>
    </w:rPr>
  </w:style>
  <w:style w:type="character" w:customStyle="1" w:styleId="ac">
    <w:name w:val="Основной текст с отступом Знак"/>
    <w:basedOn w:val="a1"/>
    <w:link w:val="ab"/>
    <w:uiPriority w:val="99"/>
    <w:rsid w:val="006C2FD9"/>
    <w:rPr>
      <w:rFonts w:ascii="Times New Roman" w:eastAsia="Times New Roman" w:hAnsi="Times New Roman" w:cs="Times New Roman"/>
      <w:bCs/>
      <w:noProof/>
      <w:color w:val="000000" w:themeColor="text1"/>
      <w:sz w:val="20"/>
      <w:szCs w:val="20"/>
    </w:rPr>
  </w:style>
  <w:style w:type="paragraph" w:styleId="2">
    <w:name w:val="Body Text 2"/>
    <w:basedOn w:val="a0"/>
    <w:link w:val="20"/>
    <w:uiPriority w:val="99"/>
    <w:unhideWhenUsed/>
    <w:rsid w:val="00932E98"/>
    <w:pPr>
      <w:shd w:val="clear" w:color="auto" w:fill="FFFFFF" w:themeFill="background1"/>
      <w:tabs>
        <w:tab w:val="right" w:pos="0"/>
      </w:tabs>
      <w:spacing w:before="120" w:line="276" w:lineRule="auto"/>
    </w:pPr>
  </w:style>
  <w:style w:type="character" w:customStyle="1" w:styleId="20">
    <w:name w:val="Основной текст 2 Знак"/>
    <w:basedOn w:val="a1"/>
    <w:link w:val="2"/>
    <w:uiPriority w:val="99"/>
    <w:rsid w:val="00932E98"/>
    <w:rPr>
      <w:rFonts w:ascii="Times New Roman" w:eastAsia="Times New Roman" w:hAnsi="Times New Roman" w:cs="Times New Roman"/>
      <w:noProof/>
      <w:sz w:val="24"/>
      <w:szCs w:val="24"/>
      <w:shd w:val="clear" w:color="auto" w:fill="FFFFFF" w:themeFill="background1"/>
    </w:rPr>
  </w:style>
  <w:style w:type="paragraph" w:styleId="21">
    <w:name w:val="Body Text Indent 2"/>
    <w:basedOn w:val="a0"/>
    <w:link w:val="22"/>
    <w:uiPriority w:val="99"/>
    <w:unhideWhenUsed/>
    <w:rsid w:val="000E5878"/>
    <w:pPr>
      <w:spacing w:after="120" w:line="480" w:lineRule="auto"/>
      <w:ind w:left="283"/>
    </w:pPr>
  </w:style>
  <w:style w:type="character" w:customStyle="1" w:styleId="22">
    <w:name w:val="Основной текст с отступом 2 Знак"/>
    <w:basedOn w:val="a1"/>
    <w:link w:val="21"/>
    <w:uiPriority w:val="99"/>
    <w:rsid w:val="000E5878"/>
    <w:rPr>
      <w:rFonts w:ascii="Times New Roman" w:eastAsia="Times New Roman" w:hAnsi="Times New Roman" w:cs="Times New Roman"/>
      <w:noProof/>
      <w:sz w:val="24"/>
      <w:szCs w:val="24"/>
    </w:rPr>
  </w:style>
  <w:style w:type="paragraph" w:styleId="ad">
    <w:name w:val="No Spacing"/>
    <w:qFormat/>
    <w:rsid w:val="00CD7BAD"/>
    <w:pPr>
      <w:spacing w:after="0" w:line="240" w:lineRule="auto"/>
    </w:pPr>
    <w:rPr>
      <w:rFonts w:ascii="Arial" w:eastAsia="Tahoma" w:hAnsi="Arial" w:cs="Tahoma"/>
      <w:lang w:val="ru-RU" w:eastAsia="ru-RU"/>
    </w:rPr>
  </w:style>
  <w:style w:type="table" w:customStyle="1" w:styleId="Tabelgril1">
    <w:name w:val="Tabel grilă1"/>
    <w:basedOn w:val="a2"/>
    <w:next w:val="a5"/>
    <w:uiPriority w:val="39"/>
    <w:qFormat/>
    <w:rsid w:val="00CB476E"/>
    <w:pPr>
      <w:spacing w:after="0" w:line="240" w:lineRule="auto"/>
    </w:pPr>
    <w:rPr>
      <w:rFonts w:ascii="Times New Roman" w:hAnsi="Times New Roman" w:cs="Times New Roman"/>
      <w:sz w:val="20"/>
      <w:szCs w:val="20"/>
      <w:lang w:val="en-GB"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a2"/>
    <w:next w:val="a5"/>
    <w:uiPriority w:val="39"/>
    <w:rsid w:val="00CB476E"/>
    <w:pPr>
      <w:spacing w:after="0" w:line="240" w:lineRule="auto"/>
    </w:pPr>
    <w:rPr>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ctoria.bradu@anp.gov.md" TargetMode="External"/><Relationship Id="rId3" Type="http://schemas.openxmlformats.org/officeDocument/2006/relationships/styles" Target="styles.xml"/><Relationship Id="rId7" Type="http://schemas.openxmlformats.org/officeDocument/2006/relationships/hyperlink" Target="mailto:anp@anp.gov.md"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rive.google.com/drive/folders/1bCyzufdLM2gyd52Aqb2fSkfV3ytGIvqF"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nder.gov.md/ro/bap/" TargetMode="External"/><Relationship Id="rId4" Type="http://schemas.openxmlformats.org/officeDocument/2006/relationships/settings" Target="settings.xml"/><Relationship Id="rId9" Type="http://schemas.openxmlformats.org/officeDocument/2006/relationships/hyperlink" Target="http://www.achizitii.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76DB4C-4D5F-4EFD-99C2-58E281B16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2640</Words>
  <Characters>15048</Characters>
  <Application>Microsoft Office Word</Application>
  <DocSecurity>0</DocSecurity>
  <Lines>125</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Home</cp:lastModifiedBy>
  <cp:revision>5</cp:revision>
  <cp:lastPrinted>2025-01-27T08:39:00Z</cp:lastPrinted>
  <dcterms:created xsi:type="dcterms:W3CDTF">2025-04-22T11:55:00Z</dcterms:created>
  <dcterms:modified xsi:type="dcterms:W3CDTF">2025-12-12T09:02:00Z</dcterms:modified>
</cp:coreProperties>
</file>