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27C" w:rsidRPr="00D27972" w:rsidRDefault="000F627C" w:rsidP="000F627C">
      <w:pPr>
        <w:spacing w:before="120"/>
        <w:jc w:val="center"/>
        <w:outlineLvl w:val="0"/>
        <w:rPr>
          <w:b/>
          <w:noProof w:val="0"/>
          <w:sz w:val="28"/>
          <w:szCs w:val="28"/>
          <w:lang w:eastAsia="ru-RU"/>
        </w:rPr>
      </w:pPr>
      <w:r w:rsidRPr="00D27972">
        <w:rPr>
          <w:b/>
          <w:noProof w:val="0"/>
          <w:sz w:val="28"/>
          <w:szCs w:val="28"/>
          <w:lang w:eastAsia="ru-RU"/>
        </w:rPr>
        <w:t>ANUNȚ DE PARTICIPARE</w:t>
      </w:r>
    </w:p>
    <w:p w:rsidR="000F627C" w:rsidRPr="00D27972" w:rsidRDefault="000F627C" w:rsidP="000F627C">
      <w:pPr>
        <w:rPr>
          <w:noProof w:val="0"/>
          <w:sz w:val="20"/>
          <w:szCs w:val="20"/>
          <w:lang w:eastAsia="ru-RU"/>
        </w:rPr>
      </w:pPr>
    </w:p>
    <w:p w:rsidR="00F557DF" w:rsidRPr="00AE23CA" w:rsidRDefault="000F627C" w:rsidP="00AE23CA">
      <w:pPr>
        <w:shd w:val="clear" w:color="auto" w:fill="FFFFFF" w:themeFill="background1"/>
        <w:spacing w:before="120"/>
        <w:ind w:right="-143"/>
        <w:jc w:val="both"/>
        <w:rPr>
          <w:b/>
          <w:bCs/>
          <w:i/>
          <w:color w:val="0000FF"/>
          <w:sz w:val="28"/>
          <w:szCs w:val="28"/>
          <w:u w:val="single"/>
        </w:rPr>
      </w:pPr>
      <w:r w:rsidRPr="00D27972">
        <w:rPr>
          <w:b/>
          <w:noProof w:val="0"/>
          <w:lang w:eastAsia="ru-RU"/>
        </w:rPr>
        <w:t xml:space="preserve">privind achiziționarea </w:t>
      </w:r>
      <w:r w:rsidRPr="00AE23CA">
        <w:rPr>
          <w:b/>
          <w:bCs/>
          <w:i/>
          <w:color w:val="0000FF"/>
          <w:sz w:val="28"/>
          <w:szCs w:val="28"/>
          <w:u w:val="single"/>
        </w:rPr>
        <w:t xml:space="preserve">Lucrări de reparație </w:t>
      </w:r>
      <w:r w:rsidR="00B63E6A" w:rsidRPr="00AE23CA">
        <w:rPr>
          <w:b/>
          <w:bCs/>
          <w:i/>
          <w:color w:val="0000FF"/>
          <w:sz w:val="28"/>
          <w:szCs w:val="28"/>
          <w:u w:val="single"/>
        </w:rPr>
        <w:t xml:space="preserve">la </w:t>
      </w:r>
      <w:r w:rsidR="00D40D69" w:rsidRPr="00AE23CA">
        <w:rPr>
          <w:b/>
          <w:bCs/>
          <w:i/>
          <w:color w:val="0000FF"/>
          <w:sz w:val="28"/>
          <w:szCs w:val="28"/>
          <w:u w:val="single"/>
        </w:rPr>
        <w:t xml:space="preserve">CTAS </w:t>
      </w:r>
      <w:r w:rsidR="00020883" w:rsidRPr="00AE23CA">
        <w:rPr>
          <w:b/>
          <w:bCs/>
          <w:i/>
          <w:color w:val="0000FF"/>
          <w:sz w:val="28"/>
          <w:szCs w:val="28"/>
          <w:u w:val="single"/>
        </w:rPr>
        <w:t>Glodeni</w:t>
      </w:r>
      <w:r w:rsidR="00AE23CA" w:rsidRPr="00AE23CA">
        <w:rPr>
          <w:b/>
          <w:bCs/>
          <w:i/>
          <w:color w:val="0000FF"/>
          <w:sz w:val="28"/>
          <w:szCs w:val="28"/>
          <w:u w:val="single"/>
        </w:rPr>
        <w:t xml:space="preserve">, </w:t>
      </w:r>
      <w:r w:rsidR="00AE23CA">
        <w:rPr>
          <w:b/>
          <w:bCs/>
          <w:i/>
          <w:color w:val="0000FF"/>
          <w:sz w:val="28"/>
          <w:szCs w:val="28"/>
          <w:u w:val="single"/>
        </w:rPr>
        <w:t xml:space="preserve"> </w:t>
      </w:r>
      <w:r w:rsidR="00AE23CA" w:rsidRPr="00AE23CA">
        <w:rPr>
          <w:b/>
          <w:i/>
          <w:color w:val="0000FF"/>
          <w:sz w:val="28"/>
          <w:szCs w:val="28"/>
          <w:u w:val="single"/>
        </w:rPr>
        <w:t>str. Tricolorului, 2/A</w:t>
      </w:r>
    </w:p>
    <w:p w:rsidR="000F627C" w:rsidRPr="00D27972" w:rsidRDefault="000F627C" w:rsidP="005C68B8">
      <w:pPr>
        <w:shd w:val="clear" w:color="auto" w:fill="FFFFFF" w:themeFill="background1"/>
        <w:ind w:right="142"/>
        <w:rPr>
          <w:b/>
          <w:noProof w:val="0"/>
          <w:lang w:eastAsia="ru-RU"/>
        </w:rPr>
      </w:pPr>
      <w:r w:rsidRPr="00D27972">
        <w:rPr>
          <w:noProof w:val="0"/>
          <w:sz w:val="20"/>
          <w:lang w:eastAsia="ru-RU"/>
        </w:rPr>
        <w:t xml:space="preserve">                                                    </w:t>
      </w:r>
      <w:r w:rsidRPr="00D27972">
        <w:rPr>
          <w:b/>
          <w:noProof w:val="0"/>
          <w:lang w:eastAsia="ru-RU"/>
        </w:rPr>
        <w:br/>
      </w:r>
      <w:r w:rsidRPr="00D27972">
        <w:rPr>
          <w:b/>
        </w:rPr>
        <w:t>prin procedura de achiziție:</w:t>
      </w:r>
      <w:r w:rsidRPr="00D27972">
        <w:rPr>
          <w:i/>
          <w:sz w:val="28"/>
          <w:szCs w:val="28"/>
          <w:u w:val="single"/>
        </w:rPr>
        <w:t xml:space="preserve"> </w:t>
      </w:r>
      <w:r w:rsidRPr="00D27972">
        <w:rPr>
          <w:b/>
          <w:i/>
          <w:color w:val="0000FF"/>
          <w:sz w:val="28"/>
          <w:szCs w:val="28"/>
          <w:u w:val="single"/>
        </w:rPr>
        <w:t>contract de valoare mică</w:t>
      </w:r>
      <w:r w:rsidRPr="00D27972">
        <w:rPr>
          <w:b/>
          <w:noProof w:val="0"/>
          <w:lang w:eastAsia="ru-RU"/>
        </w:rPr>
        <w:br/>
      </w:r>
      <w:r w:rsidRPr="00D27972">
        <w:rPr>
          <w:noProof w:val="0"/>
          <w:sz w:val="20"/>
          <w:lang w:eastAsia="ru-RU"/>
        </w:rPr>
        <w:t xml:space="preserve">                                                         </w:t>
      </w:r>
    </w:p>
    <w:p w:rsidR="000F627C" w:rsidRPr="00D27972" w:rsidRDefault="000F627C" w:rsidP="005C68B8">
      <w:pPr>
        <w:numPr>
          <w:ilvl w:val="0"/>
          <w:numId w:val="1"/>
        </w:numPr>
        <w:tabs>
          <w:tab w:val="left" w:pos="284"/>
          <w:tab w:val="right" w:pos="9531"/>
        </w:tabs>
        <w:ind w:left="284" w:hanging="284"/>
        <w:rPr>
          <w:b/>
        </w:rPr>
      </w:pPr>
      <w:r w:rsidRPr="00D27972">
        <w:rPr>
          <w:b/>
        </w:rPr>
        <w:t xml:space="preserve">Denumirea autorității contractante: </w:t>
      </w:r>
      <w:r w:rsidRPr="00D27972">
        <w:rPr>
          <w:i/>
          <w:u w:val="single"/>
        </w:rPr>
        <w:t>Casa Naţională de Asigurări Sociale</w:t>
      </w:r>
      <w:r w:rsidRPr="00D27972">
        <w:rPr>
          <w:b/>
          <w:shd w:val="clear" w:color="auto" w:fill="FFFF00"/>
        </w:rPr>
        <w:t xml:space="preserve"> </w:t>
      </w:r>
    </w:p>
    <w:p w:rsidR="000F627C" w:rsidRPr="00D27972" w:rsidRDefault="000F627C" w:rsidP="000F627C">
      <w:pPr>
        <w:numPr>
          <w:ilvl w:val="0"/>
          <w:numId w:val="1"/>
        </w:numPr>
        <w:tabs>
          <w:tab w:val="left" w:pos="284"/>
          <w:tab w:val="right" w:pos="9531"/>
        </w:tabs>
        <w:spacing w:before="120"/>
        <w:ind w:left="284" w:hanging="284"/>
        <w:rPr>
          <w:b/>
        </w:rPr>
      </w:pPr>
      <w:r w:rsidRPr="00D27972">
        <w:rPr>
          <w:b/>
        </w:rPr>
        <w:t xml:space="preserve">IDNO: </w:t>
      </w:r>
      <w:r w:rsidRPr="00D27972">
        <w:rPr>
          <w:i/>
          <w:u w:val="single"/>
        </w:rPr>
        <w:t>1004600030235</w:t>
      </w:r>
    </w:p>
    <w:p w:rsidR="000F627C" w:rsidRPr="00D27972" w:rsidRDefault="000F627C" w:rsidP="000F627C">
      <w:pPr>
        <w:numPr>
          <w:ilvl w:val="0"/>
          <w:numId w:val="1"/>
        </w:numPr>
        <w:tabs>
          <w:tab w:val="left" w:pos="284"/>
          <w:tab w:val="right" w:pos="9531"/>
        </w:tabs>
        <w:spacing w:before="120"/>
        <w:ind w:left="284" w:hanging="284"/>
        <w:rPr>
          <w:b/>
        </w:rPr>
      </w:pPr>
      <w:r w:rsidRPr="00D27972">
        <w:rPr>
          <w:b/>
        </w:rPr>
        <w:t xml:space="preserve">Adresa: </w:t>
      </w:r>
      <w:r w:rsidRPr="00D27972">
        <w:rPr>
          <w:i/>
          <w:iCs/>
          <w:u w:val="single"/>
        </w:rPr>
        <w:t>mun. Chişinău, str. Gh. Tudor,3, bir.  № 515</w:t>
      </w:r>
      <w:r>
        <w:rPr>
          <w:i/>
          <w:iCs/>
          <w:u w:val="single"/>
        </w:rPr>
        <w:t>/5</w:t>
      </w:r>
      <w:r w:rsidR="00A91614">
        <w:rPr>
          <w:i/>
          <w:iCs/>
          <w:u w:val="single"/>
        </w:rPr>
        <w:t>13</w:t>
      </w:r>
    </w:p>
    <w:p w:rsidR="000F627C" w:rsidRPr="00D27972" w:rsidRDefault="000F627C" w:rsidP="000F627C">
      <w:pPr>
        <w:numPr>
          <w:ilvl w:val="0"/>
          <w:numId w:val="1"/>
        </w:numPr>
        <w:tabs>
          <w:tab w:val="left" w:pos="284"/>
          <w:tab w:val="right" w:pos="9531"/>
        </w:tabs>
        <w:spacing w:before="120"/>
        <w:ind w:left="284" w:hanging="284"/>
        <w:rPr>
          <w:b/>
        </w:rPr>
      </w:pPr>
      <w:r w:rsidRPr="00D27972">
        <w:rPr>
          <w:b/>
        </w:rPr>
        <w:t>Numărul de telefon/fax: (</w:t>
      </w:r>
      <w:r w:rsidRPr="00D27972">
        <w:rPr>
          <w:i/>
          <w:u w:val="single"/>
        </w:rPr>
        <w:t>022)257-681; 022-257-</w:t>
      </w:r>
      <w:r w:rsidR="00130D20">
        <w:rPr>
          <w:i/>
          <w:u w:val="single"/>
        </w:rPr>
        <w:t>840</w:t>
      </w:r>
    </w:p>
    <w:p w:rsidR="000F627C" w:rsidRPr="00D27972" w:rsidRDefault="000F627C" w:rsidP="000F627C">
      <w:pPr>
        <w:numPr>
          <w:ilvl w:val="0"/>
          <w:numId w:val="1"/>
        </w:numPr>
        <w:tabs>
          <w:tab w:val="left" w:pos="284"/>
          <w:tab w:val="right" w:pos="9531"/>
        </w:tabs>
        <w:spacing w:before="120"/>
        <w:ind w:left="284" w:hanging="284"/>
        <w:rPr>
          <w:b/>
        </w:rPr>
      </w:pPr>
      <w:r w:rsidRPr="00D27972">
        <w:rPr>
          <w:b/>
        </w:rPr>
        <w:t xml:space="preserve">Adresa de e-mail și de internet a autorității contractante: </w:t>
      </w:r>
      <w:r w:rsidRPr="00D27972">
        <w:rPr>
          <w:i/>
          <w:u w:val="single"/>
        </w:rPr>
        <w:t>achizitiicnas@cnas.gov.md</w:t>
      </w:r>
      <w:r w:rsidRPr="00D27972">
        <w:rPr>
          <w:b/>
          <w:shd w:val="clear" w:color="auto" w:fill="FFFF00"/>
        </w:rPr>
        <w:t xml:space="preserve"> </w:t>
      </w:r>
    </w:p>
    <w:p w:rsidR="000F627C" w:rsidRPr="001D6E71" w:rsidRDefault="000F627C" w:rsidP="000F627C">
      <w:pPr>
        <w:numPr>
          <w:ilvl w:val="0"/>
          <w:numId w:val="1"/>
        </w:numPr>
        <w:shd w:val="clear" w:color="auto" w:fill="FFFFFF" w:themeFill="background1"/>
        <w:tabs>
          <w:tab w:val="left" w:pos="284"/>
          <w:tab w:val="right" w:pos="9531"/>
        </w:tabs>
        <w:spacing w:before="120"/>
        <w:ind w:left="288" w:hanging="288"/>
        <w:rPr>
          <w:b/>
          <w:noProof w:val="0"/>
          <w:lang w:eastAsia="ru-RU"/>
        </w:rPr>
      </w:pPr>
      <w:r w:rsidRPr="003E2EB7">
        <w:rPr>
          <w:b/>
          <w:noProof w:val="0"/>
          <w:lang w:eastAsia="ru-RU"/>
        </w:rPr>
        <w:t xml:space="preserve">Adresa de e-mail sau pagina web oficială de la care se va putea obține accesul la documentația de atribuire: </w:t>
      </w:r>
      <w:r w:rsidRPr="001D6E71">
        <w:rPr>
          <w:i/>
          <w:u w:val="single"/>
        </w:rPr>
        <w:t>achizitiicnas@cnas.gov.md</w:t>
      </w:r>
      <w:r w:rsidRPr="001D6E71">
        <w:rPr>
          <w:b/>
          <w:shd w:val="clear" w:color="auto" w:fill="FFFF00"/>
        </w:rPr>
        <w:t xml:space="preserve"> </w:t>
      </w:r>
    </w:p>
    <w:p w:rsidR="000F627C" w:rsidRPr="001D6E71" w:rsidRDefault="000F627C" w:rsidP="000F627C">
      <w:pPr>
        <w:numPr>
          <w:ilvl w:val="0"/>
          <w:numId w:val="1"/>
        </w:numPr>
        <w:shd w:val="clear" w:color="auto" w:fill="FFFFFF" w:themeFill="background1"/>
        <w:tabs>
          <w:tab w:val="left" w:pos="284"/>
          <w:tab w:val="right" w:pos="426"/>
          <w:tab w:val="right" w:pos="9531"/>
        </w:tabs>
        <w:spacing w:before="120"/>
        <w:ind w:left="284" w:hanging="284"/>
        <w:rPr>
          <w:b/>
          <w:noProof w:val="0"/>
          <w:lang w:eastAsia="ru-RU"/>
        </w:rPr>
      </w:pPr>
      <w:r w:rsidRPr="001D6E7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D6E71">
        <w:rPr>
          <w:i/>
          <w:u w:val="single"/>
        </w:rPr>
        <w:t xml:space="preserve">Autoritate  publică  centrală </w:t>
      </w:r>
    </w:p>
    <w:p w:rsidR="000F627C" w:rsidRPr="00D27972" w:rsidRDefault="000F627C" w:rsidP="000F627C">
      <w:pPr>
        <w:numPr>
          <w:ilvl w:val="0"/>
          <w:numId w:val="1"/>
        </w:numPr>
        <w:shd w:val="clear" w:color="auto" w:fill="FFFFFF" w:themeFill="background1"/>
        <w:tabs>
          <w:tab w:val="left" w:pos="284"/>
          <w:tab w:val="right" w:pos="426"/>
        </w:tabs>
        <w:spacing w:before="120"/>
        <w:ind w:left="284" w:hanging="284"/>
        <w:rPr>
          <w:b/>
          <w:noProof w:val="0"/>
          <w:lang w:eastAsia="ru-RU"/>
        </w:rPr>
      </w:pPr>
      <w:r w:rsidRPr="001D6E71">
        <w:rPr>
          <w:b/>
          <w:noProof w:val="0"/>
          <w:lang w:eastAsia="ru-RU"/>
        </w:rPr>
        <w:t>Cumpărătorul invită operatorii economici interesați, care îi pot satisface necesitățile, să participe la procedura de achiziție privind executarea următoarelor lucrări:</w:t>
      </w:r>
    </w:p>
    <w:p w:rsidR="000F627C" w:rsidRPr="00D27972" w:rsidRDefault="000F627C" w:rsidP="000F627C">
      <w:pPr>
        <w:pStyle w:val="BodyText2"/>
        <w:ind w:left="720"/>
        <w:jc w:val="left"/>
        <w:rPr>
          <w:b/>
          <w:szCs w:val="24"/>
        </w:rPr>
      </w:pPr>
      <w:r w:rsidRPr="00D27972">
        <w:rPr>
          <w:b/>
          <w:szCs w:val="24"/>
        </w:rPr>
        <w:t xml:space="preserve">Cod CPV: </w:t>
      </w:r>
      <w:r w:rsidRPr="00D27972">
        <w:rPr>
          <w:b/>
          <w:color w:val="0000FF"/>
          <w:szCs w:val="24"/>
        </w:rPr>
        <w:t xml:space="preserve"> </w:t>
      </w:r>
      <w:r w:rsidRPr="008C7DEF">
        <w:rPr>
          <w:b/>
          <w:i/>
          <w:color w:val="0000FF"/>
          <w:szCs w:val="24"/>
          <w:u w:val="single"/>
        </w:rPr>
        <w:t>(</w:t>
      </w:r>
      <w:r w:rsidR="008C7DEF" w:rsidRPr="008C7DEF">
        <w:rPr>
          <w:b/>
          <w:color w:val="0000FF"/>
          <w:u w:val="single"/>
          <w:lang w:val="en-US"/>
        </w:rPr>
        <w:t>45000000-7</w:t>
      </w:r>
      <w:r w:rsidRPr="008C7DEF">
        <w:rPr>
          <w:b/>
          <w:i/>
          <w:color w:val="3333FF"/>
          <w:szCs w:val="24"/>
          <w:u w:val="single"/>
        </w:rPr>
        <w:t>)</w:t>
      </w:r>
      <w:r w:rsidRPr="005C6D1F">
        <w:rPr>
          <w:b/>
          <w:i/>
          <w:color w:val="3333FF"/>
          <w:szCs w:val="24"/>
          <w:u w:val="single"/>
        </w:rPr>
        <w:t xml:space="preserve">  Lucrări</w:t>
      </w:r>
      <w:r w:rsidRPr="00D27972">
        <w:rPr>
          <w:b/>
          <w:i/>
          <w:color w:val="0000FF"/>
          <w:szCs w:val="24"/>
          <w:u w:val="single"/>
        </w:rPr>
        <w:t xml:space="preserve"> de construcție</w:t>
      </w:r>
    </w:p>
    <w:p w:rsidR="000F627C" w:rsidRPr="00D27972" w:rsidRDefault="000F627C" w:rsidP="000F627C">
      <w:pPr>
        <w:shd w:val="clear" w:color="auto" w:fill="FFFFFF" w:themeFill="background1"/>
        <w:tabs>
          <w:tab w:val="left" w:pos="284"/>
          <w:tab w:val="right" w:pos="426"/>
        </w:tabs>
        <w:spacing w:before="120"/>
        <w:ind w:left="284"/>
        <w:rPr>
          <w:b/>
          <w:noProof w:val="0"/>
          <w:lang w:eastAsia="ru-RU"/>
        </w:rPr>
      </w:pPr>
    </w:p>
    <w:tbl>
      <w:tblPr>
        <w:tblW w:w="9654" w:type="dxa"/>
        <w:tblInd w:w="-34" w:type="dxa"/>
        <w:tblLayout w:type="fixed"/>
        <w:tblLook w:val="04A0"/>
      </w:tblPr>
      <w:tblGrid>
        <w:gridCol w:w="709"/>
        <w:gridCol w:w="1276"/>
        <w:gridCol w:w="2552"/>
        <w:gridCol w:w="992"/>
        <w:gridCol w:w="992"/>
        <w:gridCol w:w="1559"/>
        <w:gridCol w:w="1574"/>
      </w:tblGrid>
      <w:tr w:rsidR="000F627C" w:rsidRPr="00D27972" w:rsidTr="0073627E">
        <w:trPr>
          <w:trHeight w:val="106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shd w:val="clear" w:color="auto" w:fill="FFFFFF" w:themeFill="background1"/>
              <w:spacing w:before="120"/>
              <w:jc w:val="center"/>
              <w:rPr>
                <w:b/>
                <w:noProof w:val="0"/>
                <w:sz w:val="20"/>
                <w:szCs w:val="20"/>
                <w:lang w:eastAsia="ru-RU"/>
              </w:rPr>
            </w:pPr>
            <w:r w:rsidRPr="00D27972">
              <w:rPr>
                <w:b/>
                <w:noProof w:val="0"/>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shd w:val="clear" w:color="auto" w:fill="FFFFFF" w:themeFill="background1"/>
              <w:spacing w:before="120"/>
              <w:jc w:val="center"/>
              <w:rPr>
                <w:b/>
                <w:noProof w:val="0"/>
                <w:sz w:val="20"/>
                <w:szCs w:val="20"/>
                <w:lang w:eastAsia="ru-RU"/>
              </w:rPr>
            </w:pPr>
            <w:r w:rsidRPr="00D27972">
              <w:rPr>
                <w:b/>
                <w:noProof w:val="0"/>
                <w:sz w:val="20"/>
                <w:szCs w:val="20"/>
                <w:lang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shd w:val="clear" w:color="auto" w:fill="FFFFFF" w:themeFill="background1"/>
              <w:spacing w:before="120"/>
              <w:jc w:val="center"/>
              <w:rPr>
                <w:b/>
                <w:noProof w:val="0"/>
                <w:sz w:val="20"/>
                <w:szCs w:val="20"/>
                <w:lang w:eastAsia="ru-RU"/>
              </w:rPr>
            </w:pPr>
            <w:r w:rsidRPr="00D27972">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shd w:val="clear" w:color="auto" w:fill="FFFFFF" w:themeFill="background1"/>
              <w:spacing w:before="120"/>
              <w:jc w:val="center"/>
              <w:rPr>
                <w:b/>
                <w:noProof w:val="0"/>
                <w:sz w:val="20"/>
                <w:szCs w:val="20"/>
                <w:lang w:eastAsia="ru-RU"/>
              </w:rPr>
            </w:pPr>
            <w:r w:rsidRPr="00D27972">
              <w:rPr>
                <w:b/>
                <w:noProof w:val="0"/>
                <w:sz w:val="20"/>
                <w:szCs w:val="20"/>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495FD0">
            <w:pPr>
              <w:shd w:val="clear" w:color="auto" w:fill="FFFFFF" w:themeFill="background1"/>
              <w:spacing w:before="120"/>
              <w:ind w:left="-108" w:right="-108"/>
              <w:jc w:val="center"/>
              <w:rPr>
                <w:b/>
                <w:noProof w:val="0"/>
                <w:sz w:val="20"/>
                <w:szCs w:val="20"/>
                <w:lang w:eastAsia="ru-RU"/>
              </w:rPr>
            </w:pPr>
            <w:r w:rsidRPr="00D27972">
              <w:rPr>
                <w:b/>
                <w:noProof w:val="0"/>
                <w:sz w:val="20"/>
                <w:szCs w:val="20"/>
                <w:lang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shd w:val="clear" w:color="auto" w:fill="FFFFFF" w:themeFill="background1"/>
              <w:spacing w:before="120"/>
              <w:jc w:val="center"/>
              <w:rPr>
                <w:b/>
                <w:noProof w:val="0"/>
                <w:sz w:val="20"/>
                <w:szCs w:val="20"/>
                <w:lang w:eastAsia="ru-RU"/>
              </w:rPr>
            </w:pPr>
            <w:r w:rsidRPr="00D27972">
              <w:rPr>
                <w:b/>
                <w:noProof w:val="0"/>
                <w:sz w:val="20"/>
                <w:szCs w:val="20"/>
                <w:lang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0F627C" w:rsidRPr="00D27972" w:rsidRDefault="000F627C" w:rsidP="00C709DF">
            <w:pPr>
              <w:shd w:val="clear" w:color="auto" w:fill="FFFFFF" w:themeFill="background1"/>
              <w:spacing w:before="120"/>
              <w:jc w:val="center"/>
              <w:rPr>
                <w:b/>
                <w:noProof w:val="0"/>
                <w:sz w:val="20"/>
                <w:szCs w:val="20"/>
                <w:lang w:eastAsia="ru-RU"/>
              </w:rPr>
            </w:pPr>
            <w:r w:rsidRPr="00D27972">
              <w:rPr>
                <w:b/>
                <w:noProof w:val="0"/>
                <w:sz w:val="20"/>
                <w:szCs w:val="20"/>
                <w:lang w:eastAsia="ru-RU"/>
              </w:rPr>
              <w:t>Valoarea estimată</w:t>
            </w:r>
            <w:r w:rsidRPr="00D27972">
              <w:rPr>
                <w:b/>
                <w:noProof w:val="0"/>
                <w:sz w:val="20"/>
                <w:szCs w:val="20"/>
                <w:lang w:eastAsia="ru-RU"/>
              </w:rPr>
              <w:br/>
              <w:t>(se va indica pentru fiecare lot în parte), fără TVA</w:t>
            </w:r>
          </w:p>
        </w:tc>
      </w:tr>
      <w:tr w:rsidR="000F627C" w:rsidRPr="00D27972" w:rsidTr="0073627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shd w:val="clear" w:color="auto" w:fill="FFFFFF" w:themeFill="background1"/>
              <w:spacing w:before="120"/>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shd w:val="clear" w:color="auto" w:fill="FFFFFF" w:themeFill="background1"/>
              <w:spacing w:before="120"/>
              <w:jc w:val="center"/>
              <w:rPr>
                <w:noProof w:val="0"/>
                <w:sz w:val="20"/>
                <w:szCs w:val="20"/>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shd w:val="clear" w:color="auto" w:fill="FFFFFF" w:themeFill="background1"/>
              <w:spacing w:before="120"/>
              <w:jc w:val="center"/>
              <w:rPr>
                <w:noProof w:val="0"/>
                <w:sz w:val="20"/>
                <w:szCs w:val="20"/>
                <w:lang w:eastAsia="ru-RU"/>
              </w:rPr>
            </w:pPr>
            <w:r w:rsidRPr="00D27972">
              <w:rPr>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shd w:val="clear" w:color="auto" w:fill="FFFFFF" w:themeFill="background1"/>
              <w:spacing w:before="120"/>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shd w:val="clear" w:color="auto" w:fill="FFFFFF" w:themeFill="background1"/>
              <w:spacing w:before="120"/>
              <w:jc w:val="center"/>
              <w:rPr>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shd w:val="clear" w:color="auto" w:fill="FFFFFF" w:themeFill="background1"/>
              <w:spacing w:before="120"/>
              <w:jc w:val="center"/>
              <w:rPr>
                <w:noProof w:val="0"/>
                <w:sz w:val="20"/>
                <w:szCs w:val="20"/>
                <w:lang w:eastAsia="ru-RU"/>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0F627C" w:rsidRPr="00D27972" w:rsidRDefault="000F627C" w:rsidP="00C709DF">
            <w:pPr>
              <w:shd w:val="clear" w:color="auto" w:fill="FFFFFF" w:themeFill="background1"/>
              <w:spacing w:before="120"/>
              <w:jc w:val="center"/>
              <w:rPr>
                <w:noProof w:val="0"/>
                <w:sz w:val="20"/>
                <w:szCs w:val="20"/>
                <w:lang w:eastAsia="ru-RU"/>
              </w:rPr>
            </w:pPr>
          </w:p>
        </w:tc>
      </w:tr>
      <w:tr w:rsidR="000F627C" w:rsidRPr="00D27972" w:rsidTr="0073627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ind w:left="-57" w:right="-57"/>
              <w:jc w:val="center"/>
            </w:pPr>
            <w:r w:rsidRPr="00D27972">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3F001A" w:rsidRDefault="00495FD0" w:rsidP="00C709DF">
            <w:pPr>
              <w:ind w:left="-57" w:right="-57"/>
              <w:jc w:val="center"/>
            </w:pPr>
            <w:r>
              <w:rPr>
                <w:b/>
                <w:lang w:val="en-US"/>
              </w:rPr>
              <w:t>45000000-7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8974A3">
            <w:pPr>
              <w:ind w:left="-57" w:right="-57"/>
              <w:jc w:val="center"/>
            </w:pPr>
            <w:r w:rsidRPr="00AD38E0">
              <w:rPr>
                <w:i/>
              </w:rPr>
              <w:t xml:space="preserve">Lucrări de reparație </w:t>
            </w:r>
            <w:r w:rsidR="00495FD0">
              <w:rPr>
                <w:i/>
              </w:rPr>
              <w:t xml:space="preserve">la CTAS </w:t>
            </w:r>
            <w:r w:rsidR="00AE23CA">
              <w:rPr>
                <w:i/>
              </w:rPr>
              <w:t>Glodeni,                                str. Tricolorului, 2/A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ind w:left="-57" w:right="-57"/>
              <w:jc w:val="center"/>
            </w:pPr>
            <w:r w:rsidRPr="00D27972">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ind w:left="-57" w:right="-57"/>
              <w:jc w:val="center"/>
            </w:pPr>
            <w:r w:rsidRPr="00D27972">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D27972" w:rsidRDefault="000F627C" w:rsidP="00C709DF">
            <w:pPr>
              <w:ind w:left="-57" w:right="-57"/>
              <w:jc w:val="center"/>
            </w:pPr>
            <w:r w:rsidRPr="00D27972">
              <w:t>Conform caietului de sarcin</w:t>
            </w:r>
            <w:r w:rsidR="00EE255B">
              <w:t>i</w:t>
            </w:r>
            <w:r w:rsidRPr="00D27972">
              <w:t xml:space="preserve"> </w:t>
            </w:r>
          </w:p>
          <w:p w:rsidR="000F627C" w:rsidRPr="00D27972" w:rsidRDefault="000F627C" w:rsidP="00C709DF">
            <w:pPr>
              <w:ind w:left="-57" w:right="-57"/>
              <w:jc w:val="center"/>
            </w:pPr>
            <w:r w:rsidRPr="00D27972">
              <w:t>anexat mai jos</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627C" w:rsidRPr="00FC75FA" w:rsidRDefault="00FC75FA" w:rsidP="00130D20">
            <w:pPr>
              <w:ind w:left="-57" w:right="-57"/>
              <w:jc w:val="center"/>
            </w:pPr>
            <w:r w:rsidRPr="00FC75FA">
              <w:t>319 340,78</w:t>
            </w:r>
          </w:p>
        </w:tc>
      </w:tr>
      <w:tr w:rsidR="000F627C" w:rsidRPr="00D27972" w:rsidTr="0073627E">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27C" w:rsidRPr="000641F7" w:rsidRDefault="000F627C" w:rsidP="00C709DF">
            <w:pPr>
              <w:shd w:val="clear" w:color="auto" w:fill="FFFFFF" w:themeFill="background1"/>
              <w:spacing w:before="120"/>
              <w:jc w:val="center"/>
              <w:rPr>
                <w:noProof w:val="0"/>
                <w:lang w:eastAsia="ru-RU"/>
              </w:rPr>
            </w:pPr>
            <w:r w:rsidRPr="000641F7">
              <w:rPr>
                <w:b/>
                <w:noProof w:val="0"/>
                <w:lang w:eastAsia="ru-RU"/>
              </w:rPr>
              <w:t>Valoarea estimativă totală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0F627C" w:rsidRPr="00FC75FA" w:rsidRDefault="00FC75FA" w:rsidP="00130D20">
            <w:pPr>
              <w:shd w:val="clear" w:color="auto" w:fill="FFFFFF" w:themeFill="background1"/>
              <w:spacing w:before="120"/>
              <w:jc w:val="center"/>
              <w:rPr>
                <w:b/>
                <w:i/>
                <w:noProof w:val="0"/>
                <w:lang w:eastAsia="ru-RU"/>
              </w:rPr>
            </w:pPr>
            <w:r w:rsidRPr="00FC75FA">
              <w:rPr>
                <w:b/>
                <w:i/>
              </w:rPr>
              <w:t>319 340,78</w:t>
            </w:r>
          </w:p>
        </w:tc>
      </w:tr>
    </w:tbl>
    <w:p w:rsidR="000F627C" w:rsidRDefault="000F627C" w:rsidP="000F627C">
      <w:pPr>
        <w:autoSpaceDE w:val="0"/>
        <w:autoSpaceDN w:val="0"/>
        <w:rPr>
          <w:noProof w:val="0"/>
          <w:lang w:eastAsia="ru-RU"/>
        </w:rPr>
      </w:pPr>
    </w:p>
    <w:p w:rsidR="00F35BF6" w:rsidRDefault="00F35BF6" w:rsidP="00F35BF6">
      <w:pPr>
        <w:autoSpaceDE w:val="0"/>
        <w:autoSpaceDN w:val="0"/>
        <w:jc w:val="right"/>
        <w:rPr>
          <w:b/>
          <w:noProof w:val="0"/>
          <w:color w:val="0000FF"/>
          <w:lang w:eastAsia="ru-RU"/>
        </w:rPr>
      </w:pPr>
    </w:p>
    <w:p w:rsidR="00F35BF6" w:rsidRPr="00201EE9" w:rsidRDefault="00F35BF6" w:rsidP="00F35BF6">
      <w:pPr>
        <w:autoSpaceDE w:val="0"/>
        <w:autoSpaceDN w:val="0"/>
        <w:jc w:val="right"/>
        <w:rPr>
          <w:b/>
          <w:noProof w:val="0"/>
          <w:color w:val="0000FF"/>
          <w:lang w:eastAsia="ru-RU"/>
        </w:rPr>
      </w:pPr>
      <w:r w:rsidRPr="00201EE9">
        <w:rPr>
          <w:b/>
          <w:noProof w:val="0"/>
          <w:color w:val="0000FF"/>
          <w:lang w:eastAsia="ru-RU"/>
        </w:rPr>
        <w:t>Anexa nr. 1</w:t>
      </w:r>
    </w:p>
    <w:p w:rsidR="00F35BF6" w:rsidRPr="00201EE9" w:rsidRDefault="00F35BF6" w:rsidP="00F35BF6">
      <w:pPr>
        <w:pStyle w:val="Heading3"/>
        <w:keepNext w:val="0"/>
        <w:keepLines w:val="0"/>
        <w:tabs>
          <w:tab w:val="left" w:pos="360"/>
          <w:tab w:val="left" w:pos="1134"/>
        </w:tabs>
        <w:spacing w:before="0" w:after="120"/>
        <w:jc w:val="center"/>
        <w:rPr>
          <w:rFonts w:ascii="Times New Roman" w:hAnsi="Times New Roman" w:cs="Times New Roman"/>
          <w:color w:val="auto"/>
        </w:rPr>
      </w:pPr>
      <w:r w:rsidRPr="00201EE9">
        <w:rPr>
          <w:rFonts w:ascii="Times New Roman" w:hAnsi="Times New Roman" w:cs="Times New Roman"/>
          <w:color w:val="auto"/>
        </w:rPr>
        <w:t>Formularul de deviz nr.1 – Lista cu cantitățile de lucrări</w:t>
      </w:r>
    </w:p>
    <w:p w:rsidR="002427CD" w:rsidRDefault="00F35BF6" w:rsidP="00F35BF6">
      <w:pPr>
        <w:shd w:val="clear" w:color="auto" w:fill="FFFFFF" w:themeFill="background1"/>
        <w:ind w:right="-1"/>
        <w:jc w:val="both"/>
      </w:pPr>
      <w:r w:rsidRPr="00201EE9">
        <w:rPr>
          <w:b/>
          <w:u w:val="single"/>
        </w:rPr>
        <w:t>Lotul 1</w:t>
      </w:r>
      <w:r w:rsidRPr="00201EE9">
        <w:rPr>
          <w:b/>
        </w:rPr>
        <w:t xml:space="preserve">:  </w:t>
      </w:r>
      <w:r w:rsidRPr="00F35BF6">
        <w:t>Lucrări de reparație la CTAS Glodeni,  str. Tricolorului, 2/A</w:t>
      </w:r>
    </w:p>
    <w:p w:rsidR="00F35BF6" w:rsidRDefault="00F35BF6" w:rsidP="00F35BF6">
      <w:pPr>
        <w:shd w:val="clear" w:color="auto" w:fill="FFFFFF" w:themeFill="background1"/>
        <w:ind w:right="-1"/>
        <w:jc w:val="both"/>
        <w:rPr>
          <w:b/>
          <w:noProof w:val="0"/>
          <w:sz w:val="28"/>
          <w:u w:val="single"/>
          <w:lang w:eastAsia="ru-RU"/>
        </w:rPr>
      </w:pPr>
    </w:p>
    <w:p w:rsidR="000F627C" w:rsidRPr="00D27972" w:rsidRDefault="000F627C" w:rsidP="000F627C">
      <w:pPr>
        <w:autoSpaceDE w:val="0"/>
        <w:autoSpaceDN w:val="0"/>
        <w:rPr>
          <w:noProof w:val="0"/>
          <w:sz w:val="2"/>
          <w:szCs w:val="2"/>
          <w:lang w:eastAsia="ru-RU"/>
        </w:rPr>
      </w:pPr>
    </w:p>
    <w:p w:rsidR="000F627C" w:rsidRPr="00AD38E0" w:rsidRDefault="000F627C" w:rsidP="000F627C">
      <w:pPr>
        <w:autoSpaceDE w:val="0"/>
        <w:autoSpaceDN w:val="0"/>
        <w:rPr>
          <w:noProof w:val="0"/>
          <w:sz w:val="2"/>
          <w:szCs w:val="2"/>
          <w:lang w:val="en-US" w:eastAsia="ru-RU"/>
        </w:rPr>
      </w:pPr>
    </w:p>
    <w:tbl>
      <w:tblPr>
        <w:tblW w:w="4944" w:type="pct"/>
        <w:tblLook w:val="0000"/>
      </w:tblPr>
      <w:tblGrid>
        <w:gridCol w:w="671"/>
        <w:gridCol w:w="1414"/>
        <w:gridCol w:w="5253"/>
        <w:gridCol w:w="850"/>
        <w:gridCol w:w="1276"/>
      </w:tblGrid>
      <w:tr w:rsidR="007E1CB0" w:rsidTr="007E1CB0">
        <w:trPr>
          <w:cantSplit/>
          <w:trHeight w:val="314"/>
        </w:trPr>
        <w:tc>
          <w:tcPr>
            <w:tcW w:w="355" w:type="pct"/>
            <w:vMerge w:val="restart"/>
            <w:tcBorders>
              <w:top w:val="single" w:sz="6" w:space="0" w:color="auto"/>
              <w:left w:val="single" w:sz="6" w:space="0" w:color="auto"/>
              <w:bottom w:val="single" w:sz="6" w:space="0" w:color="auto"/>
              <w:right w:val="nil"/>
            </w:tcBorders>
            <w:shd w:val="pct5" w:color="auto" w:fill="auto"/>
            <w:vAlign w:val="center"/>
          </w:tcPr>
          <w:p w:rsidR="008D132C" w:rsidRDefault="008D132C" w:rsidP="008D132C">
            <w:pPr>
              <w:ind w:right="-108"/>
              <w:jc w:val="center"/>
              <w:rPr>
                <w:lang w:val="en-US"/>
              </w:rPr>
            </w:pPr>
            <w:r>
              <w:rPr>
                <w:sz w:val="22"/>
                <w:szCs w:val="22"/>
              </w:rPr>
              <w:t>№</w:t>
            </w:r>
          </w:p>
          <w:p w:rsidR="008D132C" w:rsidRDefault="008D132C" w:rsidP="008D132C">
            <w:pPr>
              <w:ind w:right="-108"/>
              <w:jc w:val="center"/>
            </w:pPr>
            <w:r>
              <w:rPr>
                <w:sz w:val="22"/>
                <w:szCs w:val="22"/>
                <w:lang w:val="en-US"/>
              </w:rPr>
              <w:t>crt</w:t>
            </w:r>
            <w:r>
              <w:rPr>
                <w:sz w:val="22"/>
                <w:szCs w:val="22"/>
              </w:rPr>
              <w:t>.</w:t>
            </w:r>
          </w:p>
        </w:tc>
        <w:tc>
          <w:tcPr>
            <w:tcW w:w="747" w:type="pct"/>
            <w:vMerge w:val="restart"/>
            <w:tcBorders>
              <w:top w:val="single" w:sz="6" w:space="0" w:color="auto"/>
              <w:left w:val="single" w:sz="6" w:space="0" w:color="auto"/>
              <w:bottom w:val="single" w:sz="6" w:space="0" w:color="auto"/>
              <w:right w:val="nil"/>
            </w:tcBorders>
            <w:shd w:val="pct5" w:color="auto" w:fill="auto"/>
            <w:vAlign w:val="center"/>
          </w:tcPr>
          <w:p w:rsidR="000641F7" w:rsidRDefault="008D132C" w:rsidP="008D132C">
            <w:pPr>
              <w:ind w:left="-120" w:right="-108"/>
              <w:jc w:val="center"/>
            </w:pPr>
            <w:r>
              <w:rPr>
                <w:sz w:val="22"/>
                <w:szCs w:val="22"/>
              </w:rPr>
              <w:t>Simbol</w:t>
            </w:r>
            <w:r>
              <w:rPr>
                <w:sz w:val="22"/>
                <w:szCs w:val="22"/>
                <w:lang w:val="en-US"/>
              </w:rPr>
              <w:t xml:space="preserve"> </w:t>
            </w:r>
            <w:r>
              <w:rPr>
                <w:sz w:val="22"/>
                <w:szCs w:val="22"/>
              </w:rPr>
              <w:t>norme</w:t>
            </w:r>
          </w:p>
          <w:p w:rsidR="008D132C" w:rsidRDefault="008D132C" w:rsidP="008D132C">
            <w:pPr>
              <w:ind w:left="-120" w:right="-108"/>
              <w:jc w:val="center"/>
              <w:rPr>
                <w:lang w:val="en-US"/>
              </w:rPr>
            </w:pP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2775" w:type="pct"/>
            <w:vMerge w:val="restart"/>
            <w:tcBorders>
              <w:top w:val="single" w:sz="6" w:space="0" w:color="auto"/>
              <w:left w:val="single" w:sz="6" w:space="0" w:color="auto"/>
              <w:bottom w:val="single" w:sz="6" w:space="0" w:color="auto"/>
              <w:right w:val="nil"/>
            </w:tcBorders>
            <w:shd w:val="pct5" w:color="auto" w:fill="auto"/>
            <w:vAlign w:val="center"/>
          </w:tcPr>
          <w:p w:rsidR="008D132C" w:rsidRDefault="008D132C" w:rsidP="008D132C">
            <w:pPr>
              <w:jc w:val="center"/>
            </w:pPr>
          </w:p>
          <w:p w:rsidR="008D132C" w:rsidRDefault="008D132C" w:rsidP="008D132C">
            <w:pPr>
              <w:jc w:val="center"/>
            </w:pPr>
            <w:r>
              <w:rPr>
                <w:sz w:val="22"/>
                <w:szCs w:val="22"/>
              </w:rPr>
              <w:t>Lucrări şi cheltuieli</w:t>
            </w:r>
          </w:p>
        </w:tc>
        <w:tc>
          <w:tcPr>
            <w:tcW w:w="449" w:type="pct"/>
            <w:vMerge w:val="restart"/>
            <w:tcBorders>
              <w:top w:val="single" w:sz="6" w:space="0" w:color="auto"/>
              <w:left w:val="single" w:sz="6" w:space="0" w:color="auto"/>
              <w:bottom w:val="single" w:sz="6" w:space="0" w:color="auto"/>
              <w:right w:val="nil"/>
            </w:tcBorders>
            <w:shd w:val="pct5" w:color="auto" w:fill="auto"/>
            <w:vAlign w:val="center"/>
          </w:tcPr>
          <w:p w:rsidR="008D132C" w:rsidRDefault="008D132C" w:rsidP="008D132C">
            <w:pPr>
              <w:ind w:left="-108" w:right="-108"/>
              <w:jc w:val="center"/>
            </w:pPr>
          </w:p>
          <w:p w:rsidR="008D132C" w:rsidRDefault="008D132C" w:rsidP="008D132C">
            <w:pPr>
              <w:ind w:left="-108" w:right="-108"/>
              <w:jc w:val="center"/>
            </w:pPr>
            <w:r>
              <w:rPr>
                <w:sz w:val="22"/>
                <w:szCs w:val="22"/>
              </w:rPr>
              <w:t>U.M.</w:t>
            </w:r>
          </w:p>
        </w:tc>
        <w:tc>
          <w:tcPr>
            <w:tcW w:w="674" w:type="pct"/>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8D132C" w:rsidRDefault="008D132C" w:rsidP="008D132C">
            <w:pPr>
              <w:ind w:left="-108" w:right="-108"/>
              <w:jc w:val="center"/>
              <w:rPr>
                <w:lang w:val="en-US"/>
              </w:rPr>
            </w:pPr>
            <w:r>
              <w:rPr>
                <w:sz w:val="22"/>
                <w:szCs w:val="22"/>
              </w:rPr>
              <w:t>Cantitate conform datelor din proiect</w:t>
            </w:r>
          </w:p>
        </w:tc>
      </w:tr>
      <w:tr w:rsidR="008D132C" w:rsidRPr="0050752B" w:rsidTr="007E1CB0">
        <w:trPr>
          <w:cantSplit/>
          <w:trHeight w:val="276"/>
        </w:trPr>
        <w:tc>
          <w:tcPr>
            <w:tcW w:w="355" w:type="pct"/>
            <w:vMerge/>
            <w:tcBorders>
              <w:top w:val="single" w:sz="6" w:space="0" w:color="auto"/>
              <w:left w:val="single" w:sz="6" w:space="0" w:color="auto"/>
              <w:bottom w:val="single" w:sz="6" w:space="0" w:color="auto"/>
              <w:right w:val="nil"/>
            </w:tcBorders>
            <w:vAlign w:val="center"/>
          </w:tcPr>
          <w:p w:rsidR="008D132C" w:rsidRDefault="008D132C" w:rsidP="008D132C">
            <w:pPr>
              <w:jc w:val="center"/>
            </w:pPr>
          </w:p>
        </w:tc>
        <w:tc>
          <w:tcPr>
            <w:tcW w:w="747" w:type="pct"/>
            <w:vMerge/>
            <w:tcBorders>
              <w:top w:val="single" w:sz="6" w:space="0" w:color="auto"/>
              <w:left w:val="single" w:sz="6" w:space="0" w:color="auto"/>
              <w:bottom w:val="single" w:sz="6" w:space="0" w:color="auto"/>
              <w:right w:val="nil"/>
            </w:tcBorders>
            <w:vAlign w:val="center"/>
          </w:tcPr>
          <w:p w:rsidR="008D132C" w:rsidRDefault="008D132C" w:rsidP="008D132C">
            <w:pPr>
              <w:jc w:val="center"/>
              <w:rPr>
                <w:lang w:val="en-US"/>
              </w:rPr>
            </w:pPr>
          </w:p>
        </w:tc>
        <w:tc>
          <w:tcPr>
            <w:tcW w:w="2775" w:type="pct"/>
            <w:vMerge/>
            <w:tcBorders>
              <w:top w:val="single" w:sz="6" w:space="0" w:color="auto"/>
              <w:left w:val="single" w:sz="6" w:space="0" w:color="auto"/>
              <w:bottom w:val="single" w:sz="6" w:space="0" w:color="auto"/>
              <w:right w:val="nil"/>
            </w:tcBorders>
            <w:vAlign w:val="center"/>
          </w:tcPr>
          <w:p w:rsidR="008D132C" w:rsidRDefault="008D132C" w:rsidP="008D132C">
            <w:pPr>
              <w:jc w:val="center"/>
            </w:pPr>
          </w:p>
        </w:tc>
        <w:tc>
          <w:tcPr>
            <w:tcW w:w="449" w:type="pct"/>
            <w:vMerge/>
            <w:tcBorders>
              <w:top w:val="single" w:sz="6" w:space="0" w:color="auto"/>
              <w:left w:val="single" w:sz="6" w:space="0" w:color="auto"/>
              <w:bottom w:val="single" w:sz="6" w:space="0" w:color="auto"/>
              <w:right w:val="nil"/>
            </w:tcBorders>
            <w:vAlign w:val="center"/>
          </w:tcPr>
          <w:p w:rsidR="008D132C" w:rsidRDefault="008D132C" w:rsidP="008D132C">
            <w:pPr>
              <w:jc w:val="center"/>
            </w:pPr>
          </w:p>
        </w:tc>
        <w:tc>
          <w:tcPr>
            <w:tcW w:w="674" w:type="pct"/>
            <w:vMerge/>
            <w:tcBorders>
              <w:top w:val="single" w:sz="6" w:space="0" w:color="auto"/>
              <w:left w:val="single" w:sz="6" w:space="0" w:color="auto"/>
              <w:bottom w:val="single" w:sz="6" w:space="0" w:color="auto"/>
              <w:right w:val="single" w:sz="4" w:space="0" w:color="auto"/>
            </w:tcBorders>
            <w:vAlign w:val="center"/>
          </w:tcPr>
          <w:p w:rsidR="008D132C" w:rsidRDefault="008D132C" w:rsidP="008D132C">
            <w:pPr>
              <w:jc w:val="center"/>
              <w:rPr>
                <w:lang w:val="en-US"/>
              </w:rPr>
            </w:pPr>
          </w:p>
        </w:tc>
      </w:tr>
    </w:tbl>
    <w:p w:rsidR="008D132C" w:rsidRDefault="008D132C" w:rsidP="008D132C">
      <w:pPr>
        <w:rPr>
          <w:sz w:val="2"/>
          <w:szCs w:val="2"/>
          <w:lang w:val="en-US"/>
        </w:rPr>
      </w:pPr>
    </w:p>
    <w:tbl>
      <w:tblPr>
        <w:tblW w:w="9498" w:type="dxa"/>
        <w:tblInd w:w="-34" w:type="dxa"/>
        <w:tblLayout w:type="fixed"/>
        <w:tblLook w:val="0000"/>
      </w:tblPr>
      <w:tblGrid>
        <w:gridCol w:w="709"/>
        <w:gridCol w:w="1418"/>
        <w:gridCol w:w="5245"/>
        <w:gridCol w:w="850"/>
        <w:gridCol w:w="1276"/>
      </w:tblGrid>
      <w:tr w:rsidR="009D064C" w:rsidRPr="000E0709" w:rsidTr="009D064C">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064C" w:rsidRPr="000E0709" w:rsidRDefault="009D064C" w:rsidP="009D064C">
            <w:pPr>
              <w:ind w:right="-108"/>
              <w:jc w:val="center"/>
              <w:rPr>
                <w:lang w:val="en-US"/>
              </w:rPr>
            </w:pPr>
            <w:r w:rsidRPr="000E0709">
              <w:rPr>
                <w:sz w:val="22"/>
                <w:szCs w:val="22"/>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9D064C" w:rsidRPr="000E0709" w:rsidRDefault="009D064C" w:rsidP="009D064C">
            <w:pPr>
              <w:ind w:left="-120" w:right="-108"/>
              <w:jc w:val="center"/>
              <w:rPr>
                <w:lang w:val="en-US"/>
              </w:rPr>
            </w:pPr>
            <w:r w:rsidRPr="000E0709">
              <w:rPr>
                <w:sz w:val="22"/>
                <w:szCs w:val="22"/>
                <w:lang w:val="en-US"/>
              </w:rPr>
              <w:t>2</w:t>
            </w:r>
          </w:p>
        </w:tc>
        <w:tc>
          <w:tcPr>
            <w:tcW w:w="5245" w:type="dxa"/>
            <w:tcBorders>
              <w:top w:val="single" w:sz="6" w:space="0" w:color="auto"/>
              <w:left w:val="single" w:sz="6" w:space="0" w:color="auto"/>
              <w:bottom w:val="double" w:sz="6" w:space="0" w:color="auto"/>
              <w:right w:val="nil"/>
            </w:tcBorders>
            <w:shd w:val="pct5" w:color="auto" w:fill="auto"/>
          </w:tcPr>
          <w:p w:rsidR="009D064C" w:rsidRPr="000E0709" w:rsidRDefault="009D064C" w:rsidP="009D064C">
            <w:pPr>
              <w:jc w:val="center"/>
              <w:rPr>
                <w:lang w:val="en-US"/>
              </w:rPr>
            </w:pPr>
            <w:r w:rsidRPr="000E0709">
              <w:rPr>
                <w:sz w:val="22"/>
                <w:szCs w:val="22"/>
                <w:lang w:val="en-US"/>
              </w:rPr>
              <w:t>3</w:t>
            </w:r>
          </w:p>
        </w:tc>
        <w:tc>
          <w:tcPr>
            <w:tcW w:w="850" w:type="dxa"/>
            <w:tcBorders>
              <w:top w:val="single" w:sz="6" w:space="0" w:color="auto"/>
              <w:left w:val="single" w:sz="6" w:space="0" w:color="auto"/>
              <w:bottom w:val="double" w:sz="6" w:space="0" w:color="auto"/>
              <w:right w:val="nil"/>
            </w:tcBorders>
            <w:shd w:val="pct5" w:color="auto" w:fill="auto"/>
          </w:tcPr>
          <w:p w:rsidR="009D064C" w:rsidRPr="000E0709" w:rsidRDefault="009D064C" w:rsidP="009D064C">
            <w:pPr>
              <w:ind w:left="-108" w:right="-108"/>
              <w:jc w:val="center"/>
              <w:rPr>
                <w:lang w:val="en-US"/>
              </w:rPr>
            </w:pPr>
            <w:r w:rsidRPr="000E0709">
              <w:rPr>
                <w:sz w:val="22"/>
                <w:szCs w:val="22"/>
                <w:lang w:val="en-US"/>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rsidR="009D064C" w:rsidRPr="000E0709" w:rsidRDefault="009D064C" w:rsidP="009D064C">
            <w:pPr>
              <w:ind w:left="-108" w:right="-108"/>
              <w:jc w:val="center"/>
              <w:rPr>
                <w:lang w:val="en-US"/>
              </w:rPr>
            </w:pPr>
            <w:r w:rsidRPr="000E0709">
              <w:rPr>
                <w:sz w:val="22"/>
                <w:szCs w:val="22"/>
                <w:lang w:val="en-US"/>
              </w:rPr>
              <w:t>5</w:t>
            </w:r>
          </w:p>
        </w:tc>
      </w:tr>
      <w:tr w:rsidR="009D064C" w:rsidRPr="00B40365" w:rsidTr="009D064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D064C" w:rsidRPr="00B40365" w:rsidRDefault="009D064C" w:rsidP="009D064C">
            <w:pPr>
              <w:jc w:val="right"/>
              <w:rPr>
                <w:lang w:val="en-US"/>
              </w:rPr>
            </w:pPr>
            <w:r w:rsidRPr="00B40365">
              <w:rPr>
                <w:sz w:val="22"/>
                <w:szCs w:val="22"/>
                <w:lang w:val="en-US"/>
              </w:rPr>
              <w:t xml:space="preserve"> </w:t>
            </w:r>
          </w:p>
        </w:tc>
        <w:tc>
          <w:tcPr>
            <w:tcW w:w="1418" w:type="dxa"/>
            <w:tcBorders>
              <w:top w:val="nil"/>
              <w:bottom w:val="nil"/>
            </w:tcBorders>
          </w:tcPr>
          <w:p w:rsidR="009D064C" w:rsidRPr="00B40365" w:rsidRDefault="009D064C" w:rsidP="009D064C">
            <w:pPr>
              <w:rPr>
                <w:lang w:val="en-US"/>
              </w:rPr>
            </w:pPr>
          </w:p>
        </w:tc>
        <w:tc>
          <w:tcPr>
            <w:tcW w:w="5245" w:type="dxa"/>
            <w:tcBorders>
              <w:top w:val="nil"/>
              <w:bottom w:val="nil"/>
            </w:tcBorders>
          </w:tcPr>
          <w:p w:rsidR="009D064C" w:rsidRPr="00B40365" w:rsidRDefault="009D064C" w:rsidP="009D064C">
            <w:pPr>
              <w:rPr>
                <w:lang w:val="en-US"/>
              </w:rPr>
            </w:pPr>
            <w:r w:rsidRPr="00B40365">
              <w:rPr>
                <w:b/>
                <w:bCs/>
                <w:sz w:val="22"/>
                <w:szCs w:val="22"/>
                <w:lang w:val="en-US"/>
              </w:rPr>
              <w:t>1. Reparatii interioare</w:t>
            </w:r>
          </w:p>
        </w:tc>
        <w:tc>
          <w:tcPr>
            <w:tcW w:w="850" w:type="dxa"/>
            <w:tcBorders>
              <w:top w:val="nil"/>
              <w:bottom w:val="nil"/>
            </w:tcBorders>
          </w:tcPr>
          <w:p w:rsidR="009D064C" w:rsidRPr="00B40365" w:rsidRDefault="009D064C" w:rsidP="009D064C">
            <w:pPr>
              <w:rPr>
                <w:lang w:val="en-US"/>
              </w:rPr>
            </w:pPr>
          </w:p>
        </w:tc>
        <w:tc>
          <w:tcPr>
            <w:tcW w:w="1276" w:type="dxa"/>
            <w:tcBorders>
              <w:top w:val="nil"/>
              <w:bottom w:val="nil"/>
            </w:tcBorders>
          </w:tcPr>
          <w:p w:rsidR="009D064C" w:rsidRPr="00B40365" w:rsidRDefault="009D064C" w:rsidP="009D064C">
            <w:pPr>
              <w:rPr>
                <w:lang w:val="en-US"/>
              </w:rPr>
            </w:pPr>
          </w:p>
        </w:tc>
      </w:tr>
      <w:tr w:rsidR="009D064C" w:rsidRPr="00B40365" w:rsidTr="009D064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D064C" w:rsidRPr="00B40365" w:rsidRDefault="009D064C" w:rsidP="009D064C">
            <w:pPr>
              <w:jc w:val="right"/>
              <w:rPr>
                <w:lang w:val="en-US"/>
              </w:rPr>
            </w:pPr>
          </w:p>
        </w:tc>
        <w:tc>
          <w:tcPr>
            <w:tcW w:w="1418" w:type="dxa"/>
            <w:tcBorders>
              <w:top w:val="nil"/>
              <w:bottom w:val="nil"/>
            </w:tcBorders>
          </w:tcPr>
          <w:p w:rsidR="009D064C" w:rsidRPr="00B40365" w:rsidRDefault="009D064C" w:rsidP="009D064C">
            <w:pPr>
              <w:rPr>
                <w:lang w:val="en-US"/>
              </w:rPr>
            </w:pPr>
          </w:p>
        </w:tc>
        <w:tc>
          <w:tcPr>
            <w:tcW w:w="5245" w:type="dxa"/>
            <w:tcBorders>
              <w:top w:val="nil"/>
              <w:bottom w:val="nil"/>
            </w:tcBorders>
          </w:tcPr>
          <w:p w:rsidR="009D064C" w:rsidRPr="00B40365" w:rsidRDefault="009D064C" w:rsidP="009D064C">
            <w:pPr>
              <w:rPr>
                <w:lang w:val="en-US"/>
              </w:rPr>
            </w:pPr>
            <w:r w:rsidRPr="00B40365">
              <w:rPr>
                <w:b/>
                <w:bCs/>
                <w:sz w:val="22"/>
                <w:szCs w:val="22"/>
                <w:lang w:val="en-US"/>
              </w:rPr>
              <w:t>1.1. Birou Nr.1</w:t>
            </w:r>
          </w:p>
        </w:tc>
        <w:tc>
          <w:tcPr>
            <w:tcW w:w="850" w:type="dxa"/>
            <w:tcBorders>
              <w:top w:val="nil"/>
              <w:bottom w:val="nil"/>
            </w:tcBorders>
          </w:tcPr>
          <w:p w:rsidR="009D064C" w:rsidRPr="00B40365" w:rsidRDefault="009D064C" w:rsidP="009D064C">
            <w:pPr>
              <w:rPr>
                <w:lang w:val="en-US"/>
              </w:rPr>
            </w:pPr>
          </w:p>
        </w:tc>
        <w:tc>
          <w:tcPr>
            <w:tcW w:w="1276" w:type="dxa"/>
            <w:tcBorders>
              <w:top w:val="nil"/>
              <w:bottom w:val="nil"/>
            </w:tcBorders>
          </w:tcPr>
          <w:p w:rsidR="009D064C" w:rsidRPr="00B40365" w:rsidRDefault="009D064C" w:rsidP="009D064C">
            <w:pP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1</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RpCO56C</w:t>
            </w:r>
          </w:p>
        </w:tc>
        <w:tc>
          <w:tcPr>
            <w:tcW w:w="5245" w:type="dxa"/>
            <w:tcBorders>
              <w:top w:val="single" w:sz="4" w:space="0" w:color="auto"/>
              <w:bottom w:val="single" w:sz="4" w:space="0" w:color="auto"/>
            </w:tcBorders>
            <w:vAlign w:val="center"/>
          </w:tcPr>
          <w:p w:rsidR="009D064C" w:rsidRPr="00B40365" w:rsidRDefault="009D064C" w:rsidP="009D064C">
            <w:pPr>
              <w:rPr>
                <w:lang w:val="en-US"/>
              </w:rPr>
            </w:pPr>
            <w:r w:rsidRPr="00B40365">
              <w:rPr>
                <w:lang w:val="en-US"/>
              </w:rPr>
              <w:t>Demontari: tavane suspendate tip Armstrong</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9D064C">
            <w:pPr>
              <w:jc w:val="center"/>
              <w:rPr>
                <w:lang w:val="en-US"/>
              </w:rPr>
            </w:pPr>
            <w:r w:rsidRPr="00B40365">
              <w:rPr>
                <w:sz w:val="22"/>
                <w:szCs w:val="22"/>
                <w:lang w:val="en-US"/>
              </w:rPr>
              <w:t>14,0000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2</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RpCR32A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 xml:space="preserve">Desfacerea tapetelor din hirtie lavabila sau </w:t>
            </w:r>
            <w:r w:rsidRPr="00B40365">
              <w:rPr>
                <w:lang w:val="en-US"/>
              </w:rPr>
              <w:lastRenderedPageBreak/>
              <w:t>semilavabila</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lastRenderedPageBreak/>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44,9000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lastRenderedPageBreak/>
              <w:t xml:space="preserve"> 3</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RpCK41B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Desfacerea pardoselilor din parchet de stejar sau fag</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14,0000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4</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RpCO56A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Demontari: timplarie din lemn (usa 2,1m x 0,8m)</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1,6800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5</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RpCJ10A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9,0000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6</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RpCJ06C</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Reparatii de tencuieli interioare, in jurul tocurilor si pervazurilor, la usi, de 2 cm grosime, driscuite, executate cu mortar de ciment-var marca 25 T, avind spaletii drepti, intre 25 - 35 cm latime (1,75m2)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5,0000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7</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Grunduirea suprafetelor interioare a peretilor (pereti 44.9m2 + glafuri 1,75m2)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46,6500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8</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CF61A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Driscuire continua a suprafetei (tencuiala de un strat) cu amestec uscat de ipsos: glafuri de usi plane (glafuri)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1,7500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9</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CF50B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Tencuieli interioare de 5 mm grosime, executate manual, cu amestec uscat pe baza de ipsos, la pereti si pereti despartitori, preparare manuala a mortarului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44,9000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10</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CF51B k=2</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Tencuieli interioare de 5 mm grosime, executate manual, cu amestec uscat pe baza de ipsos, la pereti si pereti despartitori, preparare manuala a mortarului. Diferenta in plus sau in miniu  pentru fiecare 1,0 mm (se adauga 2mm la art. CF50)</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35,9000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11</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CF17C</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Diverse lucrari - strat de impaslitura din fibra de sticla aplicat pe suprafata elementelor prefabricate din b.c.a. lipit cu aracet, inclusiv stratul de amorsaj (pereti si glafuri)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46,6500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12</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CF57A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Aplicarea manuala a chitului pe baza de ipsos "Eurofin" grosime 1,0 mm pe suprafetele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46,6500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13</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Grunduirea suprafetelor interioare a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46,6500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14</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CN06A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Vopsitorii interioare cu vopsea pe baza de copolimeri vinilici in emulsie apoasa,  aplicate in 2 straturi pe glet existent, executate manual</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46,6500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15</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CG56B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Sapa din amestec de autonivelare "Nivelir": grosime 20 mm</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14,0000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16</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CG36B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Pardoseli din placi laminat montale pe uscat cu pozarea stratului sintetic pe suport existent, inclusiv plintele de lemn si curatarea, in incaperii mai mica sau egala cu 16 mp</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14,0000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17</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CK29F</w:t>
            </w:r>
          </w:p>
        </w:tc>
        <w:tc>
          <w:tcPr>
            <w:tcW w:w="5245" w:type="dxa"/>
            <w:tcBorders>
              <w:top w:val="single" w:sz="4" w:space="0" w:color="auto"/>
              <w:bottom w:val="single" w:sz="4" w:space="0" w:color="auto"/>
            </w:tcBorders>
            <w:vAlign w:val="center"/>
          </w:tcPr>
          <w:p w:rsidR="009D064C" w:rsidRPr="00B40365" w:rsidRDefault="009D064C" w:rsidP="009D064C">
            <w:pPr>
              <w:rPr>
                <w:lang w:val="en-US"/>
              </w:rPr>
            </w:pPr>
            <w:r w:rsidRPr="00B40365">
              <w:rPr>
                <w:lang w:val="en-US"/>
              </w:rPr>
              <w:t>Tavane suspendate din panouri prefabricate "Armstrong", inclusiv sistemul-grila</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14,0000</w:t>
            </w:r>
          </w:p>
          <w:p w:rsidR="009D064C" w:rsidRPr="00A25B72" w:rsidRDefault="009D064C" w:rsidP="009D064C">
            <w:pPr>
              <w:jc w:val="cente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18</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RpCO22A</w:t>
            </w:r>
          </w:p>
        </w:tc>
        <w:tc>
          <w:tcPr>
            <w:tcW w:w="5245" w:type="dxa"/>
            <w:tcBorders>
              <w:top w:val="single" w:sz="4" w:space="0" w:color="auto"/>
              <w:bottom w:val="single" w:sz="4" w:space="0" w:color="auto"/>
            </w:tcBorders>
            <w:vAlign w:val="center"/>
          </w:tcPr>
          <w:p w:rsidR="009D064C" w:rsidRPr="00B40365" w:rsidRDefault="009D064C" w:rsidP="009D064C">
            <w:pPr>
              <w:rPr>
                <w:lang w:val="en-US"/>
              </w:rPr>
            </w:pPr>
            <w:r w:rsidRPr="00B40365">
              <w:rPr>
                <w:lang w:val="en-US"/>
              </w:rPr>
              <w:t xml:space="preserve">Montarea usilor interioare, gata confectionate din lemn, simple, confectionate din orice fel de material, pe toc, inclusiv montarea tocului (Usa, </w:t>
            </w:r>
            <w:r w:rsidRPr="00B40365">
              <w:rPr>
                <w:lang w:val="en-US"/>
              </w:rPr>
              <w:lastRenderedPageBreak/>
              <w:t>Pervaz existent demontate anterior)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lastRenderedPageBreak/>
              <w:t>m2</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1,6800</w:t>
            </w:r>
          </w:p>
          <w:p w:rsidR="009D064C" w:rsidRPr="00A25B72" w:rsidRDefault="009D064C" w:rsidP="009D064C">
            <w:pPr>
              <w:jc w:val="center"/>
              <w:rPr>
                <w:lang w:val="en-US"/>
              </w:rPr>
            </w:pPr>
          </w:p>
        </w:tc>
      </w:tr>
      <w:tr w:rsidR="009D064C" w:rsidRPr="00B40365" w:rsidTr="009D064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D064C" w:rsidRPr="00B40365" w:rsidRDefault="009D064C" w:rsidP="009D064C">
            <w:pPr>
              <w:jc w:val="right"/>
              <w:rPr>
                <w:lang w:val="en-US"/>
              </w:rPr>
            </w:pPr>
          </w:p>
        </w:tc>
        <w:tc>
          <w:tcPr>
            <w:tcW w:w="1418" w:type="dxa"/>
            <w:tcBorders>
              <w:top w:val="nil"/>
              <w:bottom w:val="nil"/>
            </w:tcBorders>
          </w:tcPr>
          <w:p w:rsidR="009D064C" w:rsidRPr="00B40365" w:rsidRDefault="009D064C" w:rsidP="009D064C">
            <w:pPr>
              <w:rPr>
                <w:lang w:val="en-US"/>
              </w:rPr>
            </w:pPr>
          </w:p>
        </w:tc>
        <w:tc>
          <w:tcPr>
            <w:tcW w:w="5245" w:type="dxa"/>
            <w:tcBorders>
              <w:top w:val="nil"/>
              <w:bottom w:val="nil"/>
            </w:tcBorders>
          </w:tcPr>
          <w:p w:rsidR="009D064C" w:rsidRPr="00B40365" w:rsidRDefault="009D064C" w:rsidP="009D064C">
            <w:pPr>
              <w:rPr>
                <w:lang w:val="en-US"/>
              </w:rPr>
            </w:pPr>
            <w:r w:rsidRPr="00B40365">
              <w:rPr>
                <w:b/>
                <w:bCs/>
                <w:sz w:val="22"/>
                <w:szCs w:val="22"/>
                <w:lang w:val="en-US"/>
              </w:rPr>
              <w:t>1.2. Birou Nr.2</w:t>
            </w:r>
          </w:p>
        </w:tc>
        <w:tc>
          <w:tcPr>
            <w:tcW w:w="850" w:type="dxa"/>
            <w:tcBorders>
              <w:top w:val="nil"/>
              <w:bottom w:val="nil"/>
            </w:tcBorders>
          </w:tcPr>
          <w:p w:rsidR="009D064C" w:rsidRPr="00B40365" w:rsidRDefault="009D064C" w:rsidP="009D064C">
            <w:pPr>
              <w:rPr>
                <w:lang w:val="en-US"/>
              </w:rPr>
            </w:pPr>
          </w:p>
        </w:tc>
        <w:tc>
          <w:tcPr>
            <w:tcW w:w="1276" w:type="dxa"/>
            <w:tcBorders>
              <w:top w:val="nil"/>
              <w:bottom w:val="nil"/>
            </w:tcBorders>
          </w:tcPr>
          <w:p w:rsidR="009D064C" w:rsidRPr="00B40365" w:rsidRDefault="009D064C" w:rsidP="009D064C">
            <w:pP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19</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RpCO56C</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Demontari: tavane suspendate tip Armstrong</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27,2000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20</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RpCJ35A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Desfaceri de tencuieli interioare sau exterioare driscuite la pereti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55,2200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21</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RpCK41B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Desfacerea pardoselilor din parchet de stejar sau fag</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27,6000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22</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RpCO56A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Demontari: timplarie din lemn (usa 2,1m x 0,8m)</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1,6800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23</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RpCJ10A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9,0000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24</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CF02A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55,2200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25</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RpCJ06C</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Reparatii de tencuieli interioare, in jurul tocurilor si pervazurilor, la usi, de 2 cm grosime, driscuite, executate cu mortar de ciment-var marca 25 T, avind spaletii drepti, intre 25 - 35 cm latime (1,75m2)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5,0000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26</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Grunduirea suprafetelor interioare a peretilor (pereti 62.47m2 + glafuri 1,75m2)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64,2200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27</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CF61A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Driscuire continua a suprafetei (tencuiala de un strat) cu amestec uscat de ipsos: glafuri de usi plane (glafuri)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1,7500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28</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CF50B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Tencuieli interioare de 5 mm grosime, executate manual, cu amestec uscat pe baza de ipsos, la pereti si pereti despartitori, preparare manuala a mortarului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62,4700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29</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CF17C</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Diverse lucrari - strat de impaslitura din fibra de sticla aplicat pe suprafata elementelor prefabricate din b.c.a. lipit cu aracet, inclusiv stratul de amorsaj (pereti si glafuri)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64,2200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30</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CF57A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Aplicarea manuala a chitului pe baza de ipsos "Eurofin" grosime 1,0 mm pe suprafetele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64,2200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31</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Grunduirea suprafetelor interioare a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64,2200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32</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CN06A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Vopsitorii interioare cu vopsea pe baza de copolimeri vinilici in emulsie apoasa,  aplicate in 2 straturi pe glet existent, executate manual</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64,2200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33</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CG56B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Sapa din amestec de autonivelare "Nivelir": grosime 20 mm</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27,2000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34</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CG36A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Pardoseli din placi laminat montale pe uscat cu pozarea stratului sintetic pe suport existent, inclusiv plintele de lemn si curatarea, in incaperii mai mare de 16 mp</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27,2000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35</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CK29F</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Tavane suspendate din panouri prefabricate "Armstrong", inclusiv sistemul-grila</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27,2000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36</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RpCO22A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 xml:space="preserve">Montarea usilor interioare, gata confectionate din </w:t>
            </w:r>
            <w:r w:rsidRPr="00B40365">
              <w:rPr>
                <w:lang w:val="en-US"/>
              </w:rPr>
              <w:lastRenderedPageBreak/>
              <w:t>lemn, simple, confectionate din orice fel de material, pe toc, inclusiv montarea tocului (Usa, Pervaz existent demontate anterior)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lastRenderedPageBreak/>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1,6800</w:t>
            </w:r>
          </w:p>
        </w:tc>
      </w:tr>
      <w:tr w:rsidR="009D064C" w:rsidRPr="00B40365" w:rsidTr="009D064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D064C" w:rsidRPr="00B40365" w:rsidRDefault="009D064C" w:rsidP="009D064C">
            <w:pPr>
              <w:jc w:val="right"/>
              <w:rPr>
                <w:lang w:val="en-US"/>
              </w:rPr>
            </w:pPr>
          </w:p>
        </w:tc>
        <w:tc>
          <w:tcPr>
            <w:tcW w:w="1418" w:type="dxa"/>
            <w:tcBorders>
              <w:top w:val="nil"/>
              <w:bottom w:val="nil"/>
            </w:tcBorders>
          </w:tcPr>
          <w:p w:rsidR="009D064C" w:rsidRPr="00B40365" w:rsidRDefault="009D064C" w:rsidP="009D064C">
            <w:pPr>
              <w:rPr>
                <w:lang w:val="en-US"/>
              </w:rPr>
            </w:pPr>
          </w:p>
        </w:tc>
        <w:tc>
          <w:tcPr>
            <w:tcW w:w="5245" w:type="dxa"/>
            <w:tcBorders>
              <w:top w:val="nil"/>
              <w:bottom w:val="nil"/>
            </w:tcBorders>
          </w:tcPr>
          <w:p w:rsidR="009D064C" w:rsidRPr="00B40365" w:rsidRDefault="009D064C" w:rsidP="009D064C">
            <w:pPr>
              <w:rPr>
                <w:lang w:val="en-US"/>
              </w:rPr>
            </w:pPr>
            <w:r w:rsidRPr="00B40365">
              <w:rPr>
                <w:b/>
                <w:bCs/>
                <w:sz w:val="22"/>
                <w:szCs w:val="22"/>
                <w:lang w:val="en-US"/>
              </w:rPr>
              <w:t>1.3. Birou Nr.3</w:t>
            </w:r>
          </w:p>
        </w:tc>
        <w:tc>
          <w:tcPr>
            <w:tcW w:w="850" w:type="dxa"/>
            <w:tcBorders>
              <w:top w:val="nil"/>
              <w:bottom w:val="nil"/>
            </w:tcBorders>
          </w:tcPr>
          <w:p w:rsidR="009D064C" w:rsidRPr="00B40365" w:rsidRDefault="009D064C" w:rsidP="009D064C">
            <w:pPr>
              <w:rPr>
                <w:lang w:val="en-US"/>
              </w:rPr>
            </w:pPr>
          </w:p>
        </w:tc>
        <w:tc>
          <w:tcPr>
            <w:tcW w:w="1276" w:type="dxa"/>
            <w:tcBorders>
              <w:top w:val="nil"/>
              <w:bottom w:val="nil"/>
            </w:tcBorders>
          </w:tcPr>
          <w:p w:rsidR="009D064C" w:rsidRPr="00B40365" w:rsidRDefault="009D064C" w:rsidP="009D064C">
            <w:pP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37</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RpCO56C</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Demontari: tavane suspendate tip Armstrong</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12,7400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38</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RpCR32A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Desfacerea tapetelor din hirtie lavabila sau semilavabila</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36,6500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39</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RpCJ35A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Desfaceri de tencuieli interioare sau exterioare driscuite la pereti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18,0000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40</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RpCK41B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Desfacerea pardoselilor din parchet de stejar sau fag</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12,7400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41</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CF02A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18,0000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42</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RpCJ06C</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Reparatii de tencuieli interioare, in jurul tocurilor si pervazurilor, la usi, de 2 cm grosime, driscuite, executate cu mortar de ciment-var marca 25 T, avind spaletii drepti, intre 25 - 35 cm latime (1,75m2)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5,0000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43</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Grunduirea suprafetelor interioare a peretilor (pereti 36.65m2 + glafuri 1,75m2)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38,4000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44</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CF61A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Driscuire continua a suprafetei (tencuiala de un strat) cu amestec uscat de ipsos: glafuri de usi plane (glafuri)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1,7500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45</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CF50B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Tencuieli interioare de 5 mm grosime, executate manual, cu amestec uscat pe baza de ipsos, la pereti si pereti despartitori, preparare manuala a mortarului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36,6500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46</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CF51B k=2</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Tencuieli interioare de 5 mm grosime, executate manual, cu amestec uscat pe baza de ipsos, la pereti si pereti despartitori, preparare manuala a mortarului. Diferenta in plus sau in miniu  pentru fiecare 1,0 mm (se adauga 2mm la art. CF50)</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18,6500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47</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CF17C</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Diverse lucrari - strat de impaslitura din fibra de sticla aplicat pe suprafata elementelor prefabricate din b.c.a. lipit cu aracet, inclusiv stratul de amorsaj (pereti si glafuri)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38,4000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48</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CF57A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Aplicarea manuala a chitului pe baza de ipsos "Eurofin" grosime 1,0 mm pe suprafetele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38,4000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49</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rPr>
                <w:lang w:val="en-US"/>
              </w:rPr>
            </w:pPr>
            <w:r w:rsidRPr="00B40365">
              <w:rPr>
                <w:lang w:val="en-US"/>
              </w:rPr>
              <w:t>Grunduirea suprafetelor interioare a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38,4000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50</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CN06A</w:t>
            </w:r>
          </w:p>
        </w:tc>
        <w:tc>
          <w:tcPr>
            <w:tcW w:w="5245" w:type="dxa"/>
            <w:tcBorders>
              <w:top w:val="single" w:sz="4" w:space="0" w:color="auto"/>
              <w:bottom w:val="single" w:sz="4" w:space="0" w:color="auto"/>
            </w:tcBorders>
            <w:vAlign w:val="center"/>
          </w:tcPr>
          <w:p w:rsidR="009D064C" w:rsidRPr="00B40365" w:rsidRDefault="009D064C" w:rsidP="009D064C">
            <w:pPr>
              <w:rPr>
                <w:lang w:val="en-US"/>
              </w:rPr>
            </w:pPr>
            <w:r w:rsidRPr="00B40365">
              <w:rPr>
                <w:lang w:val="en-US"/>
              </w:rPr>
              <w:t>Vopsitorii interioare cu vopsea pe baza de copolimeri vinilici in emulsie apoasa,  aplicate in 2 straturi pe glet existent, executate manual</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38,4000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51</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CG01A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Strat suport pentru pardoseli executat din mortar din ciment M 100-T de 3 cm grosime cu fata driscuita fin</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12,7400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52</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CG17D1</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Pardoseli din placi de gresie ceramica inclusiv stratul suport din mortar adeziv, executate pe suprafete: egale sau mai mici de 16 m2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12,7400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53</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CI14A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 xml:space="preserve">Elemente liniare din placi din gresie ceramica </w:t>
            </w:r>
            <w:r w:rsidRPr="00B40365">
              <w:rPr>
                <w:lang w:val="en-US"/>
              </w:rPr>
              <w:lastRenderedPageBreak/>
              <w:t>aplicate cu adeziv</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lastRenderedPageBreak/>
              <w:t>m</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12,0000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lastRenderedPageBreak/>
              <w:t xml:space="preserve"> 54</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CK29F</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Tavane suspendate din panouri prefabricate "Armstrong", inclusiv sistemul-grila</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12,7400</w:t>
            </w:r>
          </w:p>
        </w:tc>
      </w:tr>
      <w:tr w:rsidR="009D064C" w:rsidRPr="00B40365" w:rsidTr="009D064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D064C" w:rsidRPr="00B40365" w:rsidRDefault="009D064C" w:rsidP="009D064C">
            <w:pPr>
              <w:jc w:val="right"/>
              <w:rPr>
                <w:lang w:val="en-US"/>
              </w:rPr>
            </w:pPr>
          </w:p>
        </w:tc>
        <w:tc>
          <w:tcPr>
            <w:tcW w:w="1418" w:type="dxa"/>
            <w:tcBorders>
              <w:top w:val="nil"/>
              <w:bottom w:val="nil"/>
            </w:tcBorders>
          </w:tcPr>
          <w:p w:rsidR="009D064C" w:rsidRPr="00B40365" w:rsidRDefault="009D064C" w:rsidP="009D064C">
            <w:pPr>
              <w:rPr>
                <w:lang w:val="en-US"/>
              </w:rPr>
            </w:pPr>
          </w:p>
        </w:tc>
        <w:tc>
          <w:tcPr>
            <w:tcW w:w="5245" w:type="dxa"/>
            <w:tcBorders>
              <w:top w:val="nil"/>
              <w:bottom w:val="nil"/>
            </w:tcBorders>
          </w:tcPr>
          <w:p w:rsidR="009D064C" w:rsidRPr="00B40365" w:rsidRDefault="009D064C" w:rsidP="009D064C">
            <w:pPr>
              <w:rPr>
                <w:lang w:val="en-US"/>
              </w:rPr>
            </w:pPr>
            <w:r w:rsidRPr="00B40365">
              <w:rPr>
                <w:b/>
                <w:bCs/>
                <w:sz w:val="22"/>
                <w:szCs w:val="22"/>
                <w:lang w:val="en-US"/>
              </w:rPr>
              <w:t>1.4. Birou Nr.4</w:t>
            </w:r>
          </w:p>
        </w:tc>
        <w:tc>
          <w:tcPr>
            <w:tcW w:w="850" w:type="dxa"/>
            <w:tcBorders>
              <w:top w:val="nil"/>
              <w:bottom w:val="nil"/>
            </w:tcBorders>
          </w:tcPr>
          <w:p w:rsidR="009D064C" w:rsidRPr="00B40365" w:rsidRDefault="009D064C" w:rsidP="009D064C">
            <w:pPr>
              <w:rPr>
                <w:lang w:val="en-US"/>
              </w:rPr>
            </w:pPr>
          </w:p>
        </w:tc>
        <w:tc>
          <w:tcPr>
            <w:tcW w:w="1276" w:type="dxa"/>
            <w:tcBorders>
              <w:top w:val="nil"/>
              <w:bottom w:val="nil"/>
            </w:tcBorders>
          </w:tcPr>
          <w:p w:rsidR="009D064C" w:rsidRPr="00B40365" w:rsidRDefault="009D064C" w:rsidP="009D064C">
            <w:pP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55</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Grunduirea suprafetelor interioare a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44,8000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56</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CF57A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Aplicarea manuala a chitului pe baza de ipsos "Eurofin" grosime 1,0 mm pe suprafetele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44,8000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57</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Grunduirea suprafetelor interioare a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44,8000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58</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CN06A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Vopsitorii interioare cu vopsea pe baza de copolimeri vinilici in emulsie apoasa,  aplicate in 2 straturi pe glet existent, executate manual</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44,8000</w:t>
            </w:r>
          </w:p>
        </w:tc>
      </w:tr>
      <w:tr w:rsidR="009D064C" w:rsidRPr="00B40365" w:rsidTr="009D064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D064C" w:rsidRPr="00B40365" w:rsidRDefault="009D064C" w:rsidP="009D064C">
            <w:pPr>
              <w:jc w:val="right"/>
              <w:rPr>
                <w:lang w:val="en-US"/>
              </w:rPr>
            </w:pPr>
          </w:p>
        </w:tc>
        <w:tc>
          <w:tcPr>
            <w:tcW w:w="1418" w:type="dxa"/>
            <w:tcBorders>
              <w:top w:val="nil"/>
              <w:bottom w:val="nil"/>
            </w:tcBorders>
          </w:tcPr>
          <w:p w:rsidR="009D064C" w:rsidRPr="00B40365" w:rsidRDefault="009D064C" w:rsidP="009D064C">
            <w:pPr>
              <w:rPr>
                <w:lang w:val="en-US"/>
              </w:rPr>
            </w:pPr>
          </w:p>
        </w:tc>
        <w:tc>
          <w:tcPr>
            <w:tcW w:w="5245" w:type="dxa"/>
            <w:tcBorders>
              <w:top w:val="nil"/>
              <w:bottom w:val="nil"/>
            </w:tcBorders>
          </w:tcPr>
          <w:p w:rsidR="009D064C" w:rsidRPr="00B40365" w:rsidRDefault="009D064C" w:rsidP="009D064C">
            <w:pPr>
              <w:rPr>
                <w:lang w:val="en-US"/>
              </w:rPr>
            </w:pPr>
            <w:r w:rsidRPr="00B40365">
              <w:rPr>
                <w:b/>
                <w:bCs/>
                <w:sz w:val="22"/>
                <w:szCs w:val="22"/>
                <w:lang w:val="en-US"/>
              </w:rPr>
              <w:t>1.5. B</w:t>
            </w:r>
            <w:r w:rsidR="008974A3">
              <w:rPr>
                <w:b/>
                <w:bCs/>
                <w:sz w:val="22"/>
                <w:szCs w:val="22"/>
                <w:lang w:val="en-US"/>
              </w:rPr>
              <w:t>irou auxiliar</w:t>
            </w:r>
          </w:p>
        </w:tc>
        <w:tc>
          <w:tcPr>
            <w:tcW w:w="850" w:type="dxa"/>
            <w:tcBorders>
              <w:top w:val="nil"/>
              <w:bottom w:val="nil"/>
            </w:tcBorders>
          </w:tcPr>
          <w:p w:rsidR="009D064C" w:rsidRPr="00B40365" w:rsidRDefault="009D064C" w:rsidP="009D064C">
            <w:pPr>
              <w:rPr>
                <w:lang w:val="en-US"/>
              </w:rPr>
            </w:pPr>
          </w:p>
        </w:tc>
        <w:tc>
          <w:tcPr>
            <w:tcW w:w="1276" w:type="dxa"/>
            <w:tcBorders>
              <w:top w:val="nil"/>
              <w:bottom w:val="nil"/>
            </w:tcBorders>
          </w:tcPr>
          <w:p w:rsidR="009D064C" w:rsidRPr="00B40365" w:rsidRDefault="009D064C" w:rsidP="009D064C">
            <w:pP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59</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RpCO56C</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Demontari: tavane suspendate tip Armstrong</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8,9200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60</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RpCR32A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Desfacerea tapetelor din hirtie lavabila sau semilavabila</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32,9000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61</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RpCK41B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Desfacerea pardoselilor din parchet de stejar sau fag</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8,9200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62</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Grunduirea suprafetelor interioare a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30,6500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63</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CF50B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Tencuieli interioare de 5 mm grosime, executate manual, cu amestec uscat pe baza de ipsos, la pereti si pereti despartitori, preparare manuala a mortarului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30,6500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64</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CF51B k=2</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Tencuieli interioare de 5 mm grosime, executate manual, cu amestec uscat pe baza de ipsos, la pereti si pereti despartitori, preparare manuala a mortarului. Diferenta in plus sau in miniu  pentru fiecare 1,0 mm (se adauga 2mm la art. CF50)</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30,6500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65</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CF17C</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Diverse lucrari - strat de impaslitura din fibra de sticla aplicat pe suprafata elementelor prefabricate din b.c.a. lipit cu aracet, inclusiv stratul de amorsaj (pereti si glafuri)</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30,6500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66</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CF57A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Aplicarea manuala a chitului pe baza de ipsos "Eurofin" grosime 1,0 mm pe suprafetele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30,6500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67</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Grunduirea suprafetelor interioare a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32,9000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68</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CN06A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Vopsitorii interioare cu vopsea pe baza de copolimeri vinilici in emulsie apoasa,  aplicate in 2 straturi pe glet existent, executate manual</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30,6500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69</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CI06C4</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2,2500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70</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CG01A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Strat suport pentru pardoseli executat din mortar din ciment M 100-T de 3 cm grosime cu fata driscuita fin</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8,9200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71</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CG17D1</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Pardoseli din placi de gresie ceramica inclusiv stratul suport din mortar adeziv, executate pe suprafete: egale sau mai mici de 16 m2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8,9200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72</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CI14A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Elemente liniare din placi din gresie ceramica aplicate cu adeziv</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8,2000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lastRenderedPageBreak/>
              <w:t xml:space="preserve"> 73</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CK29F</w:t>
            </w:r>
          </w:p>
        </w:tc>
        <w:tc>
          <w:tcPr>
            <w:tcW w:w="5245" w:type="dxa"/>
            <w:tcBorders>
              <w:top w:val="single" w:sz="4" w:space="0" w:color="auto"/>
              <w:bottom w:val="single" w:sz="4" w:space="0" w:color="auto"/>
            </w:tcBorders>
            <w:vAlign w:val="center"/>
          </w:tcPr>
          <w:p w:rsidR="009D064C" w:rsidRPr="00B40365" w:rsidRDefault="009D064C" w:rsidP="009D064C">
            <w:pPr>
              <w:rPr>
                <w:lang w:val="en-US"/>
              </w:rPr>
            </w:pPr>
            <w:r w:rsidRPr="00B40365">
              <w:rPr>
                <w:lang w:val="en-US"/>
              </w:rPr>
              <w:t>Tavane suspendate din panouri prefabricate "Armstrong", inclusiv sistemul-grila</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8,9200</w:t>
            </w:r>
          </w:p>
        </w:tc>
      </w:tr>
      <w:tr w:rsidR="009D064C" w:rsidRPr="00B40365" w:rsidTr="009D064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D064C" w:rsidRPr="00B40365" w:rsidRDefault="009D064C" w:rsidP="009D064C">
            <w:pPr>
              <w:jc w:val="right"/>
              <w:rPr>
                <w:lang w:val="en-US"/>
              </w:rPr>
            </w:pPr>
          </w:p>
        </w:tc>
        <w:tc>
          <w:tcPr>
            <w:tcW w:w="1418" w:type="dxa"/>
            <w:tcBorders>
              <w:top w:val="nil"/>
              <w:bottom w:val="nil"/>
            </w:tcBorders>
          </w:tcPr>
          <w:p w:rsidR="009D064C" w:rsidRPr="00B40365" w:rsidRDefault="009D064C" w:rsidP="009D064C">
            <w:pPr>
              <w:rPr>
                <w:lang w:val="en-US"/>
              </w:rPr>
            </w:pPr>
          </w:p>
        </w:tc>
        <w:tc>
          <w:tcPr>
            <w:tcW w:w="5245" w:type="dxa"/>
            <w:tcBorders>
              <w:top w:val="nil"/>
              <w:bottom w:val="nil"/>
            </w:tcBorders>
          </w:tcPr>
          <w:p w:rsidR="009D064C" w:rsidRPr="00B40365" w:rsidRDefault="009D064C" w:rsidP="009D064C">
            <w:pPr>
              <w:rPr>
                <w:lang w:val="en-US"/>
              </w:rPr>
            </w:pPr>
            <w:r w:rsidRPr="00B40365">
              <w:rPr>
                <w:b/>
                <w:bCs/>
                <w:sz w:val="22"/>
                <w:szCs w:val="22"/>
                <w:lang w:val="en-US"/>
              </w:rPr>
              <w:t>1.6. Hol</w:t>
            </w:r>
          </w:p>
        </w:tc>
        <w:tc>
          <w:tcPr>
            <w:tcW w:w="850" w:type="dxa"/>
            <w:tcBorders>
              <w:top w:val="nil"/>
              <w:bottom w:val="nil"/>
            </w:tcBorders>
          </w:tcPr>
          <w:p w:rsidR="009D064C" w:rsidRPr="00B40365" w:rsidRDefault="009D064C" w:rsidP="009D064C">
            <w:pPr>
              <w:rPr>
                <w:lang w:val="en-US"/>
              </w:rPr>
            </w:pPr>
          </w:p>
        </w:tc>
        <w:tc>
          <w:tcPr>
            <w:tcW w:w="1276" w:type="dxa"/>
            <w:tcBorders>
              <w:top w:val="nil"/>
              <w:bottom w:val="nil"/>
            </w:tcBorders>
          </w:tcPr>
          <w:p w:rsidR="009D064C" w:rsidRPr="00B40365" w:rsidRDefault="009D064C" w:rsidP="009D064C">
            <w:pP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74</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Grunduirea suprafetelor interioare a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64,2200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75</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CF57A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Aplicarea manuala a chitului pe baza de ipsos "Eurofin" grosime 1,0 mm pe suprafetele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64,2200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76</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CN53A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Grunduirea suprafetelor interioare a peretilor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64,2200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77</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CN06A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Vopsitorii interioare cu vopsea pe baza de copolimeri vinilici in emulsie apoasa,  aplicate in 2 straturi pe glet existent, executate manual</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64,2200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78</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CG17D1</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Pardoseli din placi de gresie ceramica inclusiv stratul suport din mortar adeziv, executate pe suprafete: egale sau mai mici de 16 m2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6,0000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79</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CI14A</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Elemente liniare din placi din gresie ceramica aplicate cu adeziv</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10,0000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80</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CI18B</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Placaje cu fisii emailate sau melaminate din fibre de lemn aplicate prin lipire cu adeziv pe tencuiala driscuita fin la pereti si stilpi din zidarie sau beton destinate incaperilor cu umiditate normala Placaj DSP laminat H150mm L=13m</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1,9500</w:t>
            </w:r>
          </w:p>
        </w:tc>
      </w:tr>
      <w:tr w:rsidR="009D064C" w:rsidRPr="00B40365" w:rsidTr="009D064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D064C" w:rsidRPr="00B40365" w:rsidRDefault="009D064C" w:rsidP="009D064C">
            <w:pPr>
              <w:jc w:val="right"/>
              <w:rPr>
                <w:lang w:val="en-US"/>
              </w:rPr>
            </w:pPr>
          </w:p>
        </w:tc>
        <w:tc>
          <w:tcPr>
            <w:tcW w:w="1418" w:type="dxa"/>
            <w:tcBorders>
              <w:top w:val="nil"/>
              <w:bottom w:val="nil"/>
            </w:tcBorders>
          </w:tcPr>
          <w:p w:rsidR="009D064C" w:rsidRPr="00B40365" w:rsidRDefault="009D064C" w:rsidP="009D064C">
            <w:pPr>
              <w:rPr>
                <w:lang w:val="en-US"/>
              </w:rPr>
            </w:pPr>
          </w:p>
        </w:tc>
        <w:tc>
          <w:tcPr>
            <w:tcW w:w="5245" w:type="dxa"/>
            <w:tcBorders>
              <w:top w:val="nil"/>
              <w:bottom w:val="nil"/>
            </w:tcBorders>
          </w:tcPr>
          <w:p w:rsidR="009D064C" w:rsidRPr="00B40365" w:rsidRDefault="009D064C" w:rsidP="009D064C">
            <w:pPr>
              <w:rPr>
                <w:lang w:val="en-US"/>
              </w:rPr>
            </w:pPr>
            <w:r w:rsidRPr="00B40365">
              <w:rPr>
                <w:b/>
                <w:bCs/>
                <w:sz w:val="22"/>
                <w:szCs w:val="22"/>
                <w:lang w:val="en-US"/>
              </w:rPr>
              <w:t>1.7. WC</w:t>
            </w:r>
          </w:p>
        </w:tc>
        <w:tc>
          <w:tcPr>
            <w:tcW w:w="850" w:type="dxa"/>
            <w:tcBorders>
              <w:top w:val="nil"/>
              <w:bottom w:val="nil"/>
            </w:tcBorders>
          </w:tcPr>
          <w:p w:rsidR="009D064C" w:rsidRPr="00B40365" w:rsidRDefault="009D064C" w:rsidP="009D064C">
            <w:pPr>
              <w:rPr>
                <w:lang w:val="en-US"/>
              </w:rPr>
            </w:pPr>
          </w:p>
        </w:tc>
        <w:tc>
          <w:tcPr>
            <w:tcW w:w="1276" w:type="dxa"/>
            <w:tcBorders>
              <w:top w:val="nil"/>
              <w:bottom w:val="nil"/>
            </w:tcBorders>
          </w:tcPr>
          <w:p w:rsidR="009D064C" w:rsidRPr="00B40365" w:rsidRDefault="009D064C" w:rsidP="009D064C">
            <w:pP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81</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RCsB30J</w:t>
            </w:r>
          </w:p>
        </w:tc>
        <w:tc>
          <w:tcPr>
            <w:tcW w:w="5245" w:type="dxa"/>
            <w:tcBorders>
              <w:top w:val="single" w:sz="4" w:space="0" w:color="auto"/>
              <w:bottom w:val="single" w:sz="4" w:space="0" w:color="auto"/>
            </w:tcBorders>
            <w:vAlign w:val="center"/>
          </w:tcPr>
          <w:p w:rsidR="009D064C" w:rsidRPr="00B40365" w:rsidRDefault="009D064C" w:rsidP="009D064C">
            <w:pPr>
              <w:jc w:val="both"/>
              <w:rPr>
                <w:lang w:val="en-US"/>
              </w:rPr>
            </w:pPr>
            <w:r w:rsidRPr="00B40365">
              <w:rPr>
                <w:lang w:val="en-US"/>
              </w:rPr>
              <w:t>Forarea gaurilor strapunse in constructii din beton marca pina la 500, utilizind masina cu foreza-carota diamantata cu diametrul  de: 110 mm k=3.6 (grosime perete 40cm)</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1,0000</w:t>
            </w:r>
          </w:p>
          <w:p w:rsidR="009D064C" w:rsidRPr="00A25B72" w:rsidRDefault="009D064C" w:rsidP="009D064C">
            <w:pPr>
              <w:jc w:val="center"/>
              <w:rPr>
                <w:lang w:val="en-US"/>
              </w:rPr>
            </w:pPr>
          </w:p>
        </w:tc>
      </w:tr>
      <w:tr w:rsidR="00491F14"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91F14" w:rsidRPr="00B40365" w:rsidRDefault="00491F14" w:rsidP="009D064C">
            <w:pPr>
              <w:jc w:val="center"/>
              <w:rPr>
                <w:lang w:val="en-US"/>
              </w:rPr>
            </w:pPr>
          </w:p>
        </w:tc>
        <w:tc>
          <w:tcPr>
            <w:tcW w:w="1418" w:type="dxa"/>
            <w:tcBorders>
              <w:top w:val="single" w:sz="4" w:space="0" w:color="auto"/>
              <w:bottom w:val="single" w:sz="4" w:space="0" w:color="auto"/>
            </w:tcBorders>
            <w:vAlign w:val="center"/>
          </w:tcPr>
          <w:p w:rsidR="00491F14" w:rsidRPr="00262B1B" w:rsidRDefault="00491F14" w:rsidP="009D064C">
            <w:pPr>
              <w:jc w:val="center"/>
              <w:rPr>
                <w:lang w:val="en-US"/>
              </w:rPr>
            </w:pPr>
          </w:p>
        </w:tc>
        <w:tc>
          <w:tcPr>
            <w:tcW w:w="5245" w:type="dxa"/>
            <w:tcBorders>
              <w:top w:val="single" w:sz="4" w:space="0" w:color="auto"/>
              <w:bottom w:val="single" w:sz="4" w:space="0" w:color="auto"/>
            </w:tcBorders>
            <w:vAlign w:val="center"/>
          </w:tcPr>
          <w:p w:rsidR="00491F14" w:rsidRPr="00491F14" w:rsidRDefault="00491F14" w:rsidP="00491F14">
            <w:pPr>
              <w:rPr>
                <w:b/>
                <w:bCs/>
              </w:rPr>
            </w:pPr>
            <w:r>
              <w:rPr>
                <w:b/>
                <w:bCs/>
                <w:lang w:val="en-US"/>
              </w:rPr>
              <w:t>2. Reparații exterioare</w:t>
            </w:r>
          </w:p>
        </w:tc>
        <w:tc>
          <w:tcPr>
            <w:tcW w:w="850" w:type="dxa"/>
            <w:tcBorders>
              <w:top w:val="single" w:sz="4" w:space="0" w:color="auto"/>
              <w:bottom w:val="single" w:sz="4" w:space="0" w:color="auto"/>
            </w:tcBorders>
            <w:vAlign w:val="center"/>
          </w:tcPr>
          <w:p w:rsidR="00491F14" w:rsidRPr="00B40365" w:rsidRDefault="00491F14" w:rsidP="009D064C">
            <w:pPr>
              <w:jc w:val="center"/>
              <w:rPr>
                <w:lang w:val="en-US"/>
              </w:rPr>
            </w:pPr>
          </w:p>
        </w:tc>
        <w:tc>
          <w:tcPr>
            <w:tcW w:w="1276" w:type="dxa"/>
            <w:tcBorders>
              <w:top w:val="single" w:sz="4" w:space="0" w:color="auto"/>
              <w:bottom w:val="single" w:sz="4" w:space="0" w:color="auto"/>
            </w:tcBorders>
            <w:vAlign w:val="center"/>
          </w:tcPr>
          <w:p w:rsidR="00491F14" w:rsidRPr="00B40365" w:rsidRDefault="00491F14" w:rsidP="009D064C">
            <w:pPr>
              <w:jc w:val="center"/>
              <w:rPr>
                <w:lang w:val="en-US"/>
              </w:rPr>
            </w:pPr>
          </w:p>
        </w:tc>
      </w:tr>
      <w:tr w:rsidR="009D064C" w:rsidRPr="00B40365" w:rsidTr="00491F1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D064C" w:rsidRPr="00B40365" w:rsidRDefault="009D064C" w:rsidP="009D064C">
            <w:pPr>
              <w:jc w:val="right"/>
              <w:rPr>
                <w:lang w:val="en-US"/>
              </w:rPr>
            </w:pPr>
          </w:p>
        </w:tc>
        <w:tc>
          <w:tcPr>
            <w:tcW w:w="1418" w:type="dxa"/>
            <w:tcBorders>
              <w:top w:val="nil"/>
              <w:bottom w:val="nil"/>
            </w:tcBorders>
          </w:tcPr>
          <w:p w:rsidR="009D064C" w:rsidRPr="00B40365" w:rsidRDefault="009D064C" w:rsidP="009D064C">
            <w:pPr>
              <w:rPr>
                <w:lang w:val="en-US"/>
              </w:rPr>
            </w:pPr>
          </w:p>
        </w:tc>
        <w:tc>
          <w:tcPr>
            <w:tcW w:w="5245" w:type="dxa"/>
            <w:tcBorders>
              <w:top w:val="nil"/>
              <w:bottom w:val="nil"/>
            </w:tcBorders>
          </w:tcPr>
          <w:p w:rsidR="009D064C" w:rsidRPr="00B40365" w:rsidRDefault="009D064C" w:rsidP="009D064C">
            <w:pPr>
              <w:rPr>
                <w:lang w:val="en-US"/>
              </w:rPr>
            </w:pPr>
            <w:r w:rsidRPr="00B40365">
              <w:rPr>
                <w:b/>
                <w:bCs/>
                <w:sz w:val="22"/>
                <w:szCs w:val="22"/>
                <w:lang w:val="en-US"/>
              </w:rPr>
              <w:t>2. Pereu</w:t>
            </w:r>
          </w:p>
        </w:tc>
        <w:tc>
          <w:tcPr>
            <w:tcW w:w="850" w:type="dxa"/>
            <w:tcBorders>
              <w:top w:val="nil"/>
              <w:bottom w:val="nil"/>
            </w:tcBorders>
          </w:tcPr>
          <w:p w:rsidR="009D064C" w:rsidRPr="00B40365" w:rsidRDefault="009D064C" w:rsidP="009D064C">
            <w:pPr>
              <w:rPr>
                <w:lang w:val="en-US"/>
              </w:rPr>
            </w:pPr>
          </w:p>
        </w:tc>
        <w:tc>
          <w:tcPr>
            <w:tcW w:w="1276" w:type="dxa"/>
            <w:tcBorders>
              <w:top w:val="single" w:sz="4" w:space="0" w:color="auto"/>
              <w:bottom w:val="single" w:sz="4" w:space="0" w:color="auto"/>
            </w:tcBorders>
          </w:tcPr>
          <w:p w:rsidR="009D064C" w:rsidRPr="00B40365" w:rsidRDefault="009D064C" w:rsidP="009D064C">
            <w:pP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82</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RpCB18A</w:t>
            </w:r>
          </w:p>
        </w:tc>
        <w:tc>
          <w:tcPr>
            <w:tcW w:w="5245" w:type="dxa"/>
            <w:tcBorders>
              <w:top w:val="single" w:sz="4" w:space="0" w:color="auto"/>
              <w:bottom w:val="single" w:sz="4" w:space="0" w:color="auto"/>
            </w:tcBorders>
            <w:vAlign w:val="center"/>
          </w:tcPr>
          <w:p w:rsidR="009D064C" w:rsidRPr="00B40365" w:rsidRDefault="009D064C" w:rsidP="009D064C">
            <w:pPr>
              <w:rPr>
                <w:lang w:val="en-US"/>
              </w:rPr>
            </w:pPr>
            <w:r w:rsidRPr="00B40365">
              <w:rPr>
                <w:lang w:val="en-US"/>
              </w:rPr>
              <w:t>Demolarea betoanelor vechi cu mijloace manuale, fundatii si elevatii cu dozaje pina la 150 kg/mc</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3,0000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83</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TsA01A1</w:t>
            </w:r>
          </w:p>
        </w:tc>
        <w:tc>
          <w:tcPr>
            <w:tcW w:w="5245" w:type="dxa"/>
            <w:tcBorders>
              <w:top w:val="single" w:sz="4" w:space="0" w:color="auto"/>
              <w:bottom w:val="single" w:sz="4" w:space="0" w:color="auto"/>
            </w:tcBorders>
            <w:vAlign w:val="center"/>
          </w:tcPr>
          <w:p w:rsidR="009D064C" w:rsidRPr="00B40365" w:rsidRDefault="009D064C" w:rsidP="009D064C">
            <w:pPr>
              <w:rPr>
                <w:lang w:val="en-US"/>
              </w:rPr>
            </w:pPr>
            <w:r w:rsidRPr="00B40365">
              <w:rPr>
                <w:lang w:val="en-US"/>
              </w:rPr>
              <w:t>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4,7000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84</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TsD16A1</w:t>
            </w:r>
          </w:p>
        </w:tc>
        <w:tc>
          <w:tcPr>
            <w:tcW w:w="5245" w:type="dxa"/>
            <w:tcBorders>
              <w:top w:val="single" w:sz="4" w:space="0" w:color="auto"/>
              <w:bottom w:val="single" w:sz="4" w:space="0" w:color="auto"/>
            </w:tcBorders>
            <w:vAlign w:val="center"/>
          </w:tcPr>
          <w:p w:rsidR="009D064C" w:rsidRPr="00B40365" w:rsidRDefault="009D064C" w:rsidP="009D064C">
            <w:pPr>
              <w:rPr>
                <w:lang w:val="en-US"/>
              </w:rPr>
            </w:pPr>
            <w:r w:rsidRPr="00B40365">
              <w:rPr>
                <w:lang w:val="en-US"/>
              </w:rPr>
              <w:t>Strat de repartitie din balast cu granulatia de 5-20 mm, prevazut sub prisma de balastare c.f., compactat cu rulou compresor de 10-12 t</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10,6800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85</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CC03C</w:t>
            </w:r>
          </w:p>
        </w:tc>
        <w:tc>
          <w:tcPr>
            <w:tcW w:w="5245" w:type="dxa"/>
            <w:tcBorders>
              <w:top w:val="single" w:sz="4" w:space="0" w:color="auto"/>
              <w:bottom w:val="single" w:sz="4" w:space="0" w:color="auto"/>
            </w:tcBorders>
            <w:vAlign w:val="center"/>
          </w:tcPr>
          <w:p w:rsidR="009D064C" w:rsidRPr="00B40365" w:rsidRDefault="009D064C" w:rsidP="00491F14">
            <w:pPr>
              <w:rPr>
                <w:lang w:val="en-US"/>
              </w:rPr>
            </w:pPr>
            <w:r w:rsidRPr="00B40365">
              <w:rPr>
                <w:lang w:val="en-US"/>
              </w:rPr>
              <w:t>Montare plase sudate la inaltimi mai mici sau egale cu 35 m, la placi VR100x100x3mm</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106,8000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86</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CB02C</w:t>
            </w:r>
          </w:p>
        </w:tc>
        <w:tc>
          <w:tcPr>
            <w:tcW w:w="5245" w:type="dxa"/>
            <w:tcBorders>
              <w:top w:val="single" w:sz="4" w:space="0" w:color="auto"/>
              <w:bottom w:val="single" w:sz="4" w:space="0" w:color="auto"/>
            </w:tcBorders>
            <w:vAlign w:val="center"/>
          </w:tcPr>
          <w:p w:rsidR="009D064C" w:rsidRPr="00B40365" w:rsidRDefault="009D064C" w:rsidP="00491F14">
            <w:pPr>
              <w:rPr>
                <w:lang w:val="en-US"/>
              </w:rPr>
            </w:pPr>
            <w:r w:rsidRPr="00B40365">
              <w:rPr>
                <w:lang w:val="en-US"/>
              </w:rPr>
              <w:t>Cofraje din panouri refolosibile, cu asteriala din scinduri de rasinoase scurte si subscurte pentru turnarea betonului in placi si grinzi exclusiv sustinerile la inaltimi pina la 20 m inclusiv</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10,6800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87</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CA02B</w:t>
            </w:r>
          </w:p>
        </w:tc>
        <w:tc>
          <w:tcPr>
            <w:tcW w:w="5245" w:type="dxa"/>
            <w:tcBorders>
              <w:top w:val="single" w:sz="4" w:space="0" w:color="auto"/>
              <w:bottom w:val="single" w:sz="4" w:space="0" w:color="auto"/>
            </w:tcBorders>
            <w:vAlign w:val="center"/>
          </w:tcPr>
          <w:p w:rsidR="009D064C" w:rsidRPr="00B40365" w:rsidRDefault="009D064C" w:rsidP="00491F14">
            <w:pPr>
              <w:rPr>
                <w:lang w:val="en-US"/>
              </w:rPr>
            </w:pPr>
            <w:r w:rsidRPr="00B40365">
              <w:rPr>
                <w:lang w:val="en-US"/>
              </w:rPr>
              <w:t>Beton simplu turnat in egalizari, pante, sape la inaltimi pina la 35 m inclusiv, prepararea cu centrala de betoane si turnarea cu mijloace clasice beton clasa C 10/8 (Bc 10/B 150)</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10,6800</w:t>
            </w:r>
          </w:p>
        </w:tc>
      </w:tr>
      <w:tr w:rsidR="009D064C" w:rsidRPr="00B40365" w:rsidTr="009D064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D064C" w:rsidRPr="00B40365" w:rsidRDefault="009D064C" w:rsidP="009D064C">
            <w:pPr>
              <w:jc w:val="right"/>
              <w:rPr>
                <w:lang w:val="en-US"/>
              </w:rPr>
            </w:pPr>
          </w:p>
        </w:tc>
        <w:tc>
          <w:tcPr>
            <w:tcW w:w="1418" w:type="dxa"/>
            <w:tcBorders>
              <w:top w:val="nil"/>
              <w:bottom w:val="nil"/>
            </w:tcBorders>
          </w:tcPr>
          <w:p w:rsidR="009D064C" w:rsidRPr="00B40365" w:rsidRDefault="009D064C" w:rsidP="009D064C">
            <w:pPr>
              <w:rPr>
                <w:lang w:val="en-US"/>
              </w:rPr>
            </w:pPr>
          </w:p>
        </w:tc>
        <w:tc>
          <w:tcPr>
            <w:tcW w:w="5245" w:type="dxa"/>
            <w:tcBorders>
              <w:top w:val="nil"/>
              <w:bottom w:val="nil"/>
            </w:tcBorders>
          </w:tcPr>
          <w:p w:rsidR="009D064C" w:rsidRPr="00B40365" w:rsidRDefault="009D064C" w:rsidP="00491F14">
            <w:pPr>
              <w:rPr>
                <w:lang w:val="en-US"/>
              </w:rPr>
            </w:pPr>
            <w:r w:rsidRPr="00B40365">
              <w:rPr>
                <w:b/>
                <w:bCs/>
                <w:sz w:val="22"/>
                <w:szCs w:val="22"/>
                <w:lang w:val="en-US"/>
              </w:rPr>
              <w:t>3. Incalzire/apa/canalizare/ventilare</w:t>
            </w:r>
          </w:p>
        </w:tc>
        <w:tc>
          <w:tcPr>
            <w:tcW w:w="850" w:type="dxa"/>
            <w:tcBorders>
              <w:top w:val="nil"/>
              <w:bottom w:val="nil"/>
            </w:tcBorders>
          </w:tcPr>
          <w:p w:rsidR="009D064C" w:rsidRPr="00B40365" w:rsidRDefault="009D064C" w:rsidP="009D064C">
            <w:pPr>
              <w:rPr>
                <w:lang w:val="en-US"/>
              </w:rPr>
            </w:pPr>
          </w:p>
        </w:tc>
        <w:tc>
          <w:tcPr>
            <w:tcW w:w="1276" w:type="dxa"/>
            <w:tcBorders>
              <w:top w:val="nil"/>
              <w:bottom w:val="nil"/>
            </w:tcBorders>
          </w:tcPr>
          <w:p w:rsidR="009D064C" w:rsidRPr="00B40365" w:rsidRDefault="009D064C" w:rsidP="009D064C">
            <w:pP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88</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RpIB11A</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Demontari radiatoare de pozitie pentru desfiintare 8buc 500x1200</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4,8000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89</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RpIB02A</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 xml:space="preserve">Montarea radiatoarelor din otel sau aluminiu  </w:t>
            </w:r>
            <w:r w:rsidRPr="00B40365">
              <w:rPr>
                <w:lang w:val="en-US"/>
              </w:rPr>
              <w:lastRenderedPageBreak/>
              <w:t>functionind cu apa calda 8buc 500x1200 *doar manopera</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lastRenderedPageBreak/>
              <w:t>m2</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4,8000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lastRenderedPageBreak/>
              <w:t xml:space="preserve"> 90</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RpSA14B</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Montarea teavii din policlorura de vinil neplastifiata, tip greu, imbinata prin lipire la constructii industriale, avind diametrul de 20 mm</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9,5000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91</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RpSA43A</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Bratara pentru fixarea conductelor de alimentare cu apa si gaze, din otel sau din materila plastic montata prin incastrare, conductele avind diametrul de 1/2"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19,0000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92</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RoSD18A</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Montarea robinetului de serviciu, simplu sau dublu cu racord, indiferent de modul de inchidere, avind diametrul de 3/8" - 1/2"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93</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RpSD35A</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Montarea bateriei amestecatoare  stativa pentru lavoar sau spalator, indiferent de modul de inchidere, inclusiv pentru handicapati, avind diametrul de 1/2"</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94</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RpSC39A</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Inlocuirea, cu refolosirea accesoriilor, a chiuvetei cu tumba</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95</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RpSE25A</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Montarea preparatorului de apa calda menajera, functionind cu agent termic apa calda 70-90 grade C, avind capacitatea 12L</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96</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Pret piata</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Boiler 10L</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97</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VA05A</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Montarea pe santier  a tuburilor de ventilatie din ALP ,  gata confectionate, avind perimetrul sectiunii de 150 - 700 mm (grup sanitar)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2,0000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98</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SB27A</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Caciula de ventilatie, din tabla, montata pe coloane de aerisire din tuburi de fonta sau gresie ceramica antiacida, avind diametrul de 110 mm (grup sanitar)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9D064C" w:rsidRPr="00A25B72" w:rsidRDefault="009D064C" w:rsidP="00491F14">
            <w:pPr>
              <w:jc w:val="center"/>
              <w:rPr>
                <w:lang w:val="en-US"/>
              </w:rPr>
            </w:pPr>
            <w:r w:rsidRPr="00B40365">
              <w:rPr>
                <w:sz w:val="22"/>
                <w:szCs w:val="22"/>
                <w:lang w:val="en-US"/>
              </w:rPr>
              <w:t>1,0000</w:t>
            </w:r>
          </w:p>
        </w:tc>
      </w:tr>
      <w:tr w:rsidR="009D064C" w:rsidRPr="00B40365" w:rsidTr="009D064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D064C" w:rsidRPr="00B40365" w:rsidRDefault="009D064C" w:rsidP="009D064C">
            <w:pPr>
              <w:jc w:val="right"/>
              <w:rPr>
                <w:lang w:val="en-US"/>
              </w:rPr>
            </w:pPr>
          </w:p>
        </w:tc>
        <w:tc>
          <w:tcPr>
            <w:tcW w:w="1418" w:type="dxa"/>
            <w:tcBorders>
              <w:top w:val="nil"/>
              <w:bottom w:val="nil"/>
            </w:tcBorders>
          </w:tcPr>
          <w:p w:rsidR="009D064C" w:rsidRPr="00B40365" w:rsidRDefault="009D064C" w:rsidP="009D064C">
            <w:pPr>
              <w:rPr>
                <w:lang w:val="en-US"/>
              </w:rPr>
            </w:pPr>
          </w:p>
        </w:tc>
        <w:tc>
          <w:tcPr>
            <w:tcW w:w="5245" w:type="dxa"/>
            <w:tcBorders>
              <w:top w:val="nil"/>
              <w:bottom w:val="nil"/>
            </w:tcBorders>
          </w:tcPr>
          <w:p w:rsidR="009D064C" w:rsidRPr="00B40365" w:rsidRDefault="009D064C" w:rsidP="00491F14">
            <w:pPr>
              <w:rPr>
                <w:lang w:val="en-US"/>
              </w:rPr>
            </w:pPr>
            <w:r w:rsidRPr="00B40365">
              <w:rPr>
                <w:b/>
                <w:bCs/>
                <w:sz w:val="22"/>
                <w:szCs w:val="22"/>
                <w:lang w:val="en-US"/>
              </w:rPr>
              <w:t>4. Electricitate</w:t>
            </w:r>
          </w:p>
        </w:tc>
        <w:tc>
          <w:tcPr>
            <w:tcW w:w="850" w:type="dxa"/>
            <w:tcBorders>
              <w:top w:val="nil"/>
              <w:bottom w:val="nil"/>
            </w:tcBorders>
          </w:tcPr>
          <w:p w:rsidR="009D064C" w:rsidRPr="00B40365" w:rsidRDefault="009D064C" w:rsidP="009D064C">
            <w:pPr>
              <w:rPr>
                <w:lang w:val="en-US"/>
              </w:rPr>
            </w:pPr>
          </w:p>
        </w:tc>
        <w:tc>
          <w:tcPr>
            <w:tcW w:w="1276" w:type="dxa"/>
            <w:tcBorders>
              <w:top w:val="nil"/>
              <w:bottom w:val="nil"/>
            </w:tcBorders>
          </w:tcPr>
          <w:p w:rsidR="009D064C" w:rsidRPr="00B40365" w:rsidRDefault="009D064C" w:rsidP="009D064C">
            <w:pPr>
              <w:rPr>
                <w:lang w:val="en-US"/>
              </w:rPr>
            </w:pP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99</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RpEF23A</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Demontari de corpuri de iluminat orice tip, inclisiv tijele si globurile</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9D064C" w:rsidRPr="00A25B72" w:rsidRDefault="009D064C" w:rsidP="00157A6F">
            <w:pPr>
              <w:jc w:val="center"/>
              <w:rPr>
                <w:lang w:val="en-US"/>
              </w:rPr>
            </w:pPr>
            <w:r w:rsidRPr="00B40365">
              <w:rPr>
                <w:sz w:val="22"/>
                <w:szCs w:val="22"/>
                <w:lang w:val="en-US"/>
              </w:rPr>
              <w:t>10,0000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100</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RpEF15B</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Montarea corpurilor de iluminat fluorescent tip CIO 40 W, fara tub (Tip LED 60x60 50W)</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9D064C" w:rsidRPr="00A25B72" w:rsidRDefault="009D064C" w:rsidP="00157A6F">
            <w:pPr>
              <w:jc w:val="center"/>
              <w:rPr>
                <w:lang w:val="en-US"/>
              </w:rPr>
            </w:pPr>
            <w:r w:rsidRPr="00B40365">
              <w:rPr>
                <w:sz w:val="22"/>
                <w:szCs w:val="22"/>
                <w:lang w:val="en-US"/>
              </w:rPr>
              <w:t>10,0000</w:t>
            </w:r>
          </w:p>
        </w:tc>
      </w:tr>
      <w:tr w:rsidR="009D064C" w:rsidRPr="00B40365" w:rsidTr="009D06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D064C" w:rsidRPr="00B40365" w:rsidRDefault="009D064C" w:rsidP="009D064C">
            <w:pPr>
              <w:jc w:val="center"/>
              <w:rPr>
                <w:lang w:val="en-US"/>
              </w:rPr>
            </w:pPr>
            <w:r w:rsidRPr="00B40365">
              <w:rPr>
                <w:sz w:val="22"/>
                <w:szCs w:val="22"/>
                <w:lang w:val="en-US"/>
              </w:rPr>
              <w:t xml:space="preserve"> 101</w:t>
            </w:r>
          </w:p>
        </w:tc>
        <w:tc>
          <w:tcPr>
            <w:tcW w:w="1418" w:type="dxa"/>
            <w:tcBorders>
              <w:top w:val="single" w:sz="4" w:space="0" w:color="auto"/>
              <w:bottom w:val="single" w:sz="4" w:space="0" w:color="auto"/>
            </w:tcBorders>
            <w:vAlign w:val="center"/>
          </w:tcPr>
          <w:p w:rsidR="009D064C" w:rsidRPr="00262B1B" w:rsidRDefault="009D064C" w:rsidP="009D064C">
            <w:pPr>
              <w:jc w:val="center"/>
              <w:rPr>
                <w:lang w:val="en-US"/>
              </w:rPr>
            </w:pPr>
            <w:r w:rsidRPr="00262B1B">
              <w:rPr>
                <w:sz w:val="22"/>
                <w:szCs w:val="22"/>
                <w:lang w:val="en-US"/>
              </w:rPr>
              <w:t>VC07A aplicativ</w:t>
            </w:r>
          </w:p>
        </w:tc>
        <w:tc>
          <w:tcPr>
            <w:tcW w:w="5245" w:type="dxa"/>
            <w:tcBorders>
              <w:top w:val="single" w:sz="4" w:space="0" w:color="auto"/>
              <w:bottom w:val="single" w:sz="4" w:space="0" w:color="auto"/>
            </w:tcBorders>
            <w:vAlign w:val="center"/>
          </w:tcPr>
          <w:p w:rsidR="009D064C" w:rsidRPr="00B40365" w:rsidRDefault="009D064C" w:rsidP="00491F14">
            <w:pPr>
              <w:jc w:val="both"/>
              <w:rPr>
                <w:lang w:val="en-US"/>
              </w:rPr>
            </w:pPr>
            <w:r w:rsidRPr="00B40365">
              <w:rPr>
                <w:lang w:val="en-US"/>
              </w:rPr>
              <w:t>Montarea ventilatoarelor axiale, de fereastra cu motor de 0,25 - 0,55 kw (in grup sanitar)</w:t>
            </w:r>
          </w:p>
        </w:tc>
        <w:tc>
          <w:tcPr>
            <w:tcW w:w="850" w:type="dxa"/>
            <w:tcBorders>
              <w:top w:val="single" w:sz="4" w:space="0" w:color="auto"/>
              <w:bottom w:val="single" w:sz="4" w:space="0" w:color="auto"/>
            </w:tcBorders>
            <w:vAlign w:val="center"/>
          </w:tcPr>
          <w:p w:rsidR="009D064C" w:rsidRPr="00B40365" w:rsidRDefault="009D064C" w:rsidP="009D064C">
            <w:pPr>
              <w:jc w:val="center"/>
              <w:rPr>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9D064C" w:rsidRPr="00A25B72" w:rsidRDefault="009D064C" w:rsidP="00157A6F">
            <w:pPr>
              <w:jc w:val="center"/>
              <w:rPr>
                <w:lang w:val="en-US"/>
              </w:rPr>
            </w:pPr>
            <w:r w:rsidRPr="00B40365">
              <w:rPr>
                <w:sz w:val="22"/>
                <w:szCs w:val="22"/>
                <w:lang w:val="en-US"/>
              </w:rPr>
              <w:t>1,0000</w:t>
            </w:r>
          </w:p>
        </w:tc>
      </w:tr>
    </w:tbl>
    <w:p w:rsidR="00F35BF6" w:rsidRPr="00201EE9" w:rsidRDefault="00F35BF6" w:rsidP="00F35BF6">
      <w:pPr>
        <w:pStyle w:val="BodyText"/>
        <w:spacing w:before="120"/>
        <w:jc w:val="both"/>
        <w:rPr>
          <w:rFonts w:ascii="Times New Roman" w:hAnsi="Times New Roman"/>
          <w:i/>
          <w:sz w:val="20"/>
        </w:rPr>
      </w:pPr>
      <w:r w:rsidRPr="00201EE9">
        <w:rPr>
          <w:rFonts w:ascii="Times New Roman" w:hAnsi="Times New Roman"/>
          <w:b/>
          <w:i/>
          <w:sz w:val="20"/>
        </w:rPr>
        <w:t>Notă 1</w:t>
      </w:r>
      <w:r w:rsidRPr="00201EE9">
        <w:rPr>
          <w:rFonts w:ascii="Times New Roman" w:hAnsi="Times New Roman"/>
          <w:i/>
          <w:sz w:val="20"/>
        </w:rPr>
        <w:t xml:space="preserve">: La Formularul de deviz nr. 1 – Lista cu cantitățile de lucrări, se atașează și formularul descifrat (consumul de resurse aferent fiecărei norme de </w:t>
      </w:r>
      <w:proofErr w:type="spellStart"/>
      <w:r w:rsidRPr="00201EE9">
        <w:rPr>
          <w:rFonts w:ascii="Times New Roman" w:hAnsi="Times New Roman"/>
          <w:i/>
          <w:sz w:val="20"/>
        </w:rPr>
        <w:t>devizare</w:t>
      </w:r>
      <w:proofErr w:type="spellEnd"/>
      <w:r w:rsidRPr="00201EE9">
        <w:rPr>
          <w:rFonts w:ascii="Times New Roman" w:hAnsi="Times New Roman"/>
          <w:i/>
          <w:sz w:val="20"/>
        </w:rPr>
        <w:t>).</w:t>
      </w:r>
    </w:p>
    <w:p w:rsidR="00F35BF6" w:rsidRPr="00201EE9" w:rsidRDefault="00F35BF6" w:rsidP="00F35BF6">
      <w:pPr>
        <w:pStyle w:val="BodyText"/>
        <w:jc w:val="both"/>
        <w:rPr>
          <w:i/>
          <w:sz w:val="20"/>
          <w:lang w:eastAsia="ru-RU"/>
        </w:rPr>
      </w:pPr>
      <w:r w:rsidRPr="00201EE9">
        <w:rPr>
          <w:b/>
          <w:i/>
          <w:sz w:val="20"/>
          <w:lang w:eastAsia="ru-RU"/>
        </w:rPr>
        <w:t>Notă 2:</w:t>
      </w:r>
      <w:r w:rsidRPr="00201EE9">
        <w:rPr>
          <w:i/>
          <w:sz w:val="20"/>
          <w:lang w:eastAsia="ru-RU"/>
        </w:rPr>
        <w:t xml:space="preserve"> Cheltuielile pentru apă și energie electrică vor fi suportate de către Beneficiar.</w:t>
      </w:r>
    </w:p>
    <w:p w:rsidR="00F35BF6" w:rsidRPr="00201EE9" w:rsidRDefault="00F35BF6" w:rsidP="00F35BF6">
      <w:pPr>
        <w:tabs>
          <w:tab w:val="left" w:pos="567"/>
        </w:tabs>
        <w:jc w:val="both"/>
        <w:rPr>
          <w:b/>
        </w:rPr>
      </w:pPr>
    </w:p>
    <w:p w:rsidR="00F35BF6" w:rsidRPr="00201EE9" w:rsidRDefault="00F35BF6" w:rsidP="00F35BF6">
      <w:pPr>
        <w:autoSpaceDE w:val="0"/>
        <w:autoSpaceDN w:val="0"/>
        <w:spacing w:line="360" w:lineRule="auto"/>
        <w:jc w:val="center"/>
        <w:rPr>
          <w:b/>
        </w:rPr>
      </w:pPr>
      <w:r w:rsidRPr="00201EE9">
        <w:rPr>
          <w:b/>
        </w:rPr>
        <w:t>Lista cu cantitățile de lucrări descifrată</w:t>
      </w:r>
    </w:p>
    <w:tbl>
      <w:tblPr>
        <w:tblW w:w="9498" w:type="dxa"/>
        <w:tblInd w:w="108" w:type="dxa"/>
        <w:tblLayout w:type="fixed"/>
        <w:tblLook w:val="0000"/>
      </w:tblPr>
      <w:tblGrid>
        <w:gridCol w:w="709"/>
        <w:gridCol w:w="1418"/>
        <w:gridCol w:w="5386"/>
        <w:gridCol w:w="851"/>
        <w:gridCol w:w="1134"/>
      </w:tblGrid>
      <w:tr w:rsidR="00F35BF6" w:rsidRPr="00201EE9" w:rsidTr="009D064C">
        <w:trPr>
          <w:cantSplit/>
          <w:trHeight w:val="230"/>
        </w:trPr>
        <w:tc>
          <w:tcPr>
            <w:tcW w:w="709" w:type="dxa"/>
            <w:vMerge w:val="restart"/>
            <w:tcBorders>
              <w:top w:val="single" w:sz="6" w:space="0" w:color="auto"/>
              <w:left w:val="single" w:sz="6" w:space="0" w:color="auto"/>
              <w:bottom w:val="nil"/>
              <w:right w:val="nil"/>
            </w:tcBorders>
            <w:shd w:val="pct5" w:color="auto" w:fill="auto"/>
            <w:vAlign w:val="center"/>
          </w:tcPr>
          <w:p w:rsidR="00F35BF6" w:rsidRPr="00201EE9" w:rsidRDefault="00F35BF6" w:rsidP="009D064C">
            <w:pPr>
              <w:ind w:right="-108"/>
              <w:jc w:val="center"/>
              <w:rPr>
                <w:rFonts w:eastAsia="MS Mincho"/>
                <w:sz w:val="20"/>
                <w:szCs w:val="20"/>
                <w:lang w:eastAsia="ja-JP"/>
              </w:rPr>
            </w:pPr>
            <w:r w:rsidRPr="00201EE9">
              <w:rPr>
                <w:rFonts w:eastAsia="MS Mincho"/>
                <w:sz w:val="20"/>
                <w:szCs w:val="20"/>
                <w:lang w:eastAsia="ja-JP"/>
              </w:rPr>
              <w:t>№</w:t>
            </w:r>
          </w:p>
          <w:p w:rsidR="00F35BF6" w:rsidRPr="00201EE9" w:rsidRDefault="00F35BF6" w:rsidP="009D064C">
            <w:pPr>
              <w:ind w:right="-108"/>
              <w:jc w:val="center"/>
              <w:rPr>
                <w:rFonts w:eastAsia="MS Mincho"/>
                <w:sz w:val="20"/>
                <w:szCs w:val="20"/>
                <w:lang w:eastAsia="ja-JP"/>
              </w:rPr>
            </w:pPr>
            <w:r w:rsidRPr="00201EE9">
              <w:rPr>
                <w:rFonts w:eastAsia="MS Mincho"/>
                <w:sz w:val="20"/>
                <w:szCs w:val="20"/>
                <w:lang w:eastAsia="ja-JP"/>
              </w:rPr>
              <w:t>crt.</w:t>
            </w:r>
          </w:p>
        </w:tc>
        <w:tc>
          <w:tcPr>
            <w:tcW w:w="1418" w:type="dxa"/>
            <w:vMerge w:val="restart"/>
            <w:tcBorders>
              <w:top w:val="single" w:sz="6" w:space="0" w:color="auto"/>
              <w:left w:val="single" w:sz="6" w:space="0" w:color="auto"/>
              <w:bottom w:val="nil"/>
              <w:right w:val="nil"/>
            </w:tcBorders>
            <w:shd w:val="pct5" w:color="auto" w:fill="auto"/>
            <w:vAlign w:val="center"/>
          </w:tcPr>
          <w:p w:rsidR="00F35BF6" w:rsidRPr="00201EE9" w:rsidRDefault="00F35BF6" w:rsidP="009D064C">
            <w:pPr>
              <w:ind w:left="-120" w:right="-108"/>
              <w:jc w:val="center"/>
              <w:rPr>
                <w:rFonts w:eastAsia="MS Mincho"/>
                <w:sz w:val="20"/>
                <w:szCs w:val="20"/>
                <w:lang w:eastAsia="ja-JP"/>
              </w:rPr>
            </w:pPr>
            <w:r w:rsidRPr="00201EE9">
              <w:rPr>
                <w:rFonts w:eastAsia="MS Mincho"/>
                <w:sz w:val="20"/>
                <w:szCs w:val="20"/>
                <w:lang w:eastAsia="ja-JP"/>
              </w:rPr>
              <w:t>Simbol norme</w:t>
            </w:r>
          </w:p>
          <w:p w:rsidR="00F35BF6" w:rsidRPr="00201EE9" w:rsidRDefault="00F35BF6" w:rsidP="009D064C">
            <w:pPr>
              <w:ind w:left="-120" w:right="-108"/>
              <w:jc w:val="center"/>
              <w:rPr>
                <w:rFonts w:eastAsia="MS Mincho"/>
                <w:sz w:val="20"/>
                <w:szCs w:val="20"/>
                <w:lang w:eastAsia="ja-JP"/>
              </w:rPr>
            </w:pPr>
            <w:r w:rsidRPr="00201EE9">
              <w:rPr>
                <w:rFonts w:eastAsia="MS Mincho"/>
                <w:sz w:val="20"/>
                <w:szCs w:val="20"/>
                <w:lang w:eastAsia="ja-JP"/>
              </w:rPr>
              <w:t xml:space="preserve"> şi Cod  resurse</w:t>
            </w:r>
          </w:p>
        </w:tc>
        <w:tc>
          <w:tcPr>
            <w:tcW w:w="5386" w:type="dxa"/>
            <w:vMerge w:val="restart"/>
            <w:tcBorders>
              <w:top w:val="single" w:sz="6" w:space="0" w:color="auto"/>
              <w:left w:val="single" w:sz="6" w:space="0" w:color="auto"/>
              <w:bottom w:val="nil"/>
              <w:right w:val="nil"/>
            </w:tcBorders>
            <w:shd w:val="pct5" w:color="auto" w:fill="auto"/>
            <w:vAlign w:val="center"/>
          </w:tcPr>
          <w:p w:rsidR="00F35BF6" w:rsidRPr="00201EE9" w:rsidRDefault="00F35BF6" w:rsidP="009D064C">
            <w:pPr>
              <w:jc w:val="center"/>
              <w:rPr>
                <w:rFonts w:eastAsia="MS Mincho"/>
                <w:sz w:val="20"/>
                <w:szCs w:val="20"/>
                <w:lang w:eastAsia="ja-JP"/>
              </w:rPr>
            </w:pPr>
            <w:r w:rsidRPr="00201EE9">
              <w:rPr>
                <w:rFonts w:eastAsia="MS Mincho"/>
                <w:sz w:val="20"/>
                <w:szCs w:val="20"/>
                <w:lang w:eastAsia="ja-JP"/>
              </w:rPr>
              <w:t>Denumire lucrări, cheltuieli  şi resurse</w:t>
            </w:r>
          </w:p>
        </w:tc>
        <w:tc>
          <w:tcPr>
            <w:tcW w:w="851" w:type="dxa"/>
            <w:vMerge w:val="restart"/>
            <w:tcBorders>
              <w:top w:val="single" w:sz="6" w:space="0" w:color="auto"/>
              <w:left w:val="single" w:sz="6" w:space="0" w:color="auto"/>
              <w:bottom w:val="nil"/>
              <w:right w:val="nil"/>
            </w:tcBorders>
            <w:shd w:val="pct5" w:color="auto" w:fill="auto"/>
            <w:vAlign w:val="center"/>
          </w:tcPr>
          <w:p w:rsidR="00F35BF6" w:rsidRPr="00201EE9" w:rsidRDefault="00F35BF6" w:rsidP="009D064C">
            <w:pPr>
              <w:ind w:left="-108" w:right="-108"/>
              <w:jc w:val="center"/>
              <w:rPr>
                <w:rFonts w:eastAsia="MS Mincho"/>
                <w:sz w:val="20"/>
                <w:szCs w:val="20"/>
                <w:lang w:eastAsia="ja-JP"/>
              </w:rPr>
            </w:pPr>
            <w:r w:rsidRPr="00201EE9">
              <w:rPr>
                <w:rFonts w:eastAsia="MS Mincho"/>
                <w:sz w:val="20"/>
                <w:szCs w:val="20"/>
                <w:lang w:eastAsia="ja-JP"/>
              </w:rPr>
              <w:t>U.M.</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F35BF6" w:rsidRPr="00201EE9" w:rsidRDefault="00F35BF6" w:rsidP="009D064C">
            <w:pPr>
              <w:ind w:left="-108" w:right="-108"/>
              <w:jc w:val="center"/>
              <w:rPr>
                <w:rFonts w:eastAsia="MS Mincho"/>
                <w:sz w:val="20"/>
                <w:szCs w:val="20"/>
                <w:lang w:eastAsia="ja-JP"/>
              </w:rPr>
            </w:pPr>
            <w:r w:rsidRPr="00201EE9">
              <w:rPr>
                <w:rFonts w:eastAsia="MS Mincho"/>
                <w:sz w:val="20"/>
                <w:szCs w:val="20"/>
                <w:lang w:eastAsia="ja-JP"/>
              </w:rPr>
              <w:t xml:space="preserve">Consum de resurse pe </w:t>
            </w:r>
          </w:p>
          <w:p w:rsidR="00F35BF6" w:rsidRPr="00201EE9" w:rsidRDefault="00F35BF6" w:rsidP="009D064C">
            <w:pPr>
              <w:ind w:left="-108" w:right="-108"/>
              <w:jc w:val="center"/>
              <w:rPr>
                <w:rFonts w:eastAsia="MS Mincho"/>
                <w:sz w:val="20"/>
                <w:szCs w:val="20"/>
                <w:lang w:eastAsia="ja-JP"/>
              </w:rPr>
            </w:pPr>
            <w:r w:rsidRPr="00201EE9">
              <w:rPr>
                <w:rFonts w:eastAsia="MS Mincho"/>
                <w:sz w:val="20"/>
                <w:szCs w:val="20"/>
                <w:lang w:eastAsia="ja-JP"/>
              </w:rPr>
              <w:t xml:space="preserve">unitate </w:t>
            </w:r>
          </w:p>
          <w:p w:rsidR="00F35BF6" w:rsidRPr="00201EE9" w:rsidRDefault="00F35BF6" w:rsidP="009D064C">
            <w:pPr>
              <w:ind w:left="-108" w:right="-108"/>
              <w:jc w:val="center"/>
              <w:rPr>
                <w:rFonts w:eastAsia="MS Mincho"/>
                <w:sz w:val="20"/>
                <w:szCs w:val="20"/>
                <w:lang w:eastAsia="ja-JP"/>
              </w:rPr>
            </w:pPr>
            <w:r w:rsidRPr="00201EE9">
              <w:rPr>
                <w:rFonts w:eastAsia="MS Mincho"/>
                <w:sz w:val="20"/>
                <w:szCs w:val="20"/>
                <w:lang w:eastAsia="ja-JP"/>
              </w:rPr>
              <w:t>de măsură</w:t>
            </w:r>
          </w:p>
        </w:tc>
      </w:tr>
      <w:tr w:rsidR="00F35BF6" w:rsidRPr="00201EE9" w:rsidTr="009D064C">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rsidR="00F35BF6" w:rsidRPr="00201EE9" w:rsidRDefault="00F35BF6" w:rsidP="009D064C">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F35BF6" w:rsidRPr="00201EE9" w:rsidRDefault="00F35BF6" w:rsidP="009D064C">
            <w:pPr>
              <w:jc w:val="center"/>
              <w:rPr>
                <w:rFonts w:eastAsia="MS Mincho"/>
                <w:sz w:val="16"/>
                <w:szCs w:val="16"/>
                <w:lang w:eastAsia="ja-JP"/>
              </w:rPr>
            </w:pPr>
          </w:p>
        </w:tc>
        <w:tc>
          <w:tcPr>
            <w:tcW w:w="5386" w:type="dxa"/>
            <w:vMerge/>
            <w:tcBorders>
              <w:top w:val="nil"/>
              <w:left w:val="single" w:sz="6" w:space="0" w:color="auto"/>
              <w:bottom w:val="single" w:sz="6" w:space="0" w:color="auto"/>
              <w:right w:val="single" w:sz="6" w:space="0" w:color="auto"/>
            </w:tcBorders>
            <w:shd w:val="pct5" w:color="auto" w:fill="auto"/>
            <w:vAlign w:val="center"/>
          </w:tcPr>
          <w:p w:rsidR="00F35BF6" w:rsidRPr="00201EE9" w:rsidRDefault="00F35BF6" w:rsidP="009D064C">
            <w:pPr>
              <w:jc w:val="center"/>
              <w:rPr>
                <w:rFonts w:eastAsia="MS Mincho"/>
                <w:sz w:val="16"/>
                <w:szCs w:val="16"/>
                <w:lang w:eastAsia="ja-JP"/>
              </w:rPr>
            </w:pPr>
          </w:p>
        </w:tc>
        <w:tc>
          <w:tcPr>
            <w:tcW w:w="851" w:type="dxa"/>
            <w:vMerge/>
            <w:tcBorders>
              <w:top w:val="nil"/>
              <w:left w:val="single" w:sz="6" w:space="0" w:color="auto"/>
              <w:bottom w:val="single" w:sz="6" w:space="0" w:color="auto"/>
              <w:right w:val="single" w:sz="6" w:space="0" w:color="auto"/>
            </w:tcBorders>
            <w:shd w:val="pct5" w:color="auto" w:fill="auto"/>
            <w:vAlign w:val="center"/>
          </w:tcPr>
          <w:p w:rsidR="00F35BF6" w:rsidRPr="00201EE9" w:rsidRDefault="00F35BF6" w:rsidP="009D064C">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4" w:space="0" w:color="auto"/>
            </w:tcBorders>
            <w:shd w:val="pct5" w:color="auto" w:fill="auto"/>
            <w:vAlign w:val="center"/>
          </w:tcPr>
          <w:p w:rsidR="00F35BF6" w:rsidRPr="00201EE9" w:rsidRDefault="00F35BF6" w:rsidP="009D064C">
            <w:pPr>
              <w:jc w:val="center"/>
              <w:rPr>
                <w:rFonts w:eastAsia="MS Mincho"/>
                <w:sz w:val="16"/>
                <w:szCs w:val="16"/>
                <w:lang w:eastAsia="ja-JP"/>
              </w:rPr>
            </w:pPr>
          </w:p>
        </w:tc>
      </w:tr>
      <w:tr w:rsidR="00F35BF6" w:rsidRPr="00201EE9" w:rsidTr="00F35BF6">
        <w:trPr>
          <w:cantSplit/>
          <w:tblHeader/>
        </w:trPr>
        <w:tc>
          <w:tcPr>
            <w:tcW w:w="709" w:type="dxa"/>
            <w:tcBorders>
              <w:top w:val="single" w:sz="6" w:space="0" w:color="auto"/>
              <w:left w:val="single" w:sz="6" w:space="0" w:color="auto"/>
              <w:bottom w:val="double" w:sz="6" w:space="0" w:color="auto"/>
              <w:right w:val="nil"/>
            </w:tcBorders>
            <w:shd w:val="pct5" w:color="auto" w:fill="auto"/>
          </w:tcPr>
          <w:p w:rsidR="00F35BF6" w:rsidRPr="00201EE9" w:rsidRDefault="00F35BF6" w:rsidP="009D064C">
            <w:pPr>
              <w:ind w:right="-108"/>
              <w:jc w:val="center"/>
              <w:rPr>
                <w:rFonts w:eastAsia="MS Mincho"/>
                <w:sz w:val="16"/>
                <w:szCs w:val="16"/>
                <w:lang w:eastAsia="ja-JP"/>
              </w:rPr>
            </w:pPr>
            <w:r w:rsidRPr="00201EE9">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F35BF6" w:rsidRPr="00201EE9" w:rsidRDefault="00F35BF6" w:rsidP="009D064C">
            <w:pPr>
              <w:ind w:left="-120" w:right="-108"/>
              <w:jc w:val="center"/>
              <w:rPr>
                <w:rFonts w:eastAsia="MS Mincho"/>
                <w:sz w:val="16"/>
                <w:szCs w:val="16"/>
                <w:lang w:eastAsia="ja-JP"/>
              </w:rPr>
            </w:pPr>
            <w:r w:rsidRPr="00201EE9">
              <w:rPr>
                <w:rFonts w:eastAsia="MS Mincho"/>
                <w:sz w:val="16"/>
                <w:szCs w:val="16"/>
                <w:lang w:eastAsia="ja-JP"/>
              </w:rPr>
              <w:t>2</w:t>
            </w:r>
          </w:p>
        </w:tc>
        <w:tc>
          <w:tcPr>
            <w:tcW w:w="5386" w:type="dxa"/>
            <w:tcBorders>
              <w:top w:val="single" w:sz="6" w:space="0" w:color="auto"/>
              <w:left w:val="single" w:sz="6" w:space="0" w:color="auto"/>
              <w:bottom w:val="double" w:sz="6" w:space="0" w:color="auto"/>
              <w:right w:val="nil"/>
            </w:tcBorders>
            <w:shd w:val="pct5" w:color="auto" w:fill="auto"/>
          </w:tcPr>
          <w:p w:rsidR="00F35BF6" w:rsidRPr="00201EE9" w:rsidRDefault="00F35BF6" w:rsidP="009D064C">
            <w:pPr>
              <w:jc w:val="center"/>
              <w:rPr>
                <w:rFonts w:eastAsia="MS Mincho"/>
                <w:sz w:val="16"/>
                <w:szCs w:val="16"/>
                <w:lang w:eastAsia="ja-JP"/>
              </w:rPr>
            </w:pPr>
            <w:r w:rsidRPr="00201EE9">
              <w:rPr>
                <w:rFonts w:eastAsia="MS Mincho"/>
                <w:sz w:val="16"/>
                <w:szCs w:val="16"/>
                <w:lang w:eastAsia="ja-JP"/>
              </w:rPr>
              <w:t>3</w:t>
            </w:r>
          </w:p>
        </w:tc>
        <w:tc>
          <w:tcPr>
            <w:tcW w:w="851" w:type="dxa"/>
            <w:tcBorders>
              <w:top w:val="single" w:sz="6" w:space="0" w:color="auto"/>
              <w:left w:val="single" w:sz="6" w:space="0" w:color="auto"/>
              <w:bottom w:val="double" w:sz="6" w:space="0" w:color="auto"/>
              <w:right w:val="nil"/>
            </w:tcBorders>
            <w:shd w:val="pct5" w:color="auto" w:fill="auto"/>
          </w:tcPr>
          <w:p w:rsidR="00F35BF6" w:rsidRPr="00201EE9" w:rsidRDefault="00F35BF6" w:rsidP="009D064C">
            <w:pPr>
              <w:ind w:left="-108" w:right="-108"/>
              <w:jc w:val="center"/>
              <w:rPr>
                <w:rFonts w:eastAsia="MS Mincho"/>
                <w:sz w:val="16"/>
                <w:szCs w:val="16"/>
                <w:lang w:eastAsia="ja-JP"/>
              </w:rPr>
            </w:pPr>
            <w:r w:rsidRPr="00201EE9">
              <w:rPr>
                <w:rFonts w:eastAsia="MS Mincho"/>
                <w:sz w:val="16"/>
                <w:szCs w:val="16"/>
                <w:lang w:eastAsia="ja-JP"/>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F35BF6" w:rsidRPr="00201EE9" w:rsidRDefault="00F35BF6" w:rsidP="009D064C">
            <w:pPr>
              <w:ind w:left="-108" w:right="-108"/>
              <w:jc w:val="center"/>
              <w:rPr>
                <w:rFonts w:eastAsia="MS Mincho"/>
                <w:sz w:val="16"/>
                <w:szCs w:val="16"/>
                <w:lang w:eastAsia="ja-JP"/>
              </w:rPr>
            </w:pPr>
            <w:r w:rsidRPr="00201EE9">
              <w:rPr>
                <w:rFonts w:eastAsia="MS Mincho"/>
                <w:sz w:val="16"/>
                <w:szCs w:val="16"/>
                <w:lang w:eastAsia="ja-JP"/>
              </w:rPr>
              <w:t>5</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jc w:val="cente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b/>
                <w:bCs/>
                <w:lang w:val="en-US" w:eastAsia="ja-JP"/>
              </w:rPr>
            </w:pPr>
            <w:r w:rsidRPr="00B42AF5">
              <w:rPr>
                <w:rFonts w:eastAsia="MS Mincho"/>
                <w:b/>
                <w:bCs/>
                <w:sz w:val="22"/>
                <w:szCs w:val="22"/>
                <w:lang w:eastAsia="ja-JP"/>
              </w:rPr>
              <w:t>1. Reparatii interioare</w:t>
            </w:r>
          </w:p>
          <w:p w:rsidR="006F112C" w:rsidRPr="00B42AF5" w:rsidRDefault="006F112C" w:rsidP="000A4A40">
            <w:pPr>
              <w:rPr>
                <w:rFonts w:eastAsia="MS Mincho"/>
                <w:sz w:val="16"/>
                <w:szCs w:val="16"/>
                <w:lang w:eastAsia="ja-JP"/>
              </w:rPr>
            </w:pP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jc w:val="cente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b/>
                <w:bCs/>
                <w:lang w:val="en-US" w:eastAsia="ja-JP"/>
              </w:rPr>
            </w:pPr>
            <w:r w:rsidRPr="00B42AF5">
              <w:rPr>
                <w:rFonts w:eastAsia="MS Mincho"/>
                <w:b/>
                <w:bCs/>
                <w:sz w:val="22"/>
                <w:szCs w:val="22"/>
                <w:lang w:eastAsia="ja-JP"/>
              </w:rPr>
              <w:t>1.1. Birou Nr.1</w:t>
            </w:r>
          </w:p>
          <w:p w:rsidR="006F112C" w:rsidRPr="00B42AF5" w:rsidRDefault="006F112C" w:rsidP="000A4A40">
            <w:pPr>
              <w:rPr>
                <w:rFonts w:eastAsia="MS Mincho"/>
                <w:sz w:val="16"/>
                <w:szCs w:val="16"/>
                <w:lang w:eastAsia="ja-JP"/>
              </w:rPr>
            </w:pP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RpCO56C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Demontari: tavane suspendate tip Armstrong</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RpCR32A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Desfacerea tapetelor din hirtie lavabila sau semilavabila</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2320146200755</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Petrol distilat tip 0/200 NP-NID 767</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1711317309326</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Cirpe de sters</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RpCK41B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Desfacerea pardoselilor din parchet de stejar sau fag</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7132040012700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Parchetar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0,2700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0,2700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2320166200729</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Parchetin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RpCO56A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Demontari: timplarie din lemn (usa 2,1m x 0,8m)</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RpCJ10A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2651122100402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Ciment metalurgic cu adaosuri M 30 saci S1500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10,9800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2652102100713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Var pasta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0,0080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2664102102022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ciment M 10-T(pt.informatie)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2664102102023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ciment M 50 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2664102102010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ciment 100-T(pt.informatie)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0,0170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1421102200513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Nisip sortat nespalat de riu si lacuri 0,0-3,0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2873122005456</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Plasa sirma zincata ochi trapez 16,0 x 0,6 x 0,5 x 1500 S 2542</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0,0363</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2710602000016</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Otel beton profil neted OB 30 STAS 438 D = 6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2,3750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2734113803881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Sirma din otel moale, neagra, D=1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2952270003817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Malaxor  pentru mortar de 200 L actionat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0,0040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0,0030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RpCJ06C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Reparatii de tencuieli interioare, in jurul tocurilor si pervazurilor, la usi, de 2 cm grosime, driscuite, executate cu mortar de ciment-var marca 25 T, avind spaletii drepti, intre 25 - 35 cm latime (1,75m2)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2651122100402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Ciment metalurgic cu adaosuri M 30 saci S1500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1,2900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2652102100713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Var pasta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0,0014</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2664102101000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var-ciment M 25-T(pt.informatie)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0,0070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1421102200513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Nisip sortat nespalat de riu si lacuri 0,0-3,0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0,0086</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0,0022</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2952270003817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Malaxor  pentru mortar de 200 L actionat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0,0015</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0,0015</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Grunduirea suprafetelor interioare a peretilor (pereti 44.9m2 + glafuri 1,75m2)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CF61A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Driscuire continua a suprafetei (tencuiala de un strat) cu amestec uscat de ipsos: glafuri de usi plane (glafuri)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9310060019930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1,4860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2430226101021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Grund sub tencuiala (Betoncontact, Tifengrund, Grundirmitteli)</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2653102100834</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Amestec uscat pe baza de ipsos pentru tencuiala, cu grosime 10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14,6100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0,0112</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0,0790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2952270007608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Masina de gaurit manuala electrica cu prelungitor de snec (mixer de tencuire)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0,0296</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CF50B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Tencuieli interioare de 5 mm grosime, executate manual, cu amestec uscat pe baza de ipsos, la pereti si pereti despartitori, preparare manuala a mortarului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1,2200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Amestec uscat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7,1400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0,0040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0,0790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CF51B k=2</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DC1F0F">
              <w:rPr>
                <w:rFonts w:eastAsia="MS Mincho"/>
                <w:sz w:val="18"/>
                <w:szCs w:val="18"/>
                <w:lang w:val="en-US" w:eastAsia="ja-JP"/>
              </w:rPr>
              <w:t xml:space="preserve">Tencuieli interioare de 5 mm grosime, executate manual, cu amestec uscat pe baza de ipsos, la pereti si pereti despartitori, preparare manuala a mortarului. Diferenta in plus sau in miniu  pentru fiecare 1,0 mm (se adauga 2mm la art. </w:t>
            </w:r>
            <w:r w:rsidRPr="00B42AF5">
              <w:rPr>
                <w:rFonts w:eastAsia="MS Mincho"/>
                <w:sz w:val="18"/>
                <w:szCs w:val="18"/>
                <w:lang w:eastAsia="ja-JP"/>
              </w:rPr>
              <w:t>CF50)</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Amestec uscat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1,4300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0,0030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CF17C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Diverse lucrari - strat de impaslitura din fibra de sticla aplicat pe suprafata elementelor prefabricate din b.c.a. lipit cu aracet, inclusiv stratul de amorsaj (pereti si glafuri)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2614122601913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Impaslitura din fibra de sticla tip 160gr/m2</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2462106110132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Aracet CPMB</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0,0003</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CF57A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Aplicarea manuala a chitului pe baza de ipsos "Eurofin" grosime 1,0 mm pe suprafetele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 cat.4</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Chit pe baza de ipsos "Eurofin"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1,0549</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Grunduirea suprafetelor interioare a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CN06A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Vopsitorii interioare cu vopsea pe baza de copolimeri vinilici in emulsie apoasa,  aplicate in 2 straturi pe glet existent, executate manual</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2430116103800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Vopsea  pe baza de copolimeri  vinilici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Ipsos pentru constructii tip 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2681126001472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Hirtie slefuita uscata 23x30 gr 6</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1711317306661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Bumbac de sters</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CG56B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Sapa din amestec de autonivelare "Nivelir": grosime 20 mm</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7132030012600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Mozaicar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0,4680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2653102100827</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Amestec "Nivelir-Gross"</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30,6000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2430226101017</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Grund "Tifengrund"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0,0900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0,0070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0,0840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CG36B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Pardoseli din placi laminat montale pe uscat cu pozarea stratului sintetic pe suport existent, inclusiv plintele de lemn si curatarea, in incaperii mai mica sau egala cu 16 mp</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7132040012700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Parchetar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1,3800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0,1700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2670112204051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Placi din laminat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1111000100048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Strat sintetic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2030122946766</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Plinte din lemn fag 30 x 20 x 800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CK29F</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Tavane suspendate din panouri prefabricate "Armstrong", inclusiv sistemul-grila</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2874136313300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Diblu din metal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4,0000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2732103646151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Panouri "Armstrong" cu sistem grila (aparenta sau ascunsa) pentru suspendarea </w:t>
            </w:r>
            <w:r w:rsidRPr="00DC1F0F">
              <w:rPr>
                <w:rFonts w:eastAsia="MS Mincho"/>
                <w:sz w:val="16"/>
                <w:szCs w:val="16"/>
                <w:lang w:val="en-US" w:eastAsia="ja-JP"/>
              </w:rPr>
              <w:lastRenderedPageBreak/>
              <w:t>panourilor prefabricate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lastRenderedPageBreak/>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RpCO22A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Montarea usilor interioare, gata confectionate din lemn, simple, confectionate din orice fel de material, pe toc, inclusiv montarea tocului (Usa, Pervaz existent demontate anterior)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1,7000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2030112931000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Usi din lemn interioare simple finisate la producator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2030122948050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Ghermele carbonilizate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2873145886928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Cuie cu cap con. Tip A 1 3,0 x 60  S2111</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0,0950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Ipsos pentru constructii tip 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0,0800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2682162605828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Vata minerala fara liant vrac tip I 70 kg/mc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2682132600933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Carton bitumat tip CA 400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2010212946000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Pervazuri sau bagete pentru usi si ferestre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jc w:val="cente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b/>
                <w:bCs/>
                <w:lang w:val="en-US" w:eastAsia="ja-JP"/>
              </w:rPr>
            </w:pPr>
            <w:r w:rsidRPr="00B42AF5">
              <w:rPr>
                <w:rFonts w:eastAsia="MS Mincho"/>
                <w:b/>
                <w:bCs/>
                <w:sz w:val="22"/>
                <w:szCs w:val="22"/>
                <w:lang w:eastAsia="ja-JP"/>
              </w:rPr>
              <w:t>1.2. Birou Nr.2</w:t>
            </w:r>
          </w:p>
          <w:p w:rsidR="006F112C" w:rsidRPr="00B42AF5" w:rsidRDefault="006F112C" w:rsidP="000A4A40">
            <w:pPr>
              <w:rPr>
                <w:rFonts w:eastAsia="MS Mincho"/>
                <w:sz w:val="16"/>
                <w:szCs w:val="16"/>
                <w:lang w:eastAsia="ja-JP"/>
              </w:rPr>
            </w:pP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RpCO56C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Demontari: tavane suspendate tip Armstrong</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RpCJ35A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Desfaceri de tencuieli interioare sau exterioare driscuite la pereti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Macara fereastra de 0,0015 MN (0,15 tf)</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RpCK41B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Desfacerea pardoselilor din parchet de stejar sau fag</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7132040012700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Parchetar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0,2700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0,2700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2320166200729</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Parchetin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RpCO56A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Demontari: timplarie din lemn (usa 2,1m x 0,8m)</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RpCJ10A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2651122100402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Ciment metalurgic cu adaosuri M 30 saci S1500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10,9800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2652102100713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Var pasta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0,0080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2664102102022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ciment M 10-T(pt.informatie)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2664102102023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ciment M 50 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2664102102010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ciment 100-T(pt.informatie)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0,0170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1421102200513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Nisip sortat nespalat de riu si lacuri 0,0-3,0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2873122005456</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Plasa sirma zincata ochi trapez 16,0 x 0,6 x 0,5 x 1500 S 2542</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0,0363</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2710602000016</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Otel beton profil neted OB 30 STAS 438 D = 6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2,3750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2734113803881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Sirma din otel moale, neagra, D=1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2952270003817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Malaxor  pentru mortar de 200 L actionat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0,0040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0,0030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CF02A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Tencuieli interioare de 2 cm grosime, driscuite, executate manual, la pereti sau stilpi, pe suprafete plane cu mortar var-ciment marca M 25-T pentru sprit si mortar M 10-T pentru grund si stratul vizibil, pe zidarie de caramida sau blocuri mici de beton</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2664102101000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var-ciment M 25-T(pt.informatie)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var-ciment M 10-T(pt.informatie)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2651122100402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Ciment metalurgic cu adaosuri M 30 saci S1500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2652102100737</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Var hidratat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3,6000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1421102200513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Nisip sortat nespalat de riu si lacuri 0,0-3,0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2952270003817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Malaxor  pentru mortar de 200 L actionat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RpCJ06C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Reparatii de tencuieli interioare, in jurul tocurilor si pervazurilor, la usi, de 2 cm grosime, driscuite, executate cu mortar de ciment-var marca 25 T, avind spaletii drepti, intre 25 - 35 cm latime (1,75m2)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2651122100402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Ciment metalurgic cu adaosuri M 30 saci S1500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1,2900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2652102100713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Var pasta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0,0014</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2664102101000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var-ciment M 25-T(pt.informatie)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0,0070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1421102200513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Nisip sortat nespalat de riu si lacuri 0,0-3,0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0,0086</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0,0022</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2952270003817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Malaxor  pentru mortar de 200 L actionat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0,0015</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0,0015</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Grunduirea suprafetelor interioare a peretilor (pereti 62.47m2 + glafuri 1,75m2)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CF61A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Driscuire continua a suprafetei (tencuiala de un strat) cu amestec uscat de ipsos: glafuri de usi plane (glafuri)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9310060019930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1,4860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2430226101021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Grund sub tencuiala (Betoncontact, Tifengrund, Grundirmitteli)</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2653102100834</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Amestec uscat pe baza de ipsos pentru tencuiala, cu grosime 10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14,6100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0,0112</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0,0790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2952270007608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Masina de gaurit manuala electrica cu prelungitor de snec (mixer de tencuire)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0,0296</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CF50B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Tencuieli interioare de 5 mm grosime, executate manual, cu amestec uscat pe baza de ipsos, la pereti si pereti despartitori, preparare manuala a mortarului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1,2200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Amestec uscat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7,1400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0,0040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0,0790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CF17C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Diverse lucrari - strat de impaslitura din fibra de sticla aplicat pe suprafata elementelor prefabricate din b.c.a. lipit cu aracet, inclusiv stratul de amorsaj (pereti si glafuri)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2614122601913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Impaslitura din fibra de sticla tip 160gr/m2</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2462106110132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Aracet CPMB</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0,0003</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CF57A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Aplicarea manuala a chitului pe baza de ipsos "Eurofin" grosime 1,0 mm pe suprafetele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 cat.4</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Chit pe baza de ipsos "Eurofin"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1,0549</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Grunduirea suprafetelor interioare a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CN06A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Vopsitorii interioare cu vopsea pe baza de copolimeri vinilici in emulsie apoasa,  aplicate in 2 straturi pe glet existent, executate manual</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2430116103800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Vopsea  pe baza de copolimeri  vinilici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Ipsos pentru constructii tip 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2681126001472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Hirtie slefuita uscata 23x30 gr 6</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1711317306661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Bumbac de sters</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CG56B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Sapa din amestec de autonivelare "Nivelir": grosime 20 mm</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7132030012600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Mozaicar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0,4680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2653102100827</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Amestec "Nivelir-Gross"</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30,6000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2430226101017</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Grund "Tifengrund"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0,0900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0,0070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0,0840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CG36A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Pardoseli din placi laminat montale pe uscat cu pozarea stratului sintetic pe suport existent, inclusiv plintele de lemn si curatarea, in incaperii mai mare de 16 mp</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7132040012700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Parchetar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2670112204051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Placi din laminat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1111000100048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Strat sintetic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2030122946766</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Plinte din lemn fag 30 x 20 x 800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0,9000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CK29F</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Tavane suspendate din panouri prefabricate "Armstrong", inclusiv sistemul-grila</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2874136313300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Diblu din metal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4,0000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2732103646151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Panouri "Armstrong" cu sistem grila (aparenta sau ascunsa) pentru suspendarea panourilor prefabricate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RpCO22A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Montarea usilor interioare, gata confectionate din lemn, simple, confectionate din orice fel de material, pe toc, inclusiv montarea tocului (Usa, Pervaz existent demontate anterior)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1,7000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2030112931000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Usi din lemn interioare simple finisate la producator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2030122948050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Ghermele carbonilizate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2873145886928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Cuie cu cap con. Tip A 1 3,0 x 60  S2111</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0,0950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Ipsos pentru constructii tip 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0,0800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2682162605828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Vata minerala fara liant vrac tip I 70 kg/mc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2682132600933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Carton bitumat tip CA 400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2010212946000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Pervazuri sau bagete pentru usi si ferestre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jc w:val="cente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b/>
                <w:bCs/>
                <w:lang w:val="en-US" w:eastAsia="ja-JP"/>
              </w:rPr>
            </w:pPr>
            <w:r w:rsidRPr="00B42AF5">
              <w:rPr>
                <w:rFonts w:eastAsia="MS Mincho"/>
                <w:b/>
                <w:bCs/>
                <w:sz w:val="22"/>
                <w:szCs w:val="22"/>
                <w:lang w:eastAsia="ja-JP"/>
              </w:rPr>
              <w:t>1.3. Birou Nr.3</w:t>
            </w:r>
          </w:p>
          <w:p w:rsidR="006F112C" w:rsidRPr="00B42AF5" w:rsidRDefault="006F112C" w:rsidP="000A4A40">
            <w:pPr>
              <w:rPr>
                <w:rFonts w:eastAsia="MS Mincho"/>
                <w:sz w:val="16"/>
                <w:szCs w:val="16"/>
                <w:lang w:eastAsia="ja-JP"/>
              </w:rPr>
            </w:pP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RpCO56C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Demontari: tavane suspendate tip Armstrong</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RpCR32A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Desfacerea tapetelor din hirtie lavabila sau semilavabila</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2320146200755</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Petrol distilat tip 0/200 NP-NID 767</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1711317309326</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Cirpe de sters</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RpCJ35A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Desfaceri de tencuieli interioare sau exterioare driscuite la pereti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Macara fereastra de 0,0015 MN (0,15 tf)</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RpCK41B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Desfacerea pardoselilor din parchet de stejar sau fag</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7132040012700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Parchetar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0,2700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0,2700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2320166200729</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Parchetin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CF02A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Tencuieli interioare de 2 cm grosime, driscuite, executate manual, la pereti sau stilpi, pe suprafete plane cu mortar var-ciment marca M 25-T pentru sprit si mortar M 10-T pentru grund si stratul vizibil, pe zidarie de caramida sau blocuri mici de beton</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2664102101000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var-ciment M 25-T(pt.informatie)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var-ciment M 10-T(pt.informatie)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2651122100402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Ciment metalurgic cu adaosuri M 30 saci S1500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2652102100737</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Var hidratat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3,6000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1421102200513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Nisip sortat nespalat de riu si lacuri 0,0-3,0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2952270003817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Malaxor  pentru mortar de 200 L actionat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RpCJ06C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Reparatii de tencuieli interioare, in jurul tocurilor si pervazurilor, la usi, de 2 cm grosime, driscuite, executate cu mortar de ciment-var marca 25 T, avind spaletii drepti, intre 25 - 35 cm latime (1,75m2)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2651122100402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Ciment metalurgic cu adaosuri M 30 saci S1500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1,2900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2652102100713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Var pasta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0,0014</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2664102101000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var-ciment M 25-T(pt.informatie)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0,0070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1421102200513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Nisip sortat nespalat de riu si lacuri 0,0-3,0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0,0086</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0,0022</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2952270003817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Malaxor  pentru mortar de 200 L actionat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0,0015</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0,0015</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Grunduirea suprafetelor interioare a peretilor (pereti 36.65m2 + glafuri 1,75m2)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CF61A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Driscuire continua a suprafetei (tencuiala de un strat) cu amestec uscat de ipsos: glafuri de usi plane (glafuri)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9310060019930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1,4860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2430226101021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Grund sub tencuiala (Betoncontact, Tifengrund, Grundirmitteli)</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2653102100834</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Amestec uscat pe baza de ipsos pentru tencuiala, cu grosime 10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14,6100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0,0112</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0,0790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2952270007608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Masina de gaurit manuala electrica cu prelungitor de snec (mixer de tencuire)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0,0296</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CF50B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Tencuieli interioare de 5 mm grosime, executate manual, cu amestec uscat pe baza de ipsos, la pereti si pereti despartitori, preparare manuala a mortarului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1,2200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Amestec uscat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7,1400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0,0040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0,0790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CF51B k=2</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DC1F0F">
              <w:rPr>
                <w:rFonts w:eastAsia="MS Mincho"/>
                <w:sz w:val="18"/>
                <w:szCs w:val="18"/>
                <w:lang w:val="en-US" w:eastAsia="ja-JP"/>
              </w:rPr>
              <w:t xml:space="preserve">Tencuieli interioare de 5 mm grosime, executate manual, cu amestec uscat pe baza de ipsos, la pereti si pereti despartitori, preparare manuala a mortarului. Diferenta in plus sau in miniu  pentru fiecare 1,0 mm (se adauga 2mm la art. </w:t>
            </w:r>
            <w:r w:rsidRPr="00B42AF5">
              <w:rPr>
                <w:rFonts w:eastAsia="MS Mincho"/>
                <w:sz w:val="18"/>
                <w:szCs w:val="18"/>
                <w:lang w:eastAsia="ja-JP"/>
              </w:rPr>
              <w:t>CF50)</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Amestec uscat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1,4300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0,0030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CF17C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 xml:space="preserve">Diverse lucrari - strat de impaslitura din fibra de sticla aplicat pe </w:t>
            </w:r>
            <w:r w:rsidRPr="00DC1F0F">
              <w:rPr>
                <w:rFonts w:eastAsia="MS Mincho"/>
                <w:sz w:val="18"/>
                <w:szCs w:val="18"/>
                <w:lang w:val="en-US" w:eastAsia="ja-JP"/>
              </w:rPr>
              <w:lastRenderedPageBreak/>
              <w:t>suprafata elementelor prefabricate din b.c.a. lipit cu aracet, inclusiv stratul de amorsaj (pereti si glafuri)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2614122601913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Impaslitura din fibra de sticla tip 160gr/m2</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2462106110132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Aracet CPMB</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0,0003</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CF57A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Aplicarea manuala a chitului pe baza de ipsos "Eurofin" grosime 1,0 mm pe suprafetele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 cat.4</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Chit pe baza de ipsos "Eurofin"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1,0549</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Grunduirea suprafetelor interioare a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CN06A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Vopsitorii interioare cu vopsea pe baza de copolimeri vinilici in emulsie apoasa,  aplicate in 2 straturi pe glet existent, executate manual</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2430116103800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Vopsea  pe baza de copolimeri  vinilici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Ipsos pentru constructii tip 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2681126001472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Hirtie slefuita uscata 23x30 gr 6</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1711317306661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Bumbac de sters</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CG01A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Strat suport pentru pardoseli executat din mortar din ciment M 100-T de 3 cm grosime cu fata driscuita fin</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7132030012600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Mozaicar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0,6000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2664102102010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ciment 100-T(pt.informatie)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0,0330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2651122100402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Ciment metalurgic cu adaosuri M 30 saci S1500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13,0000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1421102200513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Nisip sortat nespalat de riu si lacuri 0,0-3,0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2952270003817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Malaxor  pentru mortar de 200 L actionat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CG17D1</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Pardoseli din placi de gresie ceramica inclusiv stratul suport din mortar adeziv, executate pe suprafete: egale sau mai mici de 16 m2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7132030012600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Mozaicar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2,6100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0,2900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2661112800700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Placi sau piscoturi de gresie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26641021020101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Adeziv pentru placarea placilor de gresie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4,0500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24302261000001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Fuga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2010237318700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Distantieri de rost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Fixator pentru consolidare si izolare strat suport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0,9000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CI14A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Elemente liniare din placi din gresie ceramica aplicate cu adeziv</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7132010010900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Faiantar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2874116312500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Elemente liniare din gresie ceramica, gresie portelanata sau faianta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2462106110400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Adeziv pentru placaje din gresie ceramica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2010237318700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Distantieri de rost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6,0000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2430226101466</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Chit mastic SR 1270 ntr 5005-78</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2952270003830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Dreptar de aluminiu   = 2,00 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2952270003204</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Masina de taiat gresie, cu disc D=500 mm, de 5,5 Kw</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CK29F</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Tavane suspendate din panouri prefabricate "Armstrong", inclusiv sistemul-grila</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2874136313300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Diblu din metal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4,0000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2732103646151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Panouri "Armstrong" cu sistem grila (aparenta sau ascunsa) pentru suspendarea </w:t>
            </w:r>
            <w:r w:rsidRPr="00DC1F0F">
              <w:rPr>
                <w:rFonts w:eastAsia="MS Mincho"/>
                <w:sz w:val="16"/>
                <w:szCs w:val="16"/>
                <w:lang w:val="en-US" w:eastAsia="ja-JP"/>
              </w:rPr>
              <w:lastRenderedPageBreak/>
              <w:t>panourilor prefabricate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lastRenderedPageBreak/>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jc w:val="cente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b/>
                <w:bCs/>
                <w:lang w:val="en-US" w:eastAsia="ja-JP"/>
              </w:rPr>
            </w:pPr>
            <w:r w:rsidRPr="00B42AF5">
              <w:rPr>
                <w:rFonts w:eastAsia="MS Mincho"/>
                <w:b/>
                <w:bCs/>
                <w:sz w:val="22"/>
                <w:szCs w:val="22"/>
                <w:lang w:eastAsia="ja-JP"/>
              </w:rPr>
              <w:t>1.4. Birou Nr.4</w:t>
            </w:r>
          </w:p>
          <w:p w:rsidR="006F112C" w:rsidRPr="00B42AF5" w:rsidRDefault="006F112C" w:rsidP="000A4A40">
            <w:pPr>
              <w:rPr>
                <w:rFonts w:eastAsia="MS Mincho"/>
                <w:sz w:val="16"/>
                <w:szCs w:val="16"/>
                <w:lang w:eastAsia="ja-JP"/>
              </w:rPr>
            </w:pP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Grunduirea suprafetelor interioare a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CF57A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Aplicarea manuala a chitului pe baza de ipsos "Eurofin" grosime 1,0 mm pe suprafetele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 cat.4</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Chit pe baza de ipsos "Eurofin"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1,0549</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Grunduirea suprafetelor interioare a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CN06A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Vopsitorii interioare cu vopsea pe baza de copolimeri vinilici in emulsie apoasa,  aplicate in 2 straturi pe glet existent, executate manual</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2430116103800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Vopsea  pe baza de copolimeri  vinilici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Ipsos pentru constructii tip 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2681126001472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Hirtie slefuita uscata 23x30 gr 6</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1711317306661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Bumbac de sters</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jc w:val="cente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8974A3" w:rsidP="000A4A40">
            <w:pPr>
              <w:rPr>
                <w:rFonts w:eastAsia="MS Mincho"/>
                <w:b/>
                <w:bCs/>
                <w:lang w:val="en-US" w:eastAsia="ja-JP"/>
              </w:rPr>
            </w:pPr>
            <w:r>
              <w:rPr>
                <w:rFonts w:eastAsia="MS Mincho"/>
                <w:b/>
                <w:bCs/>
                <w:sz w:val="22"/>
                <w:szCs w:val="22"/>
                <w:lang w:eastAsia="ja-JP"/>
              </w:rPr>
              <w:t>1.5. Birou auxiliar</w:t>
            </w:r>
          </w:p>
          <w:p w:rsidR="006F112C" w:rsidRPr="00B42AF5" w:rsidRDefault="006F112C" w:rsidP="000A4A40">
            <w:pPr>
              <w:rPr>
                <w:rFonts w:eastAsia="MS Mincho"/>
                <w:sz w:val="16"/>
                <w:szCs w:val="16"/>
                <w:lang w:eastAsia="ja-JP"/>
              </w:rPr>
            </w:pP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RpCO56C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Demontari: tavane suspendate tip Armstrong</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RpCR32A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Desfacerea tapetelor din hirtie lavabila sau semilavabila</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2320146200755</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Petrol distilat tip 0/200 NP-NID 767</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1711317309326</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Cirpe de sters</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RpCK41B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Desfacerea pardoselilor din parchet de stejar sau fag</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7132040012700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Parchetar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0,2700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0,2700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2320166200729</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Parchetin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Grunduirea suprafetelor interioare a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CF50B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Tencuieli interioare de 5 mm grosime, executate manual, cu amestec uscat pe baza de ipsos, la pereti si pereti despartitori, preparare manuala a mortarului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1,2200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Amestec uscat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7,1400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0,0040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0,0790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lastRenderedPageBreak/>
              <w:t>64</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CF51B k=2</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DC1F0F">
              <w:rPr>
                <w:rFonts w:eastAsia="MS Mincho"/>
                <w:sz w:val="18"/>
                <w:szCs w:val="18"/>
                <w:lang w:val="en-US" w:eastAsia="ja-JP"/>
              </w:rPr>
              <w:t xml:space="preserve">Tencuieli interioare de 5 mm grosime, executate manual, cu amestec uscat pe baza de ipsos, la pereti si pereti despartitori, preparare manuala a mortarului. Diferenta in plus sau in miniu  pentru fiecare 1,0 mm (se adauga 2mm la art. </w:t>
            </w:r>
            <w:r w:rsidRPr="00B42AF5">
              <w:rPr>
                <w:rFonts w:eastAsia="MS Mincho"/>
                <w:sz w:val="18"/>
                <w:szCs w:val="18"/>
                <w:lang w:eastAsia="ja-JP"/>
              </w:rPr>
              <w:t>CF50)</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Tencuitor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Amestec uscat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1,4300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0,0160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0,0030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CF17C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Diverse lucrari - strat de impaslitura din fibra de sticla aplicat pe suprafata elementelor prefabricate din b.c.a. lipit cu aracet, inclusiv stratul de amorsaj (pereti si glafuri)</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2614122601913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Impaslitura din fibra de sticla tip 160gr/m2</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2462106110132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Aracet CPMB</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0,0003</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CF57A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Aplicarea manuala a chitului pe baza de ipsos "Eurofin" grosime 1,0 mm pe suprafetele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 cat.4</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Chit pe baza de ipsos "Eurofin"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1,0549</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Grunduirea suprafetelor interioare a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CN06A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Vopsitorii interioare cu vopsea pe baza de copolimeri vinilici in emulsie apoasa,  aplicate in 2 straturi pe glet existent, executate manual</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2430116103800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Vopsea  pe baza de copolimeri  vinilici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Ipsos pentru constructii tip 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2681126001472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Hirtie slefuita uscata 23x30 gr 6</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1711317306661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Bumbac de sters</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CI06C4</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7132010010900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Faiantar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2,8500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2670112203000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Placi tip faianta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2651122100402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Ciment metalurgic cu adaosuri M 30 saci S1500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2010237318700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Distantieri de rost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24302261000001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Fuga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0,0080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2462106110300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Adeziv pentru placaje faianta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4,0000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CG01A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Strat suport pentru pardoseli executat din mortar din ciment M 100-T de 3 cm grosime cu fata driscuita fin</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7132030012600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Mozaicar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0,6000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2664102102010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Mortar ciment 100-T(pt.informatie)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0,0330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2651122100402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Ciment metalurgic cu adaosuri M 30 saci S1500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13,0000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1421102200513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Nisip sortat nespalat de riu si lacuri 0,0-3,0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2952270003817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Malaxor  pentru mortar de 200 L actionat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CG17D1</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 xml:space="preserve">Pardoseli din placi de gresie ceramica inclusiv stratul suport din mortar </w:t>
            </w:r>
            <w:r w:rsidRPr="00DC1F0F">
              <w:rPr>
                <w:rFonts w:eastAsia="MS Mincho"/>
                <w:sz w:val="18"/>
                <w:szCs w:val="18"/>
                <w:lang w:val="en-US" w:eastAsia="ja-JP"/>
              </w:rPr>
              <w:lastRenderedPageBreak/>
              <w:t>adeziv, executate pe suprafete: egale sau mai mici de 16 m2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7132030012600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Mozaicar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2,6100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0,2900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2661112800700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Placi sau piscoturi de gresie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26641021020101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Adeziv pentru placarea placilor de gresie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4,0500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24302261000001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Fuga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2010237318700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Distantieri de rost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Fixator pentru consolidare si izolare strat suport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0,9000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CI14A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Elemente liniare din placi din gresie ceramica aplicate cu adeziv</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7132010010900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Faiantar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2874116312500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Elemente liniare din gresie ceramica, gresie portelanata sau faianta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2462106110400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Adeziv pentru placaje din gresie ceramica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2010237318700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Distantieri de rost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6,0000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2430226101466</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Chit mastic SR 1270 ntr 5005-78</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2952270003830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Dreptar de aluminiu   = 2,00 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2952270003204</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Masina de taiat gresie, cu disc D=500 mm, de 5,5 Kw</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CK29F</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Tavane suspendate din panouri prefabricate "Armstrong", inclusiv sistemul-grila</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7422010060100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Timplar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2874136313300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Diblu din metal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4,0000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2732103646151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Panouri "Armstrong" cu sistem grila (aparenta sau ascunsa) pentru suspendarea panourilor prefabricate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jc w:val="cente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b/>
                <w:bCs/>
                <w:lang w:val="en-US" w:eastAsia="ja-JP"/>
              </w:rPr>
            </w:pPr>
            <w:r w:rsidRPr="00B42AF5">
              <w:rPr>
                <w:rFonts w:eastAsia="MS Mincho"/>
                <w:b/>
                <w:bCs/>
                <w:sz w:val="22"/>
                <w:szCs w:val="22"/>
                <w:lang w:eastAsia="ja-JP"/>
              </w:rPr>
              <w:t>1.6. Hol</w:t>
            </w:r>
          </w:p>
          <w:p w:rsidR="006F112C" w:rsidRPr="00B42AF5" w:rsidRDefault="006F112C" w:rsidP="000A4A40">
            <w:pPr>
              <w:rPr>
                <w:rFonts w:eastAsia="MS Mincho"/>
                <w:sz w:val="16"/>
                <w:szCs w:val="16"/>
                <w:lang w:eastAsia="ja-JP"/>
              </w:rPr>
            </w:pP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Grunduirea suprafetelor interioare a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CF57A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Aplicarea manuala a chitului pe baza de ipsos "Eurofin" grosime 1,0 mm pe suprafetele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7122050013401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Zidar cat.4</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Chit pe baza de ipsos "Eurofin"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1,0549</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CN53A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Grunduirea suprafetelor interioare a peretilor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2416586105303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Amorsa-grund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810741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Hirtie pentru slefuit uscata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CN06A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Vopsitorii interioare cu vopsea pe baza de copolimeri vinilici in emulsie apoasa,  aplicate in 2 straturi pe glet existent, executate manual</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7141020013300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Zugrav vopsitor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2430116103800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Vopsea  pe baza de copolimeri  vinilici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Ipsos pentru constructii tip 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2681126001472</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Hirtie slefuita uscata 23x30 gr 6</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1711317306661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Bumbac de sters</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CG17D1</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Pardoseli din placi de gresie ceramica inclusiv stratul suport din mortar adeziv, executate pe suprafete: egale sau mai mici de 16 m2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7132030012600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Mozaicar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2,6100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0,2900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2661112800700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Placi sau piscoturi de gresie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26641021020101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Adeziv pentru placarea placilor de gresie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4,0500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24302261000001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Fuga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2010237318700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Distantieri de rost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Fixator pentru consolidare si izolare strat suport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0,9000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CI14A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Elemente liniare din placi din gresie ceramica aplicate cu adeziv</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7132010010900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Faiantar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2874116312500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Elemente liniare din gresie ceramica, gresie portelanata sau faianta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2462106110400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Adeziv pentru placaje din gresie ceramica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2010237318700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Distantieri de rost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6,0000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2430226101466</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Chit mastic SR 1270 ntr 5005-78</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2952270003830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Dreptar de aluminiu   = 2,00 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2952270003204</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Masina de taiat gresie, cu disc D=500 mm, de 5,5 Kw</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2952240004021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Mixer electric</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CI18B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Placaje cu fisii emailate sau melaminate din fibre de lemn aplicate prin lipire cu adeziv pe tencuiala driscuita fin la pereti si stilpi din zidarie sau beton destinate incaperilor cu umiditate normala Placaj DSP laminat H150mm L=13m</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7124010010700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Dulgher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1,5000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2670112204000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Placi emailate sau melaminate din fibre de lemn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1,0700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2462106110431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Prenadez 300 NII 2829-74</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0,7500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2430226109081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Diluant prenadez</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2010212946765</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Pervaz din lemn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2873145888000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Cuie, tinte albe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2874115837745</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Suruburi</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2051142950716</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Diblu din lemn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6,0000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Ipsos pentru constructii tip 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1592127301142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Alcool tehnic 90 grade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2430126104999</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Serlac natural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2952160007200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Utilaj de ridicat pentru lucrari de finisaj</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2952270003830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Dreptar de aluminiu   = 2,00 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0,7000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jc w:val="cente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b/>
                <w:bCs/>
                <w:lang w:val="en-US" w:eastAsia="ja-JP"/>
              </w:rPr>
            </w:pPr>
            <w:r w:rsidRPr="00B42AF5">
              <w:rPr>
                <w:rFonts w:eastAsia="MS Mincho"/>
                <w:b/>
                <w:bCs/>
                <w:sz w:val="22"/>
                <w:szCs w:val="22"/>
                <w:lang w:eastAsia="ja-JP"/>
              </w:rPr>
              <w:t>1.7. WC</w:t>
            </w:r>
          </w:p>
          <w:p w:rsidR="006F112C" w:rsidRPr="00B42AF5" w:rsidRDefault="006F112C" w:rsidP="000A4A40">
            <w:pPr>
              <w:rPr>
                <w:rFonts w:eastAsia="MS Mincho"/>
                <w:sz w:val="16"/>
                <w:szCs w:val="16"/>
                <w:lang w:eastAsia="ja-JP"/>
              </w:rPr>
            </w:pP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RCsB30J</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Forarea gaurilor strapunse in constructii din beton marca pina la 500, utilizind masina cu foreza-carota diamantata cu diametrul  de: 110 mm k=3.6 (grosime perete 40cm)</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7123011000200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Betonist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0,4720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Muncitor deservire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0,2030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5001000100135</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Freza cu carota diamanta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0,0101</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4100126202818</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0,0445</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2952260003904</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Masina cu foreza-carota diamantata cu diametrul sub 250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jc w:val="cente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b/>
                <w:bCs/>
                <w:lang w:val="en-US" w:eastAsia="ja-JP"/>
              </w:rPr>
            </w:pPr>
            <w:r w:rsidRPr="00B42AF5">
              <w:rPr>
                <w:rFonts w:eastAsia="MS Mincho"/>
                <w:b/>
                <w:bCs/>
                <w:sz w:val="22"/>
                <w:szCs w:val="22"/>
                <w:lang w:eastAsia="ja-JP"/>
              </w:rPr>
              <w:t>2. Pereu</w:t>
            </w:r>
          </w:p>
          <w:p w:rsidR="006F112C" w:rsidRPr="00B42AF5" w:rsidRDefault="006F112C" w:rsidP="000A4A40">
            <w:pPr>
              <w:rPr>
                <w:rFonts w:eastAsia="MS Mincho"/>
                <w:sz w:val="16"/>
                <w:szCs w:val="16"/>
                <w:lang w:eastAsia="ja-JP"/>
              </w:rPr>
            </w:pP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RpCB18A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Demolarea betoanelor vechi cu mijloace manuale, fundatii si elevatii cu dozaje pina la 150 kg/mc</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7123010010200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Betonist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6,2000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2,6500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2922140006702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Macara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TsA01A1</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necalificat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TsD16A1</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Strat de repartitie din balast cu granulatia de 5-20 mm, prevazut sub prisma de balastare c.f., compactat cu rulou compresor de 10-12 t</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7129020012800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Pavator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1,0800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necalificat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0,1800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1421402200393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Balast pentru betoane 0-71 mm S1667</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1,2500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4100116202806</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industriala in cisterne pt. lucrari drumuri-terasam.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2952240004004</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Compactor auto cu rulouri pina la 12 tf</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0,0980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CC03C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Montare plase sudate la inaltimi mai mici sau egale cu 35 m, la placi VR100x100x3mm</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7123020011140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Fierar beton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2873122004100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Plase sudate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2710602100000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Otel beton OB 37 diam. mai mic sau egal de 8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2734113803881</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Sirma din otel moale, neagra, D=1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2010237318750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Distantieri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2922140007000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Macara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0,0006</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CB02C</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Cofraje din panouri refolosibile, cu asteriala din scinduri de rasinoase scurte si subscurte pentru turnarea betonului in placi si grinzi exclusiv sustinerile la inaltimi pina la 20 m inclusiv</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7124010010700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Dulgher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2874125881241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Saibe uzuale M 10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2874115841033</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Piulite uzuale patrate M 10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2874115825003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Suruburi uzuale patrate M 10 x 140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2875276311528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Scoabe din otel pentru constructii</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2734113803233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Sirma neagra moale d = 2,5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2873145887000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Cuie cu cap conic tip A pentru constructii</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2020212928347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Panou de cofraj tip P fag  g 15 mm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2010102904340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Dulapi de rasinoase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2010102903495</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Scinduri de rasinoase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2320187315789</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Decofrol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3410520006752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Automacara 6 - 10 tf</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CA02B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Beton simplu turnat in egalizari, pante, sape la inaltimi pina la 35 m inclusiv, prepararea cu centrala de betoane si turnarea cu mijloace clasice beton clasa C 10/8 (Bc 10/B 150)</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7123010010200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Betonist</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3,9500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9310060019920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0,6500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2663102100001</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Beton clasa...(pt.informatie)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1,0250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2651122100397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Ciment metalurgic cu adaosuri M 30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284,0000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1421102200525</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Nisip sortat nespalat de riu si lacuri 0,0-7,0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0,7600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1421102200290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Pietris ciuruit  spalat de mal 7-30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0,6800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4100116202818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Apa pentru mortare si betoane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0,2900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Centrala de beton</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0,0570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2952260003540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Buldozer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0,0180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2922140007000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Macara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2952270003000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Vibrator de suprafata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0,4000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jc w:val="cente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b/>
                <w:bCs/>
                <w:lang w:val="en-US" w:eastAsia="ja-JP"/>
              </w:rPr>
            </w:pPr>
            <w:r w:rsidRPr="00B42AF5">
              <w:rPr>
                <w:rFonts w:eastAsia="MS Mincho"/>
                <w:b/>
                <w:bCs/>
                <w:sz w:val="22"/>
                <w:szCs w:val="22"/>
                <w:lang w:eastAsia="ja-JP"/>
              </w:rPr>
              <w:t>3. Incalzire/apa/canalizare/ventilare</w:t>
            </w:r>
          </w:p>
          <w:p w:rsidR="006F112C" w:rsidRPr="00B42AF5" w:rsidRDefault="006F112C" w:rsidP="000A4A40">
            <w:pPr>
              <w:rPr>
                <w:rFonts w:eastAsia="MS Mincho"/>
                <w:sz w:val="16"/>
                <w:szCs w:val="16"/>
                <w:lang w:eastAsia="ja-JP"/>
              </w:rPr>
            </w:pP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RpIB11A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Demontari radiatoare de pozitie pentru desfiintare 8buc 500x1200</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7136040011800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Instalator incalzire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RpIB02A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Montarea radiatoarelor din otel sau aluminiu  functionind cu apa calda 8buc 500x1200 *doar manopera</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7136040011800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Instalator incalzire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0,8500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RpSA14B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Montarea teavii din policlorura de vinil neplastifiata, tip greu, imbinata prin lipire la constructii industriale, avind diametrul de 20 mm</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7136020011620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Instalator apa, canal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0,6800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2521216700540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Teava din PVC neplastifiata, tip greu (G)</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2523156712430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Cot din PVC tip G montat prin lipire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2523156714800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Teu din PVC rigid, tip greu (G)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2523156713600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Mufa mixta din PVC rigid, tip G</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2523156713500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 xml:space="preserve">Mufa din PVC rigid, tip G,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0,0400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2523156714030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Reductie din PVC tip greu (G)</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2721204123100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Niplu din fonta maleabila, N8DS, zincata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0,0300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RpSA43A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Bratara pentru fixarea conductelor de alimentare cu apa si gaze, din otel sau din materila plastic montata prin incastrare, conductele avind diametrul de 1/2"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7136020011620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Instalator apa, canal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0,2800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2875274204040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Bratara pt. tevi de instalatii  de apa si gaze</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2121117308308</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Carton ondulat, tip 2, in suluri de 1 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2651122100440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Ciment portland cu adaosuri PA 35 saci S1500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0,3100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1421102200525</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Nisip sortat nespalat de riu si lacuri 0,0-7,0 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0,0012</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4100116202820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Apa potabila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0,0010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RoSD18A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Montarea robinetului de serviciu, simplu sau dublu cu racord, indiferent de modul de inchidere, avind diametrul de 3/8" - 1/2"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7136020011620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Instalator apa, canal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2913124202100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Robinet de serviciu,simplu  sau dublu cu racord</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2913124204200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Rozeta din alama pt.mascarea robinetelor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RpSD35A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Montarea bateriei amestecatoare  stativa pentru lavoar sau spalator, indiferent de modul de inchidere, inclusiv pentru handicapati, avind diametrul de 1/2"</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7136020011620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Instalator apa, canal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2913124201370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Baterie amestecatoare pt. lavoar cu dn=1/2"</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2513307336204</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Racord flexibil cu dn=1/2"</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RpSC39A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Inlocuirea, cu refolosirea accesoriilor, a chiuvetei cu tumba</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7136020011620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Instalator apa, canal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2,7000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2875114200020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Chiuveta cu tumba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RpSE25A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Montarea preparatorului de apa calda menajera, functionind cu agent termic apa calda 70-90 grade C, avind capacitatea 12L</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7136020011620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Instalator apa, canal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3,5000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Pret piata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Boiler 10L</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0082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Boielr 12L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VA05A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Montarea pe santier  a tuburilor de ventilatie din ALP ,  gata confectionate, avind perimetrul sectiunii de 150 - 700 mm (grup sanitar)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7136060011900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Instalator ventilare si conditionare aer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1,3000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2521305734007</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Canal de ventilatie  din ALP</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1,0100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SB27A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Caciula de ventilatie, din tabla, montata pe coloane de aerisire din tuburi de fonta sau gresie ceramica antiacida, avind diametrul de 110 mm (grup sanitar)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7136020011620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Instalator apa, canal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0,5600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3320634625550</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Caciula de ventilatie din tabla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2710403700053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Otel lat laminat la cald OL 37 20 x 2,0 mm (banda de otel)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0,1650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2874125884803</w:t>
            </w:r>
          </w:p>
        </w:tc>
        <w:tc>
          <w:tcPr>
            <w:tcW w:w="5386" w:type="dxa"/>
            <w:tcBorders>
              <w:top w:val="single" w:sz="4" w:space="0" w:color="auto"/>
              <w:bottom w:val="single" w:sz="4" w:space="0" w:color="auto"/>
            </w:tcBorders>
          </w:tcPr>
          <w:p w:rsidR="006F112C" w:rsidRPr="00DC1F0F" w:rsidRDefault="006F112C" w:rsidP="000A4A40">
            <w:pPr>
              <w:rPr>
                <w:rFonts w:eastAsia="MS Mincho"/>
                <w:sz w:val="16"/>
                <w:szCs w:val="16"/>
                <w:lang w:val="en-US" w:eastAsia="ja-JP"/>
              </w:rPr>
            </w:pPr>
            <w:r w:rsidRPr="00DC1F0F">
              <w:rPr>
                <w:rFonts w:eastAsia="MS Mincho"/>
                <w:sz w:val="16"/>
                <w:szCs w:val="16"/>
                <w:lang w:val="en-US" w:eastAsia="ja-JP"/>
              </w:rPr>
              <w:t>Nit cu cap semirotund 4 x 9 OL34 S 797</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0,0052</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jc w:val="cente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b/>
                <w:bCs/>
                <w:lang w:val="en-US" w:eastAsia="ja-JP"/>
              </w:rPr>
            </w:pPr>
            <w:r w:rsidRPr="00B42AF5">
              <w:rPr>
                <w:rFonts w:eastAsia="MS Mincho"/>
                <w:b/>
                <w:bCs/>
                <w:sz w:val="22"/>
                <w:szCs w:val="22"/>
                <w:lang w:eastAsia="ja-JP"/>
              </w:rPr>
              <w:t>4. Electricitate</w:t>
            </w:r>
          </w:p>
          <w:p w:rsidR="006F112C" w:rsidRPr="00B42AF5" w:rsidRDefault="006F112C" w:rsidP="000A4A40">
            <w:pPr>
              <w:rPr>
                <w:rFonts w:eastAsia="MS Mincho"/>
                <w:sz w:val="16"/>
                <w:szCs w:val="16"/>
                <w:lang w:eastAsia="ja-JP"/>
              </w:rPr>
            </w:pP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RpEF23A</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Demontari de corpuri de iluminat orice tip, inclisiv tijele si globurile</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7137010011520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Electrician in constructii</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0,2200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RpEF15B</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DC1F0F" w:rsidRDefault="006F112C" w:rsidP="000A4A40">
            <w:pPr>
              <w:rPr>
                <w:rFonts w:eastAsia="MS Mincho"/>
                <w:sz w:val="18"/>
                <w:szCs w:val="18"/>
                <w:lang w:val="en-US" w:eastAsia="ja-JP"/>
              </w:rPr>
            </w:pPr>
            <w:r w:rsidRPr="00DC1F0F">
              <w:rPr>
                <w:rFonts w:eastAsia="MS Mincho"/>
                <w:sz w:val="18"/>
                <w:szCs w:val="18"/>
                <w:lang w:val="en-US" w:eastAsia="ja-JP"/>
              </w:rPr>
              <w:t>Montarea corpurilor de iluminat fluorescent tip CIO 40 W, fara tub (Tip LED 60x60 50W)</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7137010011520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Electrician in constructii</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1,1000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2875274400502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Corp de iluminat  </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2051142950700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Dibluri</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2874115836492</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Surub cap bombat 5 x 60</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2,0000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2653102100830</w:t>
            </w:r>
          </w:p>
        </w:tc>
        <w:tc>
          <w:tcPr>
            <w:tcW w:w="5386" w:type="dxa"/>
            <w:tcBorders>
              <w:top w:val="single" w:sz="4" w:space="0" w:color="auto"/>
              <w:bottom w:val="single" w:sz="4" w:space="0" w:color="auto"/>
            </w:tcBorders>
          </w:tcPr>
          <w:p w:rsidR="006F112C" w:rsidRPr="004F0015" w:rsidRDefault="006F112C" w:rsidP="000A4A40">
            <w:pPr>
              <w:rPr>
                <w:rFonts w:eastAsia="MS Mincho"/>
                <w:sz w:val="16"/>
                <w:szCs w:val="16"/>
                <w:lang w:val="en-US" w:eastAsia="ja-JP"/>
              </w:rPr>
            </w:pPr>
            <w:r w:rsidRPr="004F0015">
              <w:rPr>
                <w:rFonts w:eastAsia="MS Mincho"/>
                <w:sz w:val="16"/>
                <w:szCs w:val="16"/>
                <w:lang w:val="en-US" w:eastAsia="ja-JP"/>
              </w:rPr>
              <w:t>Ipsos pentru constructii tip 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0,0800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2513206621522</w:t>
            </w:r>
          </w:p>
        </w:tc>
        <w:tc>
          <w:tcPr>
            <w:tcW w:w="5386" w:type="dxa"/>
            <w:tcBorders>
              <w:top w:val="single" w:sz="4" w:space="0" w:color="auto"/>
              <w:bottom w:val="single" w:sz="4" w:space="0" w:color="auto"/>
            </w:tcBorders>
          </w:tcPr>
          <w:p w:rsidR="006F112C" w:rsidRPr="004F0015" w:rsidRDefault="006F112C" w:rsidP="000A4A40">
            <w:pPr>
              <w:rPr>
                <w:rFonts w:eastAsia="MS Mincho"/>
                <w:sz w:val="16"/>
                <w:szCs w:val="16"/>
                <w:lang w:val="en-US" w:eastAsia="ja-JP"/>
              </w:rPr>
            </w:pPr>
            <w:r w:rsidRPr="004F0015">
              <w:rPr>
                <w:rFonts w:eastAsia="MS Mincho"/>
                <w:sz w:val="16"/>
                <w:szCs w:val="16"/>
                <w:lang w:val="en-US" w:eastAsia="ja-JP"/>
              </w:rPr>
              <w:t>Banda izolatoare din pinza cauciucata tip PC-role 10m x 15mm</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0,2000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r w:rsidR="006F112C" w:rsidRPr="00B42AF5" w:rsidTr="006F11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rsidR="006F112C" w:rsidRPr="00B42AF5" w:rsidRDefault="006F112C" w:rsidP="000A4A40">
            <w:pPr>
              <w:rPr>
                <w:rFonts w:eastAsia="MS Mincho"/>
                <w:sz w:val="18"/>
                <w:szCs w:val="18"/>
                <w:lang w:val="en-US" w:eastAsia="ja-JP"/>
              </w:rPr>
            </w:pPr>
            <w:r w:rsidRPr="00B42AF5">
              <w:rPr>
                <w:rFonts w:eastAsia="MS Mincho"/>
                <w:sz w:val="18"/>
                <w:szCs w:val="18"/>
                <w:lang w:val="en-US" w:eastAsia="ja-JP"/>
              </w:rPr>
              <w:t>VC07A aplicativ</w:t>
            </w:r>
          </w:p>
          <w:p w:rsidR="006F112C" w:rsidRPr="00B42AF5" w:rsidRDefault="006F112C" w:rsidP="000A4A40">
            <w:pPr>
              <w:rPr>
                <w:rFonts w:eastAsia="MS Mincho"/>
                <w:sz w:val="2"/>
                <w:szCs w:val="2"/>
                <w:lang w:eastAsia="ja-JP"/>
              </w:rPr>
            </w:pPr>
          </w:p>
        </w:tc>
        <w:tc>
          <w:tcPr>
            <w:tcW w:w="5386" w:type="dxa"/>
            <w:tcBorders>
              <w:top w:val="single" w:sz="4" w:space="0" w:color="auto"/>
              <w:bottom w:val="single" w:sz="4" w:space="0" w:color="auto"/>
            </w:tcBorders>
          </w:tcPr>
          <w:p w:rsidR="006F112C" w:rsidRPr="004F0015" w:rsidRDefault="006F112C" w:rsidP="000A4A40">
            <w:pPr>
              <w:rPr>
                <w:rFonts w:eastAsia="MS Mincho"/>
                <w:sz w:val="18"/>
                <w:szCs w:val="18"/>
                <w:lang w:val="en-US" w:eastAsia="ja-JP"/>
              </w:rPr>
            </w:pPr>
            <w:r w:rsidRPr="004F0015">
              <w:rPr>
                <w:rFonts w:eastAsia="MS Mincho"/>
                <w:sz w:val="18"/>
                <w:szCs w:val="18"/>
                <w:lang w:val="en-US" w:eastAsia="ja-JP"/>
              </w:rPr>
              <w:t>Montarea ventilatoarelor axiale, de fereastra cu motor de 0,25 - 0,55 kw (in grup sanitar)</w:t>
            </w:r>
          </w:p>
          <w:p w:rsidR="006F112C" w:rsidRPr="00B42AF5" w:rsidRDefault="006F112C" w:rsidP="000A4A40">
            <w:pPr>
              <w:rPr>
                <w:rFonts w:eastAsia="MS Mincho"/>
                <w:sz w:val="2"/>
                <w:szCs w:val="2"/>
                <w:lang w:val="en-US" w:eastAsia="ja-JP"/>
              </w:rPr>
            </w:pPr>
          </w:p>
        </w:tc>
        <w:tc>
          <w:tcPr>
            <w:tcW w:w="851"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F112C" w:rsidRPr="00B42AF5" w:rsidRDefault="006F112C" w:rsidP="000A4A40">
            <w:pPr>
              <w:jc w:val="center"/>
              <w:rPr>
                <w:rFonts w:eastAsia="MS Mincho"/>
                <w:sz w:val="18"/>
                <w:szCs w:val="18"/>
                <w:lang w:eastAsia="ja-JP"/>
              </w:rPr>
            </w:pP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7136060011900</w:t>
            </w:r>
          </w:p>
        </w:tc>
        <w:tc>
          <w:tcPr>
            <w:tcW w:w="5386" w:type="dxa"/>
            <w:tcBorders>
              <w:top w:val="single" w:sz="4" w:space="0" w:color="auto"/>
              <w:bottom w:val="single" w:sz="4" w:space="0" w:color="auto"/>
            </w:tcBorders>
          </w:tcPr>
          <w:p w:rsidR="006F112C" w:rsidRPr="004F0015" w:rsidRDefault="006F112C" w:rsidP="000A4A40">
            <w:pPr>
              <w:rPr>
                <w:rFonts w:eastAsia="MS Mincho"/>
                <w:sz w:val="16"/>
                <w:szCs w:val="16"/>
                <w:lang w:val="en-US" w:eastAsia="ja-JP"/>
              </w:rPr>
            </w:pPr>
            <w:r w:rsidRPr="004F0015">
              <w:rPr>
                <w:rFonts w:eastAsia="MS Mincho"/>
                <w:sz w:val="16"/>
                <w:szCs w:val="16"/>
                <w:lang w:val="en-US" w:eastAsia="ja-JP"/>
              </w:rPr>
              <w:t>Instalator ventilare si conditionare aer</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2912435776200</w:t>
            </w:r>
          </w:p>
        </w:tc>
        <w:tc>
          <w:tcPr>
            <w:tcW w:w="5386"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Ventilator de fereastra</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val="en-US" w:eastAsia="ja-JP"/>
              </w:rPr>
            </w:pPr>
            <w:r w:rsidRPr="00B42AF5">
              <w:rPr>
                <w:rFonts w:eastAsia="MS Mincho"/>
                <w:sz w:val="16"/>
                <w:szCs w:val="16"/>
                <w:lang w:val="en-US" w:eastAsia="ja-JP"/>
              </w:rPr>
              <w:t>1,0000</w:t>
            </w:r>
          </w:p>
        </w:tc>
      </w:tr>
      <w:tr w:rsidR="006F112C" w:rsidRPr="00B42AF5" w:rsidTr="006F11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1418"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c>
          <w:tcPr>
            <w:tcW w:w="5386" w:type="dxa"/>
            <w:tcBorders>
              <w:top w:val="single" w:sz="4" w:space="0" w:color="auto"/>
              <w:bottom w:val="single" w:sz="4" w:space="0" w:color="auto"/>
            </w:tcBorders>
          </w:tcPr>
          <w:p w:rsidR="006F112C" w:rsidRPr="00B42AF5" w:rsidRDefault="006F112C" w:rsidP="000A4A40">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F112C" w:rsidRPr="00B42AF5" w:rsidRDefault="006F112C" w:rsidP="000A4A40">
            <w:pPr>
              <w:rPr>
                <w:rFonts w:eastAsia="MS Mincho"/>
                <w:sz w:val="16"/>
                <w:szCs w:val="16"/>
                <w:lang w:eastAsia="ja-JP"/>
              </w:rPr>
            </w:pPr>
          </w:p>
        </w:tc>
      </w:tr>
    </w:tbl>
    <w:p w:rsidR="00A82332" w:rsidRDefault="00A82332" w:rsidP="000F627C">
      <w:pPr>
        <w:autoSpaceDE w:val="0"/>
        <w:autoSpaceDN w:val="0"/>
        <w:jc w:val="both"/>
        <w:rPr>
          <w:i/>
          <w:noProof w:val="0"/>
          <w:color w:val="0000FF"/>
          <w:sz w:val="8"/>
          <w:szCs w:val="8"/>
          <w:u w:val="single"/>
          <w:lang w:eastAsia="ru-RU"/>
        </w:rPr>
      </w:pPr>
    </w:p>
    <w:p w:rsidR="00A82332" w:rsidRDefault="00A82332" w:rsidP="000F627C">
      <w:pPr>
        <w:autoSpaceDE w:val="0"/>
        <w:autoSpaceDN w:val="0"/>
        <w:jc w:val="both"/>
        <w:rPr>
          <w:i/>
          <w:noProof w:val="0"/>
          <w:color w:val="0000FF"/>
          <w:sz w:val="8"/>
          <w:szCs w:val="8"/>
          <w:u w:val="single"/>
          <w:lang w:eastAsia="ru-RU"/>
        </w:rPr>
      </w:pPr>
    </w:p>
    <w:p w:rsidR="00A82332" w:rsidRDefault="00A82332" w:rsidP="000F627C">
      <w:pPr>
        <w:autoSpaceDE w:val="0"/>
        <w:autoSpaceDN w:val="0"/>
        <w:jc w:val="both"/>
        <w:rPr>
          <w:i/>
          <w:noProof w:val="0"/>
          <w:color w:val="0000FF"/>
          <w:sz w:val="8"/>
          <w:szCs w:val="8"/>
          <w:u w:val="single"/>
          <w:lang w:eastAsia="ru-RU"/>
        </w:rPr>
      </w:pPr>
    </w:p>
    <w:p w:rsidR="00A82332" w:rsidRDefault="00A82332" w:rsidP="000F627C">
      <w:pPr>
        <w:autoSpaceDE w:val="0"/>
        <w:autoSpaceDN w:val="0"/>
        <w:jc w:val="both"/>
        <w:rPr>
          <w:i/>
          <w:noProof w:val="0"/>
          <w:color w:val="0000FF"/>
          <w:sz w:val="8"/>
          <w:szCs w:val="8"/>
          <w:u w:val="single"/>
          <w:lang w:eastAsia="ru-RU"/>
        </w:rPr>
      </w:pPr>
    </w:p>
    <w:p w:rsidR="00A82332" w:rsidRDefault="00A82332" w:rsidP="000F627C">
      <w:pPr>
        <w:autoSpaceDE w:val="0"/>
        <w:autoSpaceDN w:val="0"/>
        <w:jc w:val="both"/>
        <w:rPr>
          <w:i/>
          <w:noProof w:val="0"/>
          <w:color w:val="0000FF"/>
          <w:sz w:val="8"/>
          <w:szCs w:val="8"/>
          <w:u w:val="single"/>
          <w:lang w:eastAsia="ru-RU"/>
        </w:rPr>
      </w:pPr>
    </w:p>
    <w:p w:rsidR="00A82332" w:rsidRDefault="00A82332" w:rsidP="000F627C">
      <w:pPr>
        <w:autoSpaceDE w:val="0"/>
        <w:autoSpaceDN w:val="0"/>
        <w:jc w:val="both"/>
        <w:rPr>
          <w:i/>
          <w:noProof w:val="0"/>
          <w:color w:val="0000FF"/>
          <w:sz w:val="8"/>
          <w:szCs w:val="8"/>
          <w:u w:val="single"/>
          <w:lang w:eastAsia="ru-RU"/>
        </w:rPr>
      </w:pPr>
    </w:p>
    <w:p w:rsidR="00A82332" w:rsidRDefault="00A82332" w:rsidP="000F627C">
      <w:pPr>
        <w:autoSpaceDE w:val="0"/>
        <w:autoSpaceDN w:val="0"/>
        <w:jc w:val="both"/>
        <w:rPr>
          <w:i/>
          <w:noProof w:val="0"/>
          <w:color w:val="0000FF"/>
          <w:sz w:val="8"/>
          <w:szCs w:val="8"/>
          <w:u w:val="single"/>
          <w:lang w:eastAsia="ru-RU"/>
        </w:rPr>
      </w:pPr>
    </w:p>
    <w:p w:rsidR="00A82332" w:rsidRDefault="00A82332" w:rsidP="000F627C">
      <w:pPr>
        <w:autoSpaceDE w:val="0"/>
        <w:autoSpaceDN w:val="0"/>
        <w:jc w:val="both"/>
        <w:rPr>
          <w:i/>
          <w:noProof w:val="0"/>
          <w:color w:val="0000FF"/>
          <w:sz w:val="8"/>
          <w:szCs w:val="8"/>
          <w:u w:val="single"/>
          <w:lang w:eastAsia="ru-RU"/>
        </w:rPr>
      </w:pPr>
    </w:p>
    <w:p w:rsidR="00A82332" w:rsidRDefault="00A82332" w:rsidP="000F627C">
      <w:pPr>
        <w:autoSpaceDE w:val="0"/>
        <w:autoSpaceDN w:val="0"/>
        <w:jc w:val="both"/>
        <w:rPr>
          <w:i/>
          <w:noProof w:val="0"/>
          <w:color w:val="0000FF"/>
          <w:sz w:val="8"/>
          <w:szCs w:val="8"/>
          <w:u w:val="single"/>
          <w:lang w:eastAsia="ru-RU"/>
        </w:rPr>
      </w:pPr>
    </w:p>
    <w:p w:rsidR="00A82332" w:rsidRDefault="00A82332" w:rsidP="000F627C">
      <w:pPr>
        <w:autoSpaceDE w:val="0"/>
        <w:autoSpaceDN w:val="0"/>
        <w:jc w:val="both"/>
        <w:rPr>
          <w:i/>
          <w:noProof w:val="0"/>
          <w:color w:val="0000FF"/>
          <w:sz w:val="8"/>
          <w:szCs w:val="8"/>
          <w:u w:val="single"/>
          <w:lang w:eastAsia="ru-RU"/>
        </w:rPr>
      </w:pPr>
    </w:p>
    <w:p w:rsidR="00A82332" w:rsidRDefault="00A82332" w:rsidP="000F627C">
      <w:pPr>
        <w:autoSpaceDE w:val="0"/>
        <w:autoSpaceDN w:val="0"/>
        <w:jc w:val="both"/>
        <w:rPr>
          <w:i/>
          <w:noProof w:val="0"/>
          <w:color w:val="0000FF"/>
          <w:sz w:val="8"/>
          <w:szCs w:val="8"/>
          <w:u w:val="single"/>
          <w:lang w:eastAsia="ru-RU"/>
        </w:rPr>
      </w:pPr>
    </w:p>
    <w:p w:rsidR="00A82332" w:rsidRDefault="00A82332" w:rsidP="000F627C">
      <w:pPr>
        <w:autoSpaceDE w:val="0"/>
        <w:autoSpaceDN w:val="0"/>
        <w:jc w:val="both"/>
        <w:rPr>
          <w:i/>
          <w:noProof w:val="0"/>
          <w:color w:val="0000FF"/>
          <w:sz w:val="8"/>
          <w:szCs w:val="8"/>
          <w:u w:val="single"/>
          <w:lang w:eastAsia="ru-RU"/>
        </w:rPr>
      </w:pPr>
    </w:p>
    <w:p w:rsidR="00A82332" w:rsidRPr="00655404" w:rsidRDefault="00A82332" w:rsidP="000F627C">
      <w:pPr>
        <w:autoSpaceDE w:val="0"/>
        <w:autoSpaceDN w:val="0"/>
        <w:jc w:val="both"/>
        <w:rPr>
          <w:i/>
          <w:noProof w:val="0"/>
          <w:color w:val="0000FF"/>
          <w:sz w:val="8"/>
          <w:szCs w:val="8"/>
          <w:u w:val="single"/>
          <w:lang w:eastAsia="ru-RU"/>
        </w:rPr>
      </w:pPr>
    </w:p>
    <w:p w:rsidR="000F627C" w:rsidRPr="00655404" w:rsidRDefault="000F627C" w:rsidP="00AE23CA">
      <w:pPr>
        <w:numPr>
          <w:ilvl w:val="0"/>
          <w:numId w:val="1"/>
        </w:numPr>
        <w:shd w:val="clear" w:color="auto" w:fill="FFFFFF" w:themeFill="background1"/>
        <w:tabs>
          <w:tab w:val="right" w:pos="426"/>
        </w:tabs>
        <w:spacing w:before="120" w:after="120"/>
        <w:ind w:left="357" w:hanging="357"/>
        <w:jc w:val="both"/>
        <w:rPr>
          <w:b/>
          <w:noProof w:val="0"/>
          <w:color w:val="0000FF"/>
          <w:lang w:eastAsia="ru-RU"/>
        </w:rPr>
      </w:pPr>
      <w:r w:rsidRPr="00D27972">
        <w:rPr>
          <w:b/>
          <w:noProof w:val="0"/>
          <w:lang w:eastAsia="ru-RU"/>
        </w:rPr>
        <w:t xml:space="preserve">În cazul procedurilor de preselecție se indică numărul minim al candidaţilor şi, dacă este cazul, numărul maxim al acestora: </w:t>
      </w:r>
      <w:r w:rsidRPr="00D27972">
        <w:rPr>
          <w:i/>
          <w:noProof w:val="0"/>
          <w:color w:val="0000FF"/>
          <w:u w:val="single"/>
          <w:lang w:eastAsia="ru-RU"/>
        </w:rPr>
        <w:t>nu se aplică</w:t>
      </w:r>
    </w:p>
    <w:p w:rsidR="000F627C" w:rsidRPr="00D27972" w:rsidRDefault="000F627C" w:rsidP="00D025B7">
      <w:pPr>
        <w:numPr>
          <w:ilvl w:val="0"/>
          <w:numId w:val="1"/>
        </w:numPr>
        <w:shd w:val="clear" w:color="auto" w:fill="FFFFFF" w:themeFill="background1"/>
        <w:tabs>
          <w:tab w:val="right" w:pos="426"/>
        </w:tabs>
        <w:ind w:left="357"/>
        <w:jc w:val="both"/>
        <w:rPr>
          <w:b/>
          <w:noProof w:val="0"/>
          <w:lang w:eastAsia="ru-RU"/>
        </w:rPr>
      </w:pPr>
      <w:r w:rsidRPr="00D27972">
        <w:rPr>
          <w:b/>
          <w:noProof w:val="0"/>
          <w:lang w:eastAsia="ru-RU"/>
        </w:rPr>
        <w:t xml:space="preserve">În cazul în care contractul este împărțit pe loturi, un operator economic poate depune </w:t>
      </w:r>
    </w:p>
    <w:p w:rsidR="000F627C" w:rsidRPr="00D27972" w:rsidRDefault="000F627C" w:rsidP="00D025B7">
      <w:pPr>
        <w:shd w:val="clear" w:color="auto" w:fill="FFFFFF" w:themeFill="background1"/>
        <w:tabs>
          <w:tab w:val="right" w:pos="426"/>
        </w:tabs>
        <w:ind w:left="357"/>
        <w:jc w:val="both"/>
        <w:rPr>
          <w:b/>
          <w:noProof w:val="0"/>
          <w:lang w:eastAsia="ru-RU"/>
        </w:rPr>
      </w:pPr>
      <w:r w:rsidRPr="00D27972">
        <w:rPr>
          <w:b/>
          <w:noProof w:val="0"/>
          <w:lang w:eastAsia="ru-RU"/>
        </w:rPr>
        <w:t>oferta (se va selecta):</w:t>
      </w:r>
    </w:p>
    <w:p w:rsidR="000F627C" w:rsidRPr="00D27972" w:rsidRDefault="000F627C" w:rsidP="00D025B7">
      <w:pPr>
        <w:numPr>
          <w:ilvl w:val="0"/>
          <w:numId w:val="2"/>
        </w:numPr>
        <w:shd w:val="clear" w:color="auto" w:fill="FFFFFF" w:themeFill="background1"/>
        <w:tabs>
          <w:tab w:val="right" w:pos="426"/>
        </w:tabs>
        <w:jc w:val="both"/>
        <w:rPr>
          <w:noProof w:val="0"/>
          <w:lang w:eastAsia="ru-RU"/>
        </w:rPr>
      </w:pPr>
      <w:r w:rsidRPr="00D27972">
        <w:rPr>
          <w:noProof w:val="0"/>
          <w:lang w:eastAsia="ru-RU"/>
        </w:rPr>
        <w:t>Pentru un singur lot;</w:t>
      </w:r>
      <w:r>
        <w:rPr>
          <w:noProof w:val="0"/>
          <w:lang w:eastAsia="ru-RU"/>
        </w:rPr>
        <w:t xml:space="preserve"> </w:t>
      </w:r>
      <w:r w:rsidRPr="001D6E71">
        <w:rPr>
          <w:b/>
          <w:noProof w:val="0"/>
          <w:color w:val="0000FF"/>
          <w:sz w:val="28"/>
          <w:szCs w:val="28"/>
          <w:lang w:eastAsia="ru-RU"/>
        </w:rPr>
        <w:t>V</w:t>
      </w:r>
    </w:p>
    <w:p w:rsidR="000F627C" w:rsidRPr="00D27972" w:rsidRDefault="000F627C" w:rsidP="00D025B7">
      <w:pPr>
        <w:numPr>
          <w:ilvl w:val="0"/>
          <w:numId w:val="2"/>
        </w:numPr>
        <w:shd w:val="clear" w:color="auto" w:fill="FFFFFF" w:themeFill="background1"/>
        <w:tabs>
          <w:tab w:val="right" w:pos="426"/>
        </w:tabs>
        <w:jc w:val="both"/>
        <w:rPr>
          <w:noProof w:val="0"/>
          <w:lang w:eastAsia="ru-RU"/>
        </w:rPr>
      </w:pPr>
      <w:r w:rsidRPr="00D27972">
        <w:rPr>
          <w:noProof w:val="0"/>
          <w:lang w:eastAsia="ru-RU"/>
        </w:rPr>
        <w:t>Pentru mai multe loturi;</w:t>
      </w:r>
    </w:p>
    <w:p w:rsidR="000F627C" w:rsidRPr="001D6E71" w:rsidRDefault="000F627C" w:rsidP="00D025B7">
      <w:pPr>
        <w:numPr>
          <w:ilvl w:val="0"/>
          <w:numId w:val="2"/>
        </w:numPr>
        <w:shd w:val="clear" w:color="auto" w:fill="FFFFFF" w:themeFill="background1"/>
        <w:tabs>
          <w:tab w:val="right" w:pos="426"/>
        </w:tabs>
        <w:jc w:val="both"/>
        <w:rPr>
          <w:noProof w:val="0"/>
          <w:lang w:eastAsia="ru-RU"/>
        </w:rPr>
      </w:pPr>
      <w:r w:rsidRPr="001D6E71">
        <w:rPr>
          <w:noProof w:val="0"/>
          <w:lang w:eastAsia="ru-RU"/>
        </w:rPr>
        <w:t>Pentru toate loturile;</w:t>
      </w:r>
    </w:p>
    <w:p w:rsidR="000F627C" w:rsidRPr="00D27972" w:rsidRDefault="000F627C" w:rsidP="00D025B7">
      <w:pPr>
        <w:numPr>
          <w:ilvl w:val="0"/>
          <w:numId w:val="2"/>
        </w:numPr>
        <w:shd w:val="clear" w:color="auto" w:fill="FFFFFF" w:themeFill="background1"/>
        <w:tabs>
          <w:tab w:val="right" w:pos="426"/>
        </w:tabs>
        <w:jc w:val="both"/>
        <w:rPr>
          <w:noProof w:val="0"/>
          <w:lang w:eastAsia="ru-RU"/>
        </w:rPr>
      </w:pPr>
      <w:r w:rsidRPr="00D27972">
        <w:rPr>
          <w:noProof w:val="0"/>
          <w:lang w:eastAsia="ru-RU"/>
        </w:rPr>
        <w:t>Alte limitări privind numărul de loturi care pot fi atribuite aceluiași ofertant___________</w:t>
      </w:r>
    </w:p>
    <w:p w:rsidR="000F627C" w:rsidRPr="00D27972" w:rsidRDefault="000F627C" w:rsidP="00D025B7">
      <w:pPr>
        <w:numPr>
          <w:ilvl w:val="0"/>
          <w:numId w:val="1"/>
        </w:numPr>
        <w:shd w:val="clear" w:color="auto" w:fill="FFFFFF" w:themeFill="background1"/>
        <w:tabs>
          <w:tab w:val="right" w:pos="426"/>
        </w:tabs>
        <w:spacing w:before="120"/>
        <w:ind w:left="0" w:firstLine="0"/>
        <w:jc w:val="both"/>
        <w:rPr>
          <w:b/>
          <w:noProof w:val="0"/>
          <w:lang w:eastAsia="ru-RU"/>
        </w:rPr>
      </w:pPr>
      <w:r w:rsidRPr="00D27972">
        <w:rPr>
          <w:b/>
          <w:noProof w:val="0"/>
          <w:lang w:eastAsia="ru-RU"/>
        </w:rPr>
        <w:t xml:space="preserve">Admiterea sau interzicerea ofertelor alternative: </w:t>
      </w:r>
      <w:r w:rsidRPr="00D27972">
        <w:rPr>
          <w:i/>
          <w:noProof w:val="0"/>
          <w:color w:val="0000FF"/>
          <w:u w:val="single"/>
          <w:lang w:eastAsia="ru-RU"/>
        </w:rPr>
        <w:t>nu se admite</w:t>
      </w:r>
    </w:p>
    <w:p w:rsidR="00F35BF6" w:rsidRPr="00201EE9" w:rsidRDefault="00F35BF6" w:rsidP="00F35BF6">
      <w:pPr>
        <w:numPr>
          <w:ilvl w:val="0"/>
          <w:numId w:val="1"/>
        </w:numPr>
        <w:shd w:val="clear" w:color="auto" w:fill="FFFFFF" w:themeFill="background1"/>
        <w:tabs>
          <w:tab w:val="left" w:pos="0"/>
          <w:tab w:val="left" w:pos="284"/>
          <w:tab w:val="left" w:pos="426"/>
        </w:tabs>
        <w:spacing w:before="120"/>
        <w:ind w:left="284" w:hanging="284"/>
        <w:jc w:val="both"/>
        <w:rPr>
          <w:noProof w:val="0"/>
          <w:color w:val="0000FF"/>
          <w:lang w:eastAsia="ru-RU"/>
        </w:rPr>
      </w:pPr>
      <w:r w:rsidRPr="00201EE9">
        <w:rPr>
          <w:b/>
          <w:noProof w:val="0"/>
          <w:lang w:eastAsia="ru-RU"/>
        </w:rPr>
        <w:t xml:space="preserve">Termenii și condițiile de prestare/executare solicitați: </w:t>
      </w:r>
      <w:r w:rsidRPr="00201EE9">
        <w:rPr>
          <w:bCs/>
          <w:i/>
          <w:color w:val="0000FF"/>
        </w:rPr>
        <w:t xml:space="preserve">Timp de </w:t>
      </w:r>
      <w:r w:rsidR="00FC5370">
        <w:rPr>
          <w:bCs/>
          <w:i/>
          <w:color w:val="0000FF"/>
        </w:rPr>
        <w:t xml:space="preserve">45 </w:t>
      </w:r>
      <w:r w:rsidRPr="00201EE9">
        <w:rPr>
          <w:bCs/>
          <w:i/>
          <w:color w:val="0000FF"/>
        </w:rPr>
        <w:t>zile din data înaintării comunicării către Antreprenor privind transmiterea dării de seama la Agenţia Achiziţii Publice</w:t>
      </w:r>
      <w:r w:rsidR="008974A3">
        <w:rPr>
          <w:bCs/>
          <w:i/>
          <w:color w:val="0000FF"/>
        </w:rPr>
        <w:t>, dar nu mai tîrziu de data de 18.12.2023</w:t>
      </w:r>
    </w:p>
    <w:p w:rsidR="00F35BF6" w:rsidRPr="00201EE9" w:rsidRDefault="00F35BF6" w:rsidP="00F35BF6">
      <w:pPr>
        <w:numPr>
          <w:ilvl w:val="0"/>
          <w:numId w:val="1"/>
        </w:numPr>
        <w:shd w:val="clear" w:color="auto" w:fill="FFFFFF" w:themeFill="background1"/>
        <w:tabs>
          <w:tab w:val="left" w:pos="0"/>
          <w:tab w:val="left" w:pos="284"/>
          <w:tab w:val="left" w:pos="426"/>
        </w:tabs>
        <w:spacing w:before="120"/>
        <w:ind w:left="284" w:hanging="284"/>
        <w:jc w:val="both"/>
        <w:rPr>
          <w:b/>
          <w:noProof w:val="0"/>
          <w:lang w:eastAsia="ru-RU"/>
        </w:rPr>
      </w:pPr>
      <w:r w:rsidRPr="00201EE9">
        <w:rPr>
          <w:b/>
          <w:noProof w:val="0"/>
          <w:lang w:eastAsia="ru-RU"/>
        </w:rPr>
        <w:t xml:space="preserve">Termenul de valabilitate a contractului: </w:t>
      </w:r>
      <w:r w:rsidRPr="00201EE9">
        <w:rPr>
          <w:i/>
          <w:color w:val="0000FF"/>
          <w:u w:val="single"/>
        </w:rPr>
        <w:t>31.12.2023</w:t>
      </w:r>
      <w:r w:rsidRPr="00201EE9">
        <w:rPr>
          <w:b/>
        </w:rPr>
        <w:t xml:space="preserve">  </w:t>
      </w:r>
    </w:p>
    <w:p w:rsidR="00F35BF6" w:rsidRPr="00201EE9" w:rsidRDefault="00F35BF6" w:rsidP="00F35BF6">
      <w:pPr>
        <w:numPr>
          <w:ilvl w:val="0"/>
          <w:numId w:val="1"/>
        </w:numPr>
        <w:tabs>
          <w:tab w:val="right" w:pos="426"/>
        </w:tabs>
        <w:spacing w:before="120"/>
        <w:ind w:left="360"/>
        <w:jc w:val="both"/>
        <w:rPr>
          <w:noProof w:val="0"/>
          <w:sz w:val="20"/>
          <w:lang w:eastAsia="ru-RU"/>
        </w:rPr>
      </w:pPr>
      <w:r w:rsidRPr="00201EE9">
        <w:rPr>
          <w:b/>
          <w:noProof w:val="0"/>
          <w:lang w:eastAsia="ru-RU"/>
        </w:rPr>
        <w:t xml:space="preserve">Contract de achiziție rezervat atelierelor protejate sau că acesta poate fi executat numai în cadrul unor programe de angajare protejată (după caz): </w:t>
      </w:r>
      <w:r w:rsidRPr="00201EE9">
        <w:rPr>
          <w:i/>
          <w:color w:val="0000FF"/>
          <w:u w:val="single"/>
        </w:rPr>
        <w:t>Nu se aplică</w:t>
      </w:r>
    </w:p>
    <w:p w:rsidR="00F35BF6" w:rsidRPr="00201EE9" w:rsidRDefault="00F35BF6" w:rsidP="00F35BF6">
      <w:pPr>
        <w:numPr>
          <w:ilvl w:val="0"/>
          <w:numId w:val="1"/>
        </w:numPr>
        <w:shd w:val="clear" w:color="auto" w:fill="FFFFFF" w:themeFill="background1"/>
        <w:tabs>
          <w:tab w:val="right" w:pos="426"/>
        </w:tabs>
        <w:spacing w:before="120"/>
        <w:ind w:left="360"/>
        <w:jc w:val="both"/>
        <w:rPr>
          <w:noProof w:val="0"/>
          <w:sz w:val="20"/>
          <w:lang w:eastAsia="ru-RU"/>
        </w:rPr>
      </w:pPr>
      <w:r w:rsidRPr="00201EE9">
        <w:rPr>
          <w:b/>
          <w:noProof w:val="0"/>
          <w:lang w:eastAsia="ru-RU"/>
        </w:rPr>
        <w:t xml:space="preserve">Prestarea serviciului este rezervată unei anumite profesii în temeiul unor legi sau al unor acte administrative (după caz): </w:t>
      </w:r>
      <w:r w:rsidRPr="00201EE9">
        <w:rPr>
          <w:i/>
          <w:color w:val="0000FF"/>
          <w:u w:val="single"/>
        </w:rPr>
        <w:t>Nu se aplică</w:t>
      </w:r>
    </w:p>
    <w:p w:rsidR="00F35BF6" w:rsidRPr="00201EE9" w:rsidRDefault="00F35BF6" w:rsidP="00F35BF6">
      <w:pPr>
        <w:numPr>
          <w:ilvl w:val="0"/>
          <w:numId w:val="1"/>
        </w:numPr>
        <w:shd w:val="clear" w:color="auto" w:fill="FFFFFF" w:themeFill="background1"/>
        <w:tabs>
          <w:tab w:val="right" w:pos="426"/>
        </w:tabs>
        <w:spacing w:before="120" w:after="120"/>
        <w:ind w:left="357" w:hanging="357"/>
        <w:jc w:val="both"/>
        <w:rPr>
          <w:b/>
          <w:noProof w:val="0"/>
          <w:lang w:eastAsia="ru-RU"/>
        </w:rPr>
      </w:pPr>
      <w:r w:rsidRPr="00201EE9">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924" w:type="dxa"/>
        <w:tblInd w:w="-34" w:type="dxa"/>
        <w:tblLayout w:type="fixed"/>
        <w:tblLook w:val="00A0"/>
      </w:tblPr>
      <w:tblGrid>
        <w:gridCol w:w="568"/>
        <w:gridCol w:w="3402"/>
        <w:gridCol w:w="4536"/>
        <w:gridCol w:w="1418"/>
      </w:tblGrid>
      <w:tr w:rsidR="00F35BF6" w:rsidRPr="00201EE9" w:rsidTr="009D064C">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shd w:val="clear" w:color="auto" w:fill="FFFFFF" w:themeFill="background1"/>
              <w:tabs>
                <w:tab w:val="left" w:pos="612"/>
              </w:tabs>
              <w:ind w:left="-108" w:right="-108"/>
              <w:jc w:val="center"/>
              <w:rPr>
                <w:b/>
                <w:iCs/>
              </w:rPr>
            </w:pPr>
            <w:r w:rsidRPr="00201EE9">
              <w:rPr>
                <w:b/>
                <w:iCs/>
              </w:rPr>
              <w:t>Nr. d/o</w:t>
            </w:r>
          </w:p>
        </w:tc>
        <w:tc>
          <w:tcPr>
            <w:tcW w:w="3402"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shd w:val="clear" w:color="auto" w:fill="FFFFFF" w:themeFill="background1"/>
              <w:tabs>
                <w:tab w:val="left" w:pos="612"/>
              </w:tabs>
              <w:jc w:val="center"/>
              <w:rPr>
                <w:b/>
                <w:iCs/>
                <w:sz w:val="20"/>
                <w:szCs w:val="20"/>
              </w:rPr>
            </w:pPr>
            <w:r w:rsidRPr="00201EE9">
              <w:rPr>
                <w:b/>
                <w:iCs/>
                <w:sz w:val="20"/>
                <w:szCs w:val="20"/>
              </w:rPr>
              <w:t>Criteriile de calificare și de selecție</w:t>
            </w:r>
          </w:p>
          <w:p w:rsidR="00F35BF6" w:rsidRPr="00201EE9" w:rsidRDefault="00F35BF6" w:rsidP="009D064C">
            <w:pPr>
              <w:shd w:val="clear" w:color="auto" w:fill="FFFFFF" w:themeFill="background1"/>
              <w:tabs>
                <w:tab w:val="left" w:pos="612"/>
              </w:tabs>
              <w:jc w:val="center"/>
              <w:rPr>
                <w:b/>
                <w:iCs/>
                <w:sz w:val="20"/>
                <w:szCs w:val="20"/>
              </w:rPr>
            </w:pPr>
            <w:r w:rsidRPr="00201EE9">
              <w:rPr>
                <w:b/>
                <w:iCs/>
                <w:sz w:val="20"/>
                <w:szCs w:val="20"/>
              </w:rPr>
              <w:t>(Descrierea criteriului/cerinței)</w:t>
            </w:r>
          </w:p>
        </w:tc>
        <w:tc>
          <w:tcPr>
            <w:tcW w:w="4536"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shd w:val="clear" w:color="auto" w:fill="FFFFFF" w:themeFill="background1"/>
              <w:tabs>
                <w:tab w:val="left" w:pos="612"/>
              </w:tabs>
              <w:jc w:val="center"/>
              <w:rPr>
                <w:b/>
                <w:iCs/>
                <w:sz w:val="20"/>
                <w:szCs w:val="20"/>
              </w:rPr>
            </w:pPr>
            <w:r w:rsidRPr="00201EE9">
              <w:rPr>
                <w:b/>
                <w:iCs/>
                <w:sz w:val="20"/>
                <w:szCs w:val="20"/>
              </w:rPr>
              <w:t>Mod de demonstrare a îndeplinirii criteriului/cerinței:</w:t>
            </w:r>
          </w:p>
        </w:tc>
        <w:tc>
          <w:tcPr>
            <w:tcW w:w="1418"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shd w:val="clear" w:color="auto" w:fill="FFFFFF" w:themeFill="background1"/>
              <w:tabs>
                <w:tab w:val="left" w:pos="612"/>
              </w:tabs>
              <w:ind w:right="-107"/>
              <w:jc w:val="center"/>
              <w:rPr>
                <w:b/>
                <w:iCs/>
                <w:sz w:val="20"/>
                <w:szCs w:val="20"/>
              </w:rPr>
            </w:pPr>
            <w:r w:rsidRPr="00201EE9">
              <w:rPr>
                <w:b/>
                <w:iCs/>
                <w:sz w:val="20"/>
                <w:szCs w:val="20"/>
              </w:rPr>
              <w:t>Nivelul minim/</w:t>
            </w:r>
            <w:r w:rsidRPr="00201EE9">
              <w:rPr>
                <w:b/>
                <w:iCs/>
                <w:sz w:val="20"/>
                <w:szCs w:val="20"/>
              </w:rPr>
              <w:br/>
              <w:t>Obligativitatea</w:t>
            </w:r>
          </w:p>
        </w:tc>
      </w:tr>
      <w:tr w:rsidR="00F35BF6" w:rsidRPr="00201EE9" w:rsidTr="009D064C">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ind w:left="-154" w:firstLine="108"/>
              <w:jc w:val="center"/>
              <w:rPr>
                <w:b/>
                <w:color w:val="000000"/>
                <w:lang w:eastAsia="zh-CN"/>
              </w:rPr>
            </w:pPr>
            <w:r w:rsidRPr="00201EE9">
              <w:rPr>
                <w:b/>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tabs>
                <w:tab w:val="left" w:pos="540"/>
              </w:tabs>
              <w:suppressAutoHyphens/>
              <w:rPr>
                <w:bCs/>
              </w:rPr>
            </w:pPr>
            <w:r w:rsidRPr="00201EE9">
              <w:t xml:space="preserve">Prezentarea Cererii de participare </w:t>
            </w:r>
            <w:r w:rsidRPr="00201EE9">
              <w:rPr>
                <w:i/>
                <w:color w:val="0000FF"/>
                <w:sz w:val="22"/>
                <w:szCs w:val="22"/>
              </w:rPr>
              <w:t xml:space="preserve">conform </w:t>
            </w:r>
            <w:r w:rsidRPr="00201EE9">
              <w:rPr>
                <w:b/>
                <w:i/>
                <w:color w:val="0000FF"/>
                <w:sz w:val="22"/>
                <w:szCs w:val="22"/>
              </w:rPr>
              <w:t>Anexei 7</w:t>
            </w:r>
            <w:r w:rsidRPr="00201EE9">
              <w:rPr>
                <w:i/>
                <w:color w:val="0000FF"/>
                <w:sz w:val="22"/>
                <w:szCs w:val="22"/>
              </w:rPr>
              <w:t xml:space="preserve"> (</w:t>
            </w:r>
            <w:r w:rsidRPr="00201EE9">
              <w:rPr>
                <w:bCs/>
                <w:i/>
                <w:color w:val="0000FF"/>
                <w:sz w:val="22"/>
                <w:szCs w:val="22"/>
              </w:rPr>
              <w:t>Ordinul MF</w:t>
            </w:r>
            <w:r w:rsidRPr="00201EE9">
              <w:rPr>
                <w:color w:val="0000FF"/>
                <w:sz w:val="22"/>
                <w:szCs w:val="22"/>
              </w:rPr>
              <w:t> </w:t>
            </w:r>
            <w:r w:rsidRPr="00201EE9">
              <w:rPr>
                <w:i/>
                <w:color w:val="0000FF"/>
                <w:sz w:val="22"/>
                <w:szCs w:val="22"/>
              </w:rPr>
              <w:t>Nr. 69 din 07-05-2021)</w:t>
            </w:r>
            <w:r w:rsidRPr="00201EE9">
              <w:rPr>
                <w:i/>
                <w:color w:val="0000FF"/>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rPr>
                <w:b/>
                <w:i/>
              </w:rPr>
            </w:pPr>
            <w:r w:rsidRPr="00201EE9">
              <w:rPr>
                <w:color w:val="000000"/>
              </w:rPr>
              <w:t>Cerere de participare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jc w:val="center"/>
            </w:pPr>
            <w:r w:rsidRPr="00201EE9">
              <w:rPr>
                <w:b/>
                <w:i/>
              </w:rPr>
              <w:t>Obligatoriu</w:t>
            </w:r>
          </w:p>
        </w:tc>
      </w:tr>
      <w:tr w:rsidR="00F35BF6" w:rsidRPr="00201EE9" w:rsidTr="009D064C">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tabs>
                <w:tab w:val="left" w:pos="612"/>
              </w:tabs>
              <w:jc w:val="center"/>
              <w:rPr>
                <w:b/>
                <w:lang w:eastAsia="zh-CN"/>
              </w:rPr>
            </w:pPr>
            <w:r w:rsidRPr="00201EE9">
              <w:rPr>
                <w:b/>
                <w:lang w:eastAsia="zh-CN"/>
              </w:rPr>
              <w:t>2</w:t>
            </w:r>
          </w:p>
        </w:tc>
        <w:tc>
          <w:tcPr>
            <w:tcW w:w="3402"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tabs>
                <w:tab w:val="left" w:pos="540"/>
              </w:tabs>
              <w:suppressAutoHyphens/>
              <w:jc w:val="both"/>
              <w:rPr>
                <w:color w:val="000000"/>
              </w:rPr>
            </w:pPr>
            <w:r w:rsidRPr="00201EE9">
              <w:t>Prezentarea Declarației privind valabilitatea ofertei</w:t>
            </w:r>
            <w:r w:rsidRPr="00201EE9">
              <w:rPr>
                <w:i/>
                <w:color w:val="0000FF"/>
              </w:rPr>
              <w:t xml:space="preserve"> conform  </w:t>
            </w:r>
            <w:r w:rsidRPr="00201EE9">
              <w:rPr>
                <w:b/>
                <w:i/>
                <w:color w:val="0000FF"/>
              </w:rPr>
              <w:t xml:space="preserve">Anexei 8 </w:t>
            </w:r>
            <w:r w:rsidRPr="00201EE9">
              <w:rPr>
                <w:i/>
                <w:color w:val="0000FF"/>
              </w:rPr>
              <w:t>(</w:t>
            </w:r>
            <w:r w:rsidRPr="00201EE9">
              <w:rPr>
                <w:bCs/>
                <w:i/>
                <w:color w:val="0000FF"/>
              </w:rPr>
              <w:t>Ordinul MF</w:t>
            </w:r>
            <w:r w:rsidRPr="00201EE9">
              <w:rPr>
                <w:color w:val="0000FF"/>
              </w:rPr>
              <w:t> </w:t>
            </w:r>
            <w:r w:rsidRPr="00201EE9">
              <w:rPr>
                <w:i/>
                <w:color w:val="0000FF"/>
              </w:rPr>
              <w:t>Nr. 69 din 07-05-2021)</w:t>
            </w:r>
          </w:p>
        </w:tc>
        <w:tc>
          <w:tcPr>
            <w:tcW w:w="4536"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rPr>
                <w:b/>
                <w:color w:val="000000"/>
              </w:rPr>
            </w:pPr>
            <w:r w:rsidRPr="00201EE9">
              <w:rPr>
                <w:color w:val="000000"/>
              </w:rPr>
              <w:t>Declaraţia privind valabilitatea ofertei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jc w:val="center"/>
            </w:pPr>
            <w:r w:rsidRPr="00201EE9">
              <w:rPr>
                <w:b/>
                <w:i/>
              </w:rPr>
              <w:t>Obligatoriu</w:t>
            </w:r>
          </w:p>
        </w:tc>
      </w:tr>
      <w:tr w:rsidR="00F35BF6" w:rsidRPr="00201EE9" w:rsidTr="009D064C">
        <w:trPr>
          <w:trHeight w:val="1004"/>
        </w:trPr>
        <w:tc>
          <w:tcPr>
            <w:tcW w:w="568"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tabs>
                <w:tab w:val="left" w:pos="612"/>
              </w:tabs>
              <w:jc w:val="center"/>
              <w:rPr>
                <w:b/>
                <w:color w:val="000000" w:themeColor="text1"/>
                <w:lang w:eastAsia="zh-CN"/>
              </w:rPr>
            </w:pPr>
            <w:r w:rsidRPr="00201EE9">
              <w:rPr>
                <w:b/>
                <w:color w:val="000000" w:themeColor="text1"/>
                <w:lang w:eastAsia="zh-CN"/>
              </w:rPr>
              <w:t>3</w:t>
            </w:r>
          </w:p>
        </w:tc>
        <w:tc>
          <w:tcPr>
            <w:tcW w:w="3402"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tabs>
                <w:tab w:val="left" w:pos="612"/>
              </w:tabs>
              <w:rPr>
                <w:lang w:eastAsia="zh-CN"/>
              </w:rPr>
            </w:pPr>
            <w:r w:rsidRPr="00201EE9">
              <w:rPr>
                <w:lang w:eastAsia="zh-CN"/>
              </w:rPr>
              <w:t xml:space="preserve">Prezentarea Documentelor aferente ofertei </w:t>
            </w:r>
          </w:p>
        </w:tc>
        <w:tc>
          <w:tcPr>
            <w:tcW w:w="4536"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tabs>
                <w:tab w:val="left" w:pos="612"/>
              </w:tabs>
              <w:jc w:val="both"/>
              <w:rPr>
                <w:lang w:eastAsia="zh-CN"/>
              </w:rPr>
            </w:pPr>
            <w:r w:rsidRPr="00201EE9">
              <w:rPr>
                <w:lang w:eastAsia="zh-CN"/>
              </w:rPr>
              <w:t>Devize locale forma № 3, 5, 7 emise prin programa electronică „WinSmeta”, c</w:t>
            </w:r>
            <w:r w:rsidRPr="00201EE9">
              <w:rPr>
                <w:color w:val="000000"/>
              </w:rPr>
              <w:t xml:space="preserve">onfirmate </w:t>
            </w:r>
            <w:r w:rsidRPr="00201EE9">
              <w:t>prin semnătura electronică a Participantului</w:t>
            </w:r>
          </w:p>
        </w:tc>
        <w:tc>
          <w:tcPr>
            <w:tcW w:w="1418"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jc w:val="center"/>
            </w:pPr>
            <w:r w:rsidRPr="00201EE9">
              <w:rPr>
                <w:b/>
                <w:i/>
              </w:rPr>
              <w:t>Obligatoriu</w:t>
            </w:r>
          </w:p>
        </w:tc>
      </w:tr>
      <w:tr w:rsidR="00F35BF6" w:rsidRPr="00201EE9" w:rsidTr="009D064C">
        <w:trPr>
          <w:trHeight w:val="70"/>
        </w:trPr>
        <w:tc>
          <w:tcPr>
            <w:tcW w:w="568" w:type="dxa"/>
            <w:tcBorders>
              <w:top w:val="single" w:sz="4" w:space="0" w:color="auto"/>
              <w:left w:val="single" w:sz="4" w:space="0" w:color="auto"/>
              <w:bottom w:val="single" w:sz="4" w:space="0" w:color="auto"/>
              <w:right w:val="single" w:sz="4" w:space="0" w:color="auto"/>
            </w:tcBorders>
            <w:vAlign w:val="center"/>
          </w:tcPr>
          <w:p w:rsidR="00F35BF6" w:rsidRPr="00201EE9" w:rsidRDefault="00D13DD2" w:rsidP="009D064C">
            <w:pPr>
              <w:ind w:left="-120" w:right="-108"/>
              <w:jc w:val="center"/>
              <w:rPr>
                <w:b/>
                <w:spacing w:val="-4"/>
              </w:rPr>
            </w:pPr>
            <w:r>
              <w:rPr>
                <w:b/>
                <w:spacing w:val="-4"/>
              </w:rPr>
              <w:t>4</w:t>
            </w:r>
          </w:p>
        </w:tc>
        <w:tc>
          <w:tcPr>
            <w:tcW w:w="3402"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FC75FA">
            <w:pPr>
              <w:autoSpaceDE w:val="0"/>
              <w:autoSpaceDN w:val="0"/>
              <w:adjustRightInd w:val="0"/>
              <w:jc w:val="both"/>
              <w:rPr>
                <w:color w:val="000000" w:themeColor="text1"/>
              </w:rPr>
            </w:pPr>
            <w:r w:rsidRPr="00201EE9">
              <w:rPr>
                <w:rFonts w:eastAsia="Calibri"/>
                <w:color w:val="000000" w:themeColor="text1"/>
              </w:rPr>
              <w:t xml:space="preserve">Vor fi excluși operatorii economici care nu dispun de </w:t>
            </w:r>
            <w:r w:rsidRPr="00201EE9">
              <w:rPr>
                <w:color w:val="000000" w:themeColor="text1"/>
              </w:rPr>
              <w:t xml:space="preserve">capacitatea economică şi financiară – Cifra de afaceri anuală în activitatea similară, </w:t>
            </w:r>
            <w:r w:rsidRPr="00201EE9">
              <w:rPr>
                <w:b/>
                <w:color w:val="000000" w:themeColor="text1"/>
              </w:rPr>
              <w:t xml:space="preserve">din ultimii </w:t>
            </w:r>
            <w:r w:rsidR="00FC75FA">
              <w:rPr>
                <w:b/>
                <w:color w:val="000000" w:themeColor="text1"/>
              </w:rPr>
              <w:t>2</w:t>
            </w:r>
            <w:r w:rsidRPr="00201EE9">
              <w:rPr>
                <w:b/>
                <w:color w:val="000000" w:themeColor="text1"/>
              </w:rPr>
              <w:t xml:space="preserve"> ani </w:t>
            </w:r>
            <w:r w:rsidRPr="00201EE9">
              <w:rPr>
                <w:color w:val="000000" w:themeColor="text1"/>
              </w:rPr>
              <w:t>trebuie să fie minim   400 000,00 lei</w:t>
            </w:r>
          </w:p>
        </w:tc>
        <w:tc>
          <w:tcPr>
            <w:tcW w:w="4536"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8974A3">
            <w:pPr>
              <w:jc w:val="both"/>
              <w:rPr>
                <w:color w:val="000000" w:themeColor="text1"/>
                <w:shd w:val="clear" w:color="auto" w:fill="FFFFFF"/>
              </w:rPr>
            </w:pPr>
            <w:r>
              <w:rPr>
                <w:color w:val="000000" w:themeColor="text1"/>
                <w:shd w:val="clear" w:color="auto" w:fill="FFFFFF"/>
              </w:rPr>
              <w:t>D</w:t>
            </w:r>
            <w:r w:rsidRPr="00201EE9">
              <w:rPr>
                <w:color w:val="000000" w:themeColor="text1"/>
                <w:shd w:val="clear" w:color="auto" w:fill="FFFFFF"/>
              </w:rPr>
              <w:t xml:space="preserve">eclaraţii privind cifra de afaceri în domeniul de activitate aferent obiectului contractului </w:t>
            </w:r>
            <w:r w:rsidRPr="00305A17">
              <w:rPr>
                <w:color w:val="000000" w:themeColor="text1"/>
                <w:shd w:val="clear" w:color="auto" w:fill="FFFFFF"/>
              </w:rPr>
              <w:t xml:space="preserve">într-o perioadă anterioară care vizează activitatea din </w:t>
            </w:r>
            <w:r w:rsidRPr="00305A17">
              <w:rPr>
                <w:color w:val="000000" w:themeColor="text1"/>
              </w:rPr>
              <w:t xml:space="preserve">ultimii </w:t>
            </w:r>
            <w:r w:rsidR="008974A3">
              <w:rPr>
                <w:color w:val="000000" w:themeColor="text1"/>
              </w:rPr>
              <w:t>2</w:t>
            </w:r>
            <w:r w:rsidRPr="00305A17">
              <w:rPr>
                <w:color w:val="000000" w:themeColor="text1"/>
              </w:rPr>
              <w:t xml:space="preserve"> ani</w:t>
            </w:r>
            <w:r w:rsidRPr="00305A17">
              <w:rPr>
                <w:color w:val="000000" w:themeColor="text1"/>
                <w:shd w:val="clear" w:color="auto" w:fill="FFFFFF"/>
              </w:rPr>
              <w:t xml:space="preserve">, în măsura în care informaţiile respective sînt disponibile – </w:t>
            </w:r>
            <w:r w:rsidRPr="00305A17">
              <w:rPr>
                <w:i/>
                <w:color w:val="000000" w:themeColor="text1"/>
                <w:u w:val="single"/>
              </w:rPr>
              <w:t>minim  400 000,00 lei</w:t>
            </w:r>
            <w:r w:rsidRPr="00305A17">
              <w:rPr>
                <w:i/>
                <w:color w:val="000000" w:themeColor="text1"/>
              </w:rPr>
              <w:t xml:space="preserve">  </w:t>
            </w:r>
            <w:r w:rsidRPr="00305A17">
              <w:rPr>
                <w:i/>
                <w:color w:val="000000" w:themeColor="text1"/>
                <w:u w:val="single"/>
              </w:rPr>
              <w:t xml:space="preserve">pentru fiecare din ultimii </w:t>
            </w:r>
            <w:r w:rsidR="00FC75FA">
              <w:rPr>
                <w:i/>
                <w:color w:val="000000" w:themeColor="text1"/>
                <w:u w:val="single"/>
              </w:rPr>
              <w:t>2</w:t>
            </w:r>
            <w:r w:rsidRPr="00305A17">
              <w:rPr>
                <w:i/>
                <w:color w:val="000000" w:themeColor="text1"/>
                <w:u w:val="single"/>
              </w:rPr>
              <w:t xml:space="preserve"> ani</w:t>
            </w:r>
            <w:r w:rsidRPr="00305A17">
              <w:rPr>
                <w:color w:val="000000" w:themeColor="text1"/>
              </w:rPr>
              <w:t xml:space="preserve">, </w:t>
            </w:r>
            <w:r w:rsidRPr="00305A17">
              <w:rPr>
                <w:color w:val="000000" w:themeColor="text1"/>
                <w:shd w:val="clear" w:color="auto" w:fill="FFFFFF"/>
              </w:rPr>
              <w:t>original confirmat prin semnătura</w:t>
            </w:r>
            <w:r w:rsidRPr="00201EE9">
              <w:rPr>
                <w:color w:val="000000" w:themeColor="text1"/>
                <w:shd w:val="clear" w:color="auto" w:fill="FFFFFF"/>
              </w:rPr>
              <w:t xml:space="preserve"> electronică a participantului: (la solicitare se va prezintă documente primare de confirmare copiile contractelor, raport financiar etc.)</w:t>
            </w:r>
          </w:p>
        </w:tc>
        <w:tc>
          <w:tcPr>
            <w:tcW w:w="1418"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ind w:left="-113" w:right="-113"/>
              <w:jc w:val="center"/>
              <w:rPr>
                <w:b/>
                <w:i/>
              </w:rPr>
            </w:pPr>
            <w:r w:rsidRPr="00201EE9">
              <w:rPr>
                <w:b/>
                <w:i/>
              </w:rPr>
              <w:t>Obligatoriu</w:t>
            </w:r>
          </w:p>
        </w:tc>
      </w:tr>
      <w:tr w:rsidR="00F35BF6" w:rsidRPr="00201EE9" w:rsidTr="009D064C">
        <w:trPr>
          <w:trHeight w:val="70"/>
        </w:trPr>
        <w:tc>
          <w:tcPr>
            <w:tcW w:w="568" w:type="dxa"/>
            <w:tcBorders>
              <w:top w:val="single" w:sz="4" w:space="0" w:color="auto"/>
              <w:left w:val="single" w:sz="4" w:space="0" w:color="auto"/>
              <w:bottom w:val="single" w:sz="4" w:space="0" w:color="auto"/>
              <w:right w:val="single" w:sz="4" w:space="0" w:color="auto"/>
            </w:tcBorders>
            <w:vAlign w:val="center"/>
          </w:tcPr>
          <w:p w:rsidR="00F35BF6" w:rsidRPr="00201EE9" w:rsidRDefault="00D13DD2" w:rsidP="009D064C">
            <w:pPr>
              <w:ind w:left="-120" w:right="-108"/>
              <w:jc w:val="center"/>
              <w:rPr>
                <w:b/>
                <w:spacing w:val="-4"/>
              </w:rPr>
            </w:pPr>
            <w:r>
              <w:rPr>
                <w:b/>
                <w:spacing w:val="-4"/>
              </w:rPr>
              <w:t>5</w:t>
            </w:r>
          </w:p>
        </w:tc>
        <w:tc>
          <w:tcPr>
            <w:tcW w:w="3402"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jc w:val="both"/>
              <w:rPr>
                <w:rFonts w:eastAsia="Calibri"/>
              </w:rPr>
            </w:pPr>
            <w:r w:rsidRPr="00201EE9">
              <w:rPr>
                <w:rFonts w:eastAsia="Calibri"/>
              </w:rPr>
              <w:t xml:space="preserve">Vor fi excluși operatorii </w:t>
            </w:r>
            <w:r w:rsidRPr="00201EE9">
              <w:rPr>
                <w:rFonts w:eastAsia="Calibri"/>
              </w:rPr>
              <w:lastRenderedPageBreak/>
              <w:t xml:space="preserve">economici care nu  dispun de </w:t>
            </w:r>
            <w:r w:rsidRPr="00201EE9">
              <w:t>capacitatea tehnică şi profesională –</w:t>
            </w:r>
            <w:r w:rsidRPr="00201EE9">
              <w:rPr>
                <w:color w:val="0000FF"/>
              </w:rPr>
              <w:t xml:space="preserve"> </w:t>
            </w:r>
            <w:r w:rsidRPr="00201EE9">
              <w:t>experiență similară</w:t>
            </w:r>
          </w:p>
        </w:tc>
        <w:tc>
          <w:tcPr>
            <w:tcW w:w="4536"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pStyle w:val="BodyText"/>
              <w:tabs>
                <w:tab w:val="left" w:pos="567"/>
              </w:tabs>
              <w:jc w:val="both"/>
              <w:rPr>
                <w:shd w:val="clear" w:color="auto" w:fill="FFFFFF"/>
              </w:rPr>
            </w:pPr>
            <w:r w:rsidRPr="00201EE9">
              <w:rPr>
                <w:rFonts w:eastAsia="PMingLiU"/>
                <w:szCs w:val="24"/>
                <w:lang w:eastAsia="zh-CN"/>
              </w:rPr>
              <w:lastRenderedPageBreak/>
              <w:t xml:space="preserve">- </w:t>
            </w:r>
            <w:r w:rsidRPr="00305A17">
              <w:rPr>
                <w:rFonts w:eastAsia="PMingLiU"/>
                <w:szCs w:val="24"/>
                <w:lang w:eastAsia="zh-CN"/>
              </w:rPr>
              <w:t xml:space="preserve">experiența în executarea  lucrărilor similare </w:t>
            </w:r>
            <w:r>
              <w:rPr>
                <w:rFonts w:eastAsia="PMingLiU"/>
                <w:szCs w:val="24"/>
                <w:lang w:eastAsia="zh-CN"/>
              </w:rPr>
              <w:lastRenderedPageBreak/>
              <w:t>minimum</w:t>
            </w:r>
            <w:r w:rsidRPr="00305A17">
              <w:rPr>
                <w:rFonts w:eastAsia="PMingLiU"/>
                <w:szCs w:val="24"/>
                <w:lang w:eastAsia="zh-CN"/>
              </w:rPr>
              <w:t xml:space="preserve"> </w:t>
            </w:r>
            <w:r w:rsidR="00FC75FA">
              <w:rPr>
                <w:rFonts w:eastAsia="PMingLiU"/>
                <w:szCs w:val="24"/>
                <w:lang w:eastAsia="zh-CN"/>
              </w:rPr>
              <w:t>2</w:t>
            </w:r>
            <w:r w:rsidRPr="00305A17">
              <w:rPr>
                <w:rFonts w:eastAsia="PMingLiU"/>
                <w:szCs w:val="24"/>
                <w:lang w:eastAsia="zh-CN"/>
              </w:rPr>
              <w:t xml:space="preserve"> ani</w:t>
            </w:r>
            <w:r w:rsidRPr="00201EE9">
              <w:rPr>
                <w:rFonts w:eastAsia="PMingLiU"/>
                <w:szCs w:val="24"/>
                <w:lang w:eastAsia="zh-CN"/>
              </w:rPr>
              <w:t xml:space="preserve"> </w:t>
            </w:r>
            <w:r w:rsidRPr="00201EE9">
              <w:rPr>
                <w:i/>
                <w:szCs w:val="24"/>
                <w:u w:val="single"/>
              </w:rPr>
              <w:t xml:space="preserve">- </w:t>
            </w:r>
            <w:r w:rsidRPr="00305A17">
              <w:rPr>
                <w:b/>
                <w:i/>
                <w:szCs w:val="24"/>
                <w:u w:val="single"/>
              </w:rPr>
              <w:t xml:space="preserve">Lista principalelor lucrări executate în ultimii </w:t>
            </w:r>
            <w:r w:rsidR="00FC75FA">
              <w:rPr>
                <w:b/>
                <w:i/>
                <w:szCs w:val="24"/>
                <w:u w:val="single"/>
              </w:rPr>
              <w:t>2</w:t>
            </w:r>
            <w:r w:rsidRPr="00305A17">
              <w:rPr>
                <w:b/>
                <w:i/>
                <w:szCs w:val="24"/>
                <w:u w:val="single"/>
              </w:rPr>
              <w:t xml:space="preserve"> ani</w:t>
            </w:r>
            <w:r w:rsidRPr="00201EE9">
              <w:rPr>
                <w:i/>
                <w:szCs w:val="24"/>
              </w:rPr>
              <w:t xml:space="preserve"> de </w:t>
            </w:r>
            <w:r w:rsidRPr="00201EE9">
              <w:rPr>
                <w:i/>
                <w:color w:val="0000FF"/>
                <w:szCs w:val="24"/>
              </w:rPr>
              <w:t>activitate</w:t>
            </w:r>
            <w:r w:rsidRPr="00201EE9">
              <w:rPr>
                <w:b/>
                <w:szCs w:val="24"/>
              </w:rPr>
              <w:t xml:space="preserve"> </w:t>
            </w:r>
            <w:r w:rsidRPr="00201EE9">
              <w:rPr>
                <w:shd w:val="clear" w:color="auto" w:fill="FFFFFF"/>
              </w:rPr>
              <w:t xml:space="preserve">(lucrări similare) </w:t>
            </w:r>
            <w:r w:rsidRPr="00201EE9">
              <w:t>conform</w:t>
            </w:r>
            <w:r w:rsidRPr="00201EE9">
              <w:rPr>
                <w:b/>
                <w:i/>
              </w:rPr>
              <w:t xml:space="preserve"> </w:t>
            </w:r>
            <w:r w:rsidRPr="00201EE9">
              <w:rPr>
                <w:b/>
                <w:i/>
                <w:color w:val="0000FF"/>
              </w:rPr>
              <w:t>Anexei nr.13</w:t>
            </w:r>
            <w:r w:rsidRPr="00201EE9">
              <w:t xml:space="preserve"> din </w:t>
            </w:r>
            <w:r w:rsidRPr="00201EE9">
              <w:rPr>
                <w:i/>
                <w:color w:val="0000FF"/>
              </w:rPr>
              <w:t>Ordinul MF 69/2021</w:t>
            </w:r>
            <w:r w:rsidRPr="00201EE9">
              <w:rPr>
                <w:shd w:val="clear" w:color="auto" w:fill="FFFFFF"/>
              </w:rPr>
              <w:t>,</w:t>
            </w:r>
            <w:r w:rsidRPr="00201EE9">
              <w:rPr>
                <w:rFonts w:ascii="Georgia" w:hAnsi="Georgia"/>
                <w:noProof/>
                <w:color w:val="333333"/>
                <w:sz w:val="18"/>
                <w:szCs w:val="18"/>
                <w:shd w:val="clear" w:color="auto" w:fill="FFFFFF"/>
              </w:rPr>
              <w:t xml:space="preserve"> </w:t>
            </w:r>
            <w:r w:rsidRPr="00201EE9">
              <w:rPr>
                <w:shd w:val="clear" w:color="auto" w:fill="FFFFFF"/>
              </w:rPr>
              <w:t>însoţit de certificări de bună execuţie pentru cele mai importante lucrări,</w:t>
            </w:r>
            <w:r w:rsidRPr="00201EE9">
              <w:rPr>
                <w:rFonts w:ascii="Georgia" w:hAnsi="Georgia"/>
                <w:noProof/>
                <w:color w:val="333333"/>
                <w:sz w:val="18"/>
                <w:szCs w:val="18"/>
                <w:shd w:val="clear" w:color="auto" w:fill="FFFFFF"/>
              </w:rPr>
              <w:t xml:space="preserve"> </w:t>
            </w:r>
            <w:r w:rsidRPr="00201EE9">
              <w:rPr>
                <w:shd w:val="clear" w:color="auto" w:fill="FFFFFF"/>
              </w:rPr>
              <w:t>în care să se conțină cel puțin un contract de lucrări similare a cărui valoare să nu fie mai mică de 75% din valoarea prezentului contract sau valoarea cumulată a tuturor contractelor executate în ultimul an de activitate să fie egală cu sau mai mare decât valoarea prezentului contract, confirmat prin semnătura electronică a participantului: (la solicitare se va prezintă documente primare de confirmare copiile contractelor, raport financiar etc.;</w:t>
            </w:r>
          </w:p>
          <w:p w:rsidR="00F35BF6" w:rsidRPr="00201EE9" w:rsidRDefault="00F35BF6" w:rsidP="009D064C">
            <w:pPr>
              <w:pStyle w:val="BodyText"/>
              <w:tabs>
                <w:tab w:val="left" w:pos="567"/>
              </w:tabs>
              <w:jc w:val="both"/>
              <w:rPr>
                <w:bCs/>
              </w:rPr>
            </w:pPr>
            <w:r w:rsidRPr="00201EE9">
              <w:rPr>
                <w:sz w:val="22"/>
                <w:lang w:eastAsia="zh-CN"/>
              </w:rPr>
              <w:t xml:space="preserve">- </w:t>
            </w:r>
            <w:r w:rsidRPr="00305A17">
              <w:rPr>
                <w:b/>
                <w:i/>
                <w:sz w:val="22"/>
                <w:u w:val="single"/>
                <w:lang w:eastAsia="zh-CN"/>
              </w:rPr>
              <w:t xml:space="preserve">Lista </w:t>
            </w:r>
            <w:r w:rsidRPr="00305A17">
              <w:rPr>
                <w:b/>
                <w:i/>
                <w:u w:val="single"/>
              </w:rPr>
              <w:t>personalului de specialitate propus pentru implementarea contractului</w:t>
            </w:r>
            <w:r w:rsidRPr="00201EE9">
              <w:t>, conform</w:t>
            </w:r>
            <w:r w:rsidRPr="00201EE9">
              <w:rPr>
                <w:b/>
                <w:i/>
              </w:rPr>
              <w:t xml:space="preserve"> </w:t>
            </w:r>
            <w:r w:rsidRPr="00201EE9">
              <w:rPr>
                <w:b/>
                <w:i/>
                <w:color w:val="0000FF"/>
              </w:rPr>
              <w:t>Anexei nr.15</w:t>
            </w:r>
            <w:r w:rsidRPr="00201EE9">
              <w:t xml:space="preserve"> din </w:t>
            </w:r>
            <w:r w:rsidRPr="00201EE9">
              <w:rPr>
                <w:i/>
                <w:color w:val="0000FF"/>
              </w:rPr>
              <w:t xml:space="preserve">Ordinul MF 69/2021. </w:t>
            </w:r>
          </w:p>
        </w:tc>
        <w:tc>
          <w:tcPr>
            <w:tcW w:w="1418"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ind w:left="-113" w:right="-113"/>
              <w:jc w:val="center"/>
              <w:rPr>
                <w:b/>
                <w:i/>
              </w:rPr>
            </w:pPr>
            <w:r w:rsidRPr="00201EE9">
              <w:rPr>
                <w:b/>
                <w:i/>
              </w:rPr>
              <w:lastRenderedPageBreak/>
              <w:t>Obligatoriu</w:t>
            </w:r>
          </w:p>
        </w:tc>
      </w:tr>
      <w:tr w:rsidR="00F35BF6" w:rsidRPr="00201EE9" w:rsidTr="009D064C">
        <w:trPr>
          <w:trHeight w:val="1200"/>
        </w:trPr>
        <w:tc>
          <w:tcPr>
            <w:tcW w:w="568" w:type="dxa"/>
            <w:tcBorders>
              <w:top w:val="single" w:sz="4" w:space="0" w:color="auto"/>
              <w:left w:val="single" w:sz="4" w:space="0" w:color="auto"/>
              <w:bottom w:val="single" w:sz="4" w:space="0" w:color="auto"/>
              <w:right w:val="single" w:sz="4" w:space="0" w:color="auto"/>
            </w:tcBorders>
            <w:vAlign w:val="center"/>
          </w:tcPr>
          <w:p w:rsidR="00F35BF6" w:rsidRPr="00201EE9" w:rsidRDefault="00D13DD2" w:rsidP="009D064C">
            <w:pPr>
              <w:ind w:left="-120" w:right="-108"/>
              <w:jc w:val="center"/>
              <w:rPr>
                <w:b/>
                <w:spacing w:val="-4"/>
              </w:rPr>
            </w:pPr>
            <w:r>
              <w:rPr>
                <w:b/>
                <w:spacing w:val="-4"/>
              </w:rPr>
              <w:lastRenderedPageBreak/>
              <w:t>6</w:t>
            </w:r>
          </w:p>
        </w:tc>
        <w:tc>
          <w:tcPr>
            <w:tcW w:w="3402" w:type="dxa"/>
            <w:tcBorders>
              <w:top w:val="single" w:sz="4" w:space="0" w:color="auto"/>
              <w:left w:val="single" w:sz="4" w:space="0" w:color="auto"/>
              <w:bottom w:val="single" w:sz="4" w:space="0" w:color="auto"/>
              <w:right w:val="single" w:sz="4" w:space="0" w:color="auto"/>
            </w:tcBorders>
          </w:tcPr>
          <w:p w:rsidR="00F35BF6" w:rsidRPr="00201EE9" w:rsidRDefault="00F35BF6" w:rsidP="009D064C">
            <w:pPr>
              <w:autoSpaceDE w:val="0"/>
              <w:autoSpaceDN w:val="0"/>
              <w:adjustRightInd w:val="0"/>
              <w:jc w:val="both"/>
            </w:pPr>
            <w:r w:rsidRPr="00201EE9">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536"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jc w:val="both"/>
            </w:pPr>
            <w:r w:rsidRPr="00201EE9">
              <w:t xml:space="preserve">Declaraţie în conformitate cu </w:t>
            </w:r>
            <w:r w:rsidRPr="00201EE9">
              <w:rPr>
                <w:b/>
                <w:color w:val="0000FF"/>
              </w:rPr>
              <w:t xml:space="preserve">Anexa nr. 3 </w:t>
            </w:r>
            <w:r w:rsidRPr="00201EE9">
              <w:t>autentificată prin aplicarea semnăturii electronice a Participantului – depunere obligatorie după desemnare în calitate de ofertant/ofertant asociat desemnat câștigător;</w:t>
            </w:r>
          </w:p>
        </w:tc>
        <w:tc>
          <w:tcPr>
            <w:tcW w:w="1418" w:type="dxa"/>
            <w:tcBorders>
              <w:top w:val="single" w:sz="4" w:space="0" w:color="auto"/>
              <w:left w:val="single" w:sz="4" w:space="0" w:color="auto"/>
              <w:bottom w:val="single" w:sz="4" w:space="0" w:color="auto"/>
              <w:right w:val="single" w:sz="4" w:space="0" w:color="auto"/>
            </w:tcBorders>
            <w:vAlign w:val="center"/>
          </w:tcPr>
          <w:p w:rsidR="00F35BF6" w:rsidRPr="00201EE9" w:rsidRDefault="00F35BF6" w:rsidP="009D064C">
            <w:pPr>
              <w:pStyle w:val="BodyText"/>
              <w:jc w:val="center"/>
              <w:rPr>
                <w:b/>
                <w:i/>
                <w:szCs w:val="24"/>
              </w:rPr>
            </w:pPr>
            <w:r w:rsidRPr="00201EE9">
              <w:rPr>
                <w:b/>
                <w:i/>
                <w:szCs w:val="24"/>
                <w:lang w:eastAsia="zh-CN"/>
              </w:rPr>
              <w:t>Da</w:t>
            </w:r>
            <w:r w:rsidRPr="00201EE9">
              <w:rPr>
                <w:szCs w:val="24"/>
                <w:lang w:eastAsia="zh-CN"/>
              </w:rPr>
              <w:t xml:space="preserve"> – </w:t>
            </w:r>
            <w:r w:rsidRPr="00201EE9">
              <w:rPr>
                <w:i/>
                <w:szCs w:val="24"/>
                <w:lang w:eastAsia="zh-CN"/>
              </w:rPr>
              <w:t xml:space="preserve">depunere obligatorie după desemnare în calitate de </w:t>
            </w:r>
            <w:proofErr w:type="spellStart"/>
            <w:r w:rsidRPr="00201EE9">
              <w:rPr>
                <w:i/>
                <w:szCs w:val="24"/>
                <w:lang w:eastAsia="zh-CN"/>
              </w:rPr>
              <w:t>cîștigător</w:t>
            </w:r>
            <w:proofErr w:type="spellEnd"/>
          </w:p>
        </w:tc>
      </w:tr>
    </w:tbl>
    <w:p w:rsidR="00F35BF6" w:rsidRPr="00201EE9" w:rsidRDefault="00F35BF6" w:rsidP="00F35BF6">
      <w:pPr>
        <w:shd w:val="clear" w:color="auto" w:fill="FFFFFF" w:themeFill="background1"/>
        <w:tabs>
          <w:tab w:val="right" w:pos="426"/>
        </w:tabs>
        <w:spacing w:before="120"/>
        <w:jc w:val="both"/>
        <w:rPr>
          <w:i/>
          <w:color w:val="0000FF"/>
          <w:u w:val="single"/>
        </w:rPr>
      </w:pPr>
      <w:r w:rsidRPr="00201EE9">
        <w:rPr>
          <w:b/>
          <w:i/>
          <w:noProof w:val="0"/>
          <w:color w:val="000000" w:themeColor="text1"/>
          <w:lang w:eastAsia="ru-RU"/>
        </w:rPr>
        <w:t xml:space="preserve">NOTĂ: </w:t>
      </w:r>
      <w:r w:rsidRPr="00201EE9">
        <w:rPr>
          <w:i/>
        </w:rPr>
        <w:t xml:space="preserve">în cazul existenței datelor cu caracter personal sau informațiilor care prezintă secret comercial informația se remite direct autorității contractante pe poșta electronică </w:t>
      </w:r>
      <w:hyperlink r:id="rId6" w:history="1">
        <w:r w:rsidRPr="00201EE9">
          <w:rPr>
            <w:rStyle w:val="Hyperlink"/>
            <w:i/>
          </w:rPr>
          <w:t>achizitiicnas@cnas.gov.md</w:t>
        </w:r>
      </w:hyperlink>
    </w:p>
    <w:p w:rsidR="00F35BF6" w:rsidRPr="00201EE9" w:rsidRDefault="00F35BF6" w:rsidP="00F35BF6">
      <w:pPr>
        <w:shd w:val="clear" w:color="auto" w:fill="FFFFFF" w:themeFill="background1"/>
        <w:tabs>
          <w:tab w:val="right" w:pos="426"/>
        </w:tabs>
        <w:spacing w:before="120"/>
        <w:jc w:val="both"/>
        <w:rPr>
          <w:b/>
          <w:i/>
          <w:noProof w:val="0"/>
          <w:color w:val="000000" w:themeColor="text1"/>
          <w:sz w:val="16"/>
          <w:szCs w:val="16"/>
          <w:lang w:eastAsia="ru-RU"/>
        </w:rPr>
      </w:pPr>
    </w:p>
    <w:p w:rsidR="00FC5370" w:rsidRDefault="00FC5370" w:rsidP="00F35BF6">
      <w:pPr>
        <w:shd w:val="clear" w:color="auto" w:fill="FFFFFF" w:themeFill="background1"/>
        <w:tabs>
          <w:tab w:val="right" w:pos="426"/>
        </w:tabs>
        <w:spacing w:before="120"/>
        <w:jc w:val="right"/>
        <w:rPr>
          <w:b/>
          <w:color w:val="0000FF"/>
        </w:rPr>
      </w:pPr>
    </w:p>
    <w:p w:rsidR="00F35BF6" w:rsidRPr="00201EE9" w:rsidRDefault="00F35BF6" w:rsidP="00F35BF6">
      <w:pPr>
        <w:shd w:val="clear" w:color="auto" w:fill="FFFFFF" w:themeFill="background1"/>
        <w:tabs>
          <w:tab w:val="right" w:pos="426"/>
        </w:tabs>
        <w:spacing w:before="120"/>
        <w:jc w:val="right"/>
        <w:rPr>
          <w:b/>
          <w:i/>
          <w:noProof w:val="0"/>
          <w:color w:val="000000" w:themeColor="text1"/>
          <w:sz w:val="16"/>
          <w:szCs w:val="16"/>
          <w:lang w:eastAsia="ru-RU"/>
        </w:rPr>
      </w:pPr>
      <w:r w:rsidRPr="00201EE9">
        <w:rPr>
          <w:b/>
          <w:color w:val="0000FF"/>
        </w:rPr>
        <w:t>Anexa nr. 3</w:t>
      </w:r>
    </w:p>
    <w:p w:rsidR="00F35BF6" w:rsidRPr="00201EE9" w:rsidRDefault="00F35BF6" w:rsidP="00F35BF6">
      <w:pPr>
        <w:shd w:val="clear" w:color="auto" w:fill="FFFFFF" w:themeFill="background1"/>
        <w:tabs>
          <w:tab w:val="right" w:pos="426"/>
        </w:tabs>
        <w:spacing w:before="120"/>
        <w:jc w:val="both"/>
        <w:rPr>
          <w:b/>
          <w:i/>
          <w:noProof w:val="0"/>
          <w:color w:val="000000" w:themeColor="text1"/>
          <w:sz w:val="16"/>
          <w:szCs w:val="16"/>
          <w:lang w:eastAsia="ru-RU"/>
        </w:rPr>
      </w:pPr>
    </w:p>
    <w:p w:rsidR="00F35BF6" w:rsidRPr="00201EE9" w:rsidRDefault="00F35BF6" w:rsidP="00F35BF6">
      <w:pPr>
        <w:jc w:val="right"/>
        <w:rPr>
          <w:lang w:eastAsia="ru-RU"/>
        </w:rPr>
      </w:pPr>
      <w:r w:rsidRPr="00201EE9">
        <w:rPr>
          <w:lang w:eastAsia="ru-RU"/>
        </w:rPr>
        <w:t xml:space="preserve">APROBAT </w:t>
      </w:r>
    </w:p>
    <w:p w:rsidR="00F35BF6" w:rsidRPr="00201EE9" w:rsidRDefault="00F35BF6" w:rsidP="00F35BF6">
      <w:pPr>
        <w:jc w:val="right"/>
        <w:rPr>
          <w:lang w:eastAsia="ru-RU"/>
        </w:rPr>
      </w:pPr>
      <w:r w:rsidRPr="00201EE9">
        <w:rPr>
          <w:lang w:eastAsia="ru-RU"/>
        </w:rPr>
        <w:t xml:space="preserve">prin Ordinul </w:t>
      </w:r>
    </w:p>
    <w:p w:rsidR="00F35BF6" w:rsidRPr="00201EE9" w:rsidRDefault="00F35BF6" w:rsidP="00F35BF6">
      <w:pPr>
        <w:jc w:val="right"/>
        <w:rPr>
          <w:lang w:eastAsia="ru-RU"/>
        </w:rPr>
      </w:pPr>
      <w:r w:rsidRPr="00201EE9">
        <w:rPr>
          <w:lang w:eastAsia="ru-RU"/>
        </w:rPr>
        <w:t>Ministrului Finanțelor</w:t>
      </w:r>
    </w:p>
    <w:p w:rsidR="00F35BF6" w:rsidRPr="00201EE9" w:rsidRDefault="00F35BF6" w:rsidP="00F35BF6">
      <w:pPr>
        <w:jc w:val="right"/>
        <w:rPr>
          <w:sz w:val="28"/>
          <w:szCs w:val="28"/>
          <w:lang w:eastAsia="ru-RU"/>
        </w:rPr>
      </w:pPr>
      <w:r w:rsidRPr="00201EE9">
        <w:rPr>
          <w:lang w:eastAsia="ru-RU"/>
        </w:rPr>
        <w:t xml:space="preserve">                                               nr. 145  din 24 noiembrie 2020</w:t>
      </w:r>
      <w:r w:rsidRPr="00201EE9">
        <w:rPr>
          <w:sz w:val="26"/>
          <w:szCs w:val="26"/>
          <w:lang w:eastAsia="ru-RU"/>
        </w:rPr>
        <w:t xml:space="preserve"> </w:t>
      </w:r>
    </w:p>
    <w:p w:rsidR="00F35BF6" w:rsidRPr="00201EE9" w:rsidRDefault="00F35BF6" w:rsidP="00F35BF6">
      <w:pPr>
        <w:keepNext/>
        <w:spacing w:line="240" w:lineRule="exact"/>
        <w:jc w:val="center"/>
        <w:outlineLvl w:val="0"/>
        <w:rPr>
          <w:rFonts w:eastAsia="Calibri"/>
          <w:b/>
          <w:bCs/>
          <w:sz w:val="26"/>
          <w:szCs w:val="26"/>
          <w:lang w:eastAsia="ro-RO"/>
        </w:rPr>
      </w:pPr>
      <w:bookmarkStart w:id="0" w:name="_Toc449632652"/>
      <w:bookmarkStart w:id="1" w:name="_Toc449633144"/>
      <w:bookmarkStart w:id="2" w:name="_Toc449692099"/>
      <w:r w:rsidRPr="00201EE9">
        <w:rPr>
          <w:rFonts w:eastAsia="Calibri"/>
          <w:b/>
          <w:bCs/>
          <w:sz w:val="26"/>
          <w:szCs w:val="26"/>
          <w:lang w:eastAsia="ro-RO"/>
        </w:rPr>
        <w:t>DECLARAŢIE</w:t>
      </w:r>
      <w:bookmarkEnd w:id="0"/>
      <w:bookmarkEnd w:id="1"/>
      <w:bookmarkEnd w:id="2"/>
    </w:p>
    <w:p w:rsidR="00F35BF6" w:rsidRPr="00201EE9" w:rsidRDefault="00F35BF6" w:rsidP="00F35BF6">
      <w:pPr>
        <w:keepNext/>
        <w:spacing w:line="240" w:lineRule="exact"/>
        <w:jc w:val="center"/>
        <w:outlineLvl w:val="0"/>
        <w:rPr>
          <w:rFonts w:eastAsia="Calibri"/>
          <w:b/>
          <w:bCs/>
          <w:sz w:val="26"/>
          <w:szCs w:val="26"/>
          <w:lang w:eastAsia="ro-RO"/>
        </w:rPr>
      </w:pPr>
      <w:bookmarkStart w:id="3" w:name="_Toc449632653"/>
      <w:bookmarkStart w:id="4" w:name="_Toc449633145"/>
      <w:bookmarkStart w:id="5" w:name="_Toc449692100"/>
      <w:r w:rsidRPr="00201EE9">
        <w:rPr>
          <w:rFonts w:eastAsia="PMingLiU"/>
          <w:b/>
          <w:bCs/>
          <w:sz w:val="26"/>
          <w:szCs w:val="26"/>
          <w:lang w:eastAsia="zh-CN"/>
        </w:rPr>
        <w:t xml:space="preserve">privind confirmarea identității beneficiarilor efectivi și neîncadrarea acestora în situația condamnării  </w:t>
      </w:r>
      <w:bookmarkEnd w:id="3"/>
      <w:bookmarkEnd w:id="4"/>
      <w:bookmarkEnd w:id="5"/>
      <w:r w:rsidRPr="00201EE9">
        <w:rPr>
          <w:rFonts w:eastAsia="PMingLiU"/>
          <w:b/>
          <w:bCs/>
          <w:sz w:val="26"/>
          <w:szCs w:val="26"/>
          <w:lang w:eastAsia="zh-CN"/>
        </w:rPr>
        <w:t>pentru participarea la activităţi ale unei organizaţii sau grupări criminale, pentru corupţie, fraudă şi/sau spălare de bani.</w:t>
      </w:r>
    </w:p>
    <w:p w:rsidR="00F35BF6" w:rsidRPr="00201EE9" w:rsidRDefault="00F35BF6" w:rsidP="00F35BF6">
      <w:pPr>
        <w:keepNext/>
        <w:spacing w:line="240" w:lineRule="exact"/>
        <w:jc w:val="both"/>
        <w:outlineLvl w:val="0"/>
        <w:rPr>
          <w:rFonts w:eastAsia="Calibri"/>
          <w:b/>
          <w:bCs/>
          <w:sz w:val="26"/>
          <w:szCs w:val="26"/>
          <w:lang w:eastAsia="ro-RO"/>
        </w:rPr>
      </w:pPr>
    </w:p>
    <w:p w:rsidR="00F35BF6" w:rsidRPr="00201EE9" w:rsidRDefault="00F35BF6" w:rsidP="00F35BF6">
      <w:pPr>
        <w:shd w:val="clear" w:color="auto" w:fill="FFFFFF"/>
        <w:tabs>
          <w:tab w:val="left" w:leader="dot" w:pos="7862"/>
        </w:tabs>
        <w:ind w:firstLine="1080"/>
        <w:jc w:val="both"/>
        <w:rPr>
          <w:rFonts w:eastAsia="Calibri"/>
          <w:sz w:val="26"/>
          <w:szCs w:val="26"/>
          <w:lang w:eastAsia="ru-RU"/>
        </w:rPr>
      </w:pPr>
      <w:r w:rsidRPr="00201EE9">
        <w:rPr>
          <w:rFonts w:eastAsia="Calibri"/>
          <w:sz w:val="26"/>
          <w:szCs w:val="26"/>
          <w:lang w:eastAsia="ru-RU"/>
        </w:rPr>
        <w:t xml:space="preserve">Subsemnatul, ________________ reprezentant împuternicit al _____________ </w:t>
      </w:r>
      <w:r w:rsidRPr="00201EE9">
        <w:rPr>
          <w:rFonts w:eastAsia="Calibri"/>
          <w:i/>
          <w:sz w:val="26"/>
          <w:szCs w:val="26"/>
          <w:lang w:eastAsia="ru-RU"/>
        </w:rPr>
        <w:t>(denumirea operatorului economic</w:t>
      </w:r>
      <w:r w:rsidRPr="00201EE9">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F35BF6" w:rsidRPr="00201EE9" w:rsidRDefault="00F35BF6" w:rsidP="00F35BF6">
      <w:pPr>
        <w:shd w:val="clear" w:color="auto" w:fill="FFFFFF"/>
        <w:ind w:firstLine="1077"/>
        <w:rPr>
          <w:rFonts w:eastAsia="Calibri"/>
          <w:spacing w:val="-1"/>
          <w:sz w:val="26"/>
          <w:szCs w:val="26"/>
          <w:lang w:eastAsia="ru-RU"/>
        </w:rPr>
      </w:pPr>
    </w:p>
    <w:p w:rsidR="00F35BF6" w:rsidRPr="00201EE9" w:rsidRDefault="00F35BF6" w:rsidP="00F35BF6">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07"/>
        <w:gridCol w:w="5464"/>
      </w:tblGrid>
      <w:tr w:rsidR="00F35BF6" w:rsidRPr="00201EE9" w:rsidTr="009D064C">
        <w:tc>
          <w:tcPr>
            <w:tcW w:w="4219" w:type="dxa"/>
            <w:shd w:val="clear" w:color="auto" w:fill="D0CECE"/>
          </w:tcPr>
          <w:p w:rsidR="00F35BF6" w:rsidRPr="00201EE9" w:rsidRDefault="00F35BF6" w:rsidP="009D064C">
            <w:pPr>
              <w:jc w:val="center"/>
              <w:rPr>
                <w:rFonts w:eastAsia="Calibri"/>
                <w:spacing w:val="-1"/>
                <w:lang w:eastAsia="ru-RU"/>
              </w:rPr>
            </w:pPr>
            <w:r w:rsidRPr="00201EE9">
              <w:rPr>
                <w:rFonts w:eastAsia="Calibri"/>
                <w:spacing w:val="-1"/>
                <w:lang w:eastAsia="ru-RU"/>
              </w:rPr>
              <w:t>Numele și prenumele beneficiarului efectiv</w:t>
            </w:r>
          </w:p>
        </w:tc>
        <w:tc>
          <w:tcPr>
            <w:tcW w:w="5634" w:type="dxa"/>
            <w:shd w:val="clear" w:color="auto" w:fill="D0CECE"/>
          </w:tcPr>
          <w:p w:rsidR="00F35BF6" w:rsidRPr="00201EE9" w:rsidRDefault="00F35BF6" w:rsidP="009D064C">
            <w:pPr>
              <w:jc w:val="center"/>
              <w:rPr>
                <w:rFonts w:eastAsia="Calibri"/>
                <w:spacing w:val="-1"/>
                <w:lang w:eastAsia="ru-RU"/>
              </w:rPr>
            </w:pPr>
            <w:r w:rsidRPr="00201EE9">
              <w:rPr>
                <w:rFonts w:eastAsia="Calibri"/>
                <w:spacing w:val="-1"/>
                <w:lang w:eastAsia="ru-RU"/>
              </w:rPr>
              <w:t>IDNP al beneficiarului efectiv</w:t>
            </w:r>
          </w:p>
        </w:tc>
      </w:tr>
      <w:tr w:rsidR="00F35BF6" w:rsidRPr="00201EE9" w:rsidTr="009D064C">
        <w:tc>
          <w:tcPr>
            <w:tcW w:w="4219" w:type="dxa"/>
            <w:shd w:val="clear" w:color="auto" w:fill="auto"/>
          </w:tcPr>
          <w:p w:rsidR="00F35BF6" w:rsidRPr="00201EE9" w:rsidRDefault="00F35BF6" w:rsidP="009D064C">
            <w:pPr>
              <w:rPr>
                <w:rFonts w:eastAsia="Calibri"/>
                <w:spacing w:val="-1"/>
                <w:sz w:val="26"/>
                <w:szCs w:val="26"/>
                <w:lang w:eastAsia="ru-RU"/>
              </w:rPr>
            </w:pPr>
          </w:p>
        </w:tc>
        <w:tc>
          <w:tcPr>
            <w:tcW w:w="5634" w:type="dxa"/>
            <w:shd w:val="clear" w:color="auto" w:fill="auto"/>
          </w:tcPr>
          <w:p w:rsidR="00F35BF6" w:rsidRPr="00201EE9" w:rsidRDefault="00F35BF6" w:rsidP="009D064C">
            <w:pPr>
              <w:rPr>
                <w:rFonts w:eastAsia="Calibri"/>
                <w:spacing w:val="-1"/>
                <w:sz w:val="26"/>
                <w:szCs w:val="26"/>
                <w:lang w:eastAsia="ru-RU"/>
              </w:rPr>
            </w:pPr>
          </w:p>
        </w:tc>
      </w:tr>
      <w:tr w:rsidR="00F35BF6" w:rsidRPr="00201EE9" w:rsidTr="009D064C">
        <w:tc>
          <w:tcPr>
            <w:tcW w:w="4219" w:type="dxa"/>
            <w:shd w:val="clear" w:color="auto" w:fill="auto"/>
          </w:tcPr>
          <w:p w:rsidR="00F35BF6" w:rsidRPr="00201EE9" w:rsidRDefault="00F35BF6" w:rsidP="009D064C">
            <w:pPr>
              <w:rPr>
                <w:rFonts w:eastAsia="Calibri"/>
                <w:spacing w:val="-1"/>
                <w:sz w:val="26"/>
                <w:szCs w:val="26"/>
                <w:lang w:eastAsia="ru-RU"/>
              </w:rPr>
            </w:pPr>
          </w:p>
        </w:tc>
        <w:tc>
          <w:tcPr>
            <w:tcW w:w="5634" w:type="dxa"/>
            <w:shd w:val="clear" w:color="auto" w:fill="auto"/>
          </w:tcPr>
          <w:p w:rsidR="00F35BF6" w:rsidRPr="00201EE9" w:rsidRDefault="00F35BF6" w:rsidP="009D064C">
            <w:pPr>
              <w:rPr>
                <w:rFonts w:eastAsia="Calibri"/>
                <w:spacing w:val="-1"/>
                <w:sz w:val="26"/>
                <w:szCs w:val="26"/>
                <w:lang w:eastAsia="ru-RU"/>
              </w:rPr>
            </w:pPr>
          </w:p>
        </w:tc>
      </w:tr>
      <w:tr w:rsidR="00F35BF6" w:rsidRPr="00201EE9" w:rsidTr="009D064C">
        <w:tc>
          <w:tcPr>
            <w:tcW w:w="4219" w:type="dxa"/>
            <w:shd w:val="clear" w:color="auto" w:fill="auto"/>
          </w:tcPr>
          <w:p w:rsidR="00F35BF6" w:rsidRPr="00201EE9" w:rsidRDefault="00F35BF6" w:rsidP="009D064C">
            <w:pPr>
              <w:rPr>
                <w:rFonts w:eastAsia="Calibri"/>
                <w:spacing w:val="-1"/>
                <w:sz w:val="26"/>
                <w:szCs w:val="26"/>
                <w:lang w:eastAsia="ru-RU"/>
              </w:rPr>
            </w:pPr>
          </w:p>
        </w:tc>
        <w:tc>
          <w:tcPr>
            <w:tcW w:w="5634" w:type="dxa"/>
            <w:shd w:val="clear" w:color="auto" w:fill="auto"/>
          </w:tcPr>
          <w:p w:rsidR="00F35BF6" w:rsidRPr="00201EE9" w:rsidRDefault="00F35BF6" w:rsidP="009D064C">
            <w:pPr>
              <w:rPr>
                <w:rFonts w:eastAsia="Calibri"/>
                <w:spacing w:val="-1"/>
                <w:sz w:val="26"/>
                <w:szCs w:val="26"/>
                <w:lang w:eastAsia="ru-RU"/>
              </w:rPr>
            </w:pPr>
          </w:p>
        </w:tc>
      </w:tr>
    </w:tbl>
    <w:p w:rsidR="00F35BF6" w:rsidRPr="00201EE9" w:rsidRDefault="00F35BF6" w:rsidP="00F35BF6">
      <w:pPr>
        <w:shd w:val="clear" w:color="auto" w:fill="FFFFFF"/>
        <w:ind w:firstLine="1077"/>
        <w:rPr>
          <w:rFonts w:eastAsia="Calibri"/>
          <w:spacing w:val="-1"/>
          <w:lang w:eastAsia="ru-RU"/>
        </w:rPr>
      </w:pPr>
    </w:p>
    <w:p w:rsidR="00F35BF6" w:rsidRPr="00201EE9" w:rsidRDefault="00F35BF6" w:rsidP="00F35BF6">
      <w:pPr>
        <w:rPr>
          <w:rFonts w:eastAsia="MS Mincho"/>
          <w:lang w:eastAsia="zh-CN"/>
        </w:rPr>
      </w:pPr>
      <w:r w:rsidRPr="00201EE9">
        <w:rPr>
          <w:rFonts w:eastAsia="MS Mincho"/>
          <w:lang w:eastAsia="zh-CN"/>
        </w:rPr>
        <w:t>Data completării:</w:t>
      </w:r>
      <w:r w:rsidRPr="00201EE9">
        <w:rPr>
          <w:rFonts w:eastAsia="MS Mincho"/>
          <w:lang w:eastAsia="zh-CN"/>
        </w:rPr>
        <w:tab/>
      </w:r>
      <w:r w:rsidRPr="00201EE9">
        <w:rPr>
          <w:rFonts w:eastAsia="MS Mincho"/>
          <w:lang w:eastAsia="zh-CN"/>
        </w:rPr>
        <w:tab/>
        <w:t>______________________</w:t>
      </w:r>
    </w:p>
    <w:p w:rsidR="00F35BF6" w:rsidRPr="00201EE9" w:rsidRDefault="00F35BF6" w:rsidP="00F35BF6">
      <w:pPr>
        <w:jc w:val="both"/>
        <w:rPr>
          <w:rFonts w:eastAsia="PMingLiU"/>
          <w:lang w:eastAsia="zh-CN"/>
        </w:rPr>
      </w:pPr>
      <w:r w:rsidRPr="00201EE9">
        <w:rPr>
          <w:rFonts w:eastAsia="PMingLiU"/>
          <w:lang w:eastAsia="zh-CN"/>
        </w:rPr>
        <w:t>Semnat:</w:t>
      </w:r>
      <w:r w:rsidRPr="00201EE9">
        <w:rPr>
          <w:rFonts w:eastAsia="PMingLiU"/>
          <w:lang w:eastAsia="zh-CN"/>
        </w:rPr>
        <w:tab/>
      </w:r>
      <w:r w:rsidRPr="00201EE9">
        <w:rPr>
          <w:rFonts w:eastAsia="PMingLiU"/>
          <w:lang w:eastAsia="zh-CN"/>
        </w:rPr>
        <w:tab/>
      </w:r>
      <w:r w:rsidRPr="00201EE9">
        <w:rPr>
          <w:rFonts w:eastAsia="PMingLiU"/>
          <w:lang w:eastAsia="zh-CN"/>
        </w:rPr>
        <w:tab/>
        <w:t>______________________________</w:t>
      </w:r>
    </w:p>
    <w:p w:rsidR="00F35BF6" w:rsidRPr="00201EE9" w:rsidRDefault="00F35BF6" w:rsidP="00F35BF6">
      <w:pPr>
        <w:jc w:val="both"/>
        <w:rPr>
          <w:rFonts w:eastAsia="PMingLiU"/>
          <w:lang w:eastAsia="zh-CN"/>
        </w:rPr>
      </w:pPr>
      <w:r w:rsidRPr="00201EE9">
        <w:rPr>
          <w:rFonts w:eastAsia="PMingLiU"/>
          <w:lang w:eastAsia="zh-CN"/>
        </w:rPr>
        <w:t xml:space="preserve">Nume/prenume: </w:t>
      </w:r>
      <w:r w:rsidRPr="00201EE9">
        <w:rPr>
          <w:rFonts w:eastAsia="PMingLiU"/>
          <w:lang w:eastAsia="zh-CN"/>
        </w:rPr>
        <w:tab/>
      </w:r>
      <w:r w:rsidRPr="00201EE9">
        <w:rPr>
          <w:rFonts w:eastAsia="PMingLiU"/>
          <w:lang w:eastAsia="zh-CN"/>
        </w:rPr>
        <w:tab/>
        <w:t>______________________________</w:t>
      </w:r>
    </w:p>
    <w:p w:rsidR="00F35BF6" w:rsidRPr="00201EE9" w:rsidRDefault="00F35BF6" w:rsidP="00F35BF6">
      <w:pPr>
        <w:jc w:val="both"/>
        <w:rPr>
          <w:rFonts w:eastAsia="PMingLiU"/>
          <w:lang w:eastAsia="zh-CN"/>
        </w:rPr>
      </w:pPr>
      <w:r w:rsidRPr="00201EE9">
        <w:rPr>
          <w:rFonts w:eastAsia="PMingLiU"/>
          <w:lang w:eastAsia="zh-CN"/>
        </w:rPr>
        <w:t xml:space="preserve">Funcţia: </w:t>
      </w:r>
      <w:r w:rsidRPr="00201EE9">
        <w:rPr>
          <w:rFonts w:eastAsia="PMingLiU"/>
          <w:lang w:eastAsia="zh-CN"/>
        </w:rPr>
        <w:tab/>
      </w:r>
      <w:r w:rsidRPr="00201EE9">
        <w:rPr>
          <w:rFonts w:eastAsia="PMingLiU"/>
          <w:lang w:eastAsia="zh-CN"/>
        </w:rPr>
        <w:tab/>
      </w:r>
      <w:r w:rsidRPr="00201EE9">
        <w:rPr>
          <w:rFonts w:eastAsia="PMingLiU"/>
          <w:lang w:eastAsia="zh-CN"/>
        </w:rPr>
        <w:tab/>
        <w:t>______________________________</w:t>
      </w:r>
    </w:p>
    <w:p w:rsidR="00F35BF6" w:rsidRPr="00201EE9" w:rsidRDefault="00F35BF6" w:rsidP="00F35BF6">
      <w:pPr>
        <w:jc w:val="both"/>
        <w:rPr>
          <w:rFonts w:eastAsia="PMingLiU"/>
          <w:lang w:eastAsia="zh-CN"/>
        </w:rPr>
      </w:pPr>
      <w:r w:rsidRPr="00201EE9">
        <w:rPr>
          <w:rFonts w:eastAsia="PMingLiU"/>
          <w:lang w:eastAsia="zh-CN"/>
        </w:rPr>
        <w:t>Denumirea operatorului economic  ________________________</w:t>
      </w:r>
    </w:p>
    <w:p w:rsidR="00F35BF6" w:rsidRPr="00201EE9" w:rsidRDefault="00F35BF6" w:rsidP="00F35BF6">
      <w:pPr>
        <w:jc w:val="both"/>
        <w:rPr>
          <w:rFonts w:eastAsia="PMingLiU"/>
          <w:b/>
          <w:sz w:val="26"/>
          <w:szCs w:val="26"/>
          <w:lang w:eastAsia="zh-CN"/>
        </w:rPr>
      </w:pPr>
      <w:r w:rsidRPr="00201EE9">
        <w:rPr>
          <w:rFonts w:eastAsia="PMingLiU"/>
          <w:sz w:val="26"/>
          <w:szCs w:val="26"/>
          <w:lang w:eastAsia="zh-CN"/>
        </w:rPr>
        <w:t>IDNO al operatorului economic _______________________</w:t>
      </w:r>
    </w:p>
    <w:p w:rsidR="00F35BF6" w:rsidRPr="00201EE9" w:rsidRDefault="00F35BF6" w:rsidP="00F35BF6"/>
    <w:p w:rsidR="00F35BF6" w:rsidRPr="00201EE9" w:rsidRDefault="00F35BF6" w:rsidP="00F35BF6">
      <w:pPr>
        <w:shd w:val="clear" w:color="auto" w:fill="FFFFFF" w:themeFill="background1"/>
        <w:tabs>
          <w:tab w:val="right" w:pos="426"/>
        </w:tabs>
        <w:spacing w:before="120"/>
        <w:jc w:val="both"/>
        <w:rPr>
          <w:b/>
          <w:i/>
          <w:noProof w:val="0"/>
          <w:color w:val="000000" w:themeColor="text1"/>
          <w:sz w:val="16"/>
          <w:szCs w:val="16"/>
          <w:lang w:eastAsia="ru-RU"/>
        </w:rPr>
      </w:pPr>
    </w:p>
    <w:p w:rsidR="00F35BF6" w:rsidRPr="00201EE9" w:rsidRDefault="00F35BF6" w:rsidP="00F35BF6">
      <w:pPr>
        <w:numPr>
          <w:ilvl w:val="0"/>
          <w:numId w:val="1"/>
        </w:numPr>
        <w:shd w:val="clear" w:color="auto" w:fill="FFFFFF" w:themeFill="background1"/>
        <w:tabs>
          <w:tab w:val="right" w:pos="426"/>
        </w:tabs>
        <w:spacing w:before="120"/>
        <w:ind w:left="360"/>
        <w:rPr>
          <w:b/>
          <w:noProof w:val="0"/>
          <w:lang w:eastAsia="ru-RU"/>
        </w:rPr>
      </w:pPr>
      <w:r w:rsidRPr="00201EE9">
        <w:rPr>
          <w:b/>
          <w:noProof w:val="0"/>
          <w:lang w:eastAsia="ru-RU"/>
        </w:rPr>
        <w:t xml:space="preserve">Termenul de garanție a lucrărilor: </w:t>
      </w:r>
      <w:r w:rsidRPr="00201EE9">
        <w:rPr>
          <w:i/>
          <w:noProof w:val="0"/>
          <w:color w:val="0000FF"/>
          <w:u w:val="single"/>
          <w:lang w:eastAsia="ru-RU"/>
        </w:rPr>
        <w:t>12 luni</w:t>
      </w:r>
    </w:p>
    <w:p w:rsidR="00F35BF6" w:rsidRPr="00201EE9" w:rsidRDefault="00F35BF6" w:rsidP="00F35BF6">
      <w:pPr>
        <w:numPr>
          <w:ilvl w:val="0"/>
          <w:numId w:val="1"/>
        </w:numPr>
        <w:shd w:val="clear" w:color="auto" w:fill="FFFFFF" w:themeFill="background1"/>
        <w:tabs>
          <w:tab w:val="right" w:pos="426"/>
        </w:tabs>
        <w:spacing w:before="120"/>
        <w:ind w:left="360"/>
        <w:jc w:val="both"/>
        <w:rPr>
          <w:b/>
          <w:noProof w:val="0"/>
          <w:lang w:eastAsia="ru-RU"/>
        </w:rPr>
      </w:pPr>
      <w:r w:rsidRPr="00201EE9">
        <w:rPr>
          <w:b/>
          <w:noProof w:val="0"/>
          <w:lang w:eastAsia="ru-RU"/>
        </w:rPr>
        <w:t xml:space="preserve">Motivul recurgerii la procedura accelerată (în cazul licitației deschise, restrânse și a procedurii negociate), după caz.    </w:t>
      </w:r>
      <w:r w:rsidRPr="00201EE9">
        <w:rPr>
          <w:i/>
          <w:noProof w:val="0"/>
          <w:color w:val="0000FF"/>
          <w:u w:val="single"/>
          <w:lang w:eastAsia="ru-RU"/>
        </w:rPr>
        <w:t>Nu se aplică</w:t>
      </w:r>
    </w:p>
    <w:p w:rsidR="00F35BF6" w:rsidRPr="00201EE9" w:rsidRDefault="00F35BF6" w:rsidP="00F35BF6">
      <w:pPr>
        <w:numPr>
          <w:ilvl w:val="0"/>
          <w:numId w:val="1"/>
        </w:numPr>
        <w:shd w:val="clear" w:color="auto" w:fill="FFFFFF" w:themeFill="background1"/>
        <w:tabs>
          <w:tab w:val="right" w:pos="426"/>
        </w:tabs>
        <w:spacing w:before="120"/>
        <w:ind w:left="360"/>
        <w:jc w:val="both"/>
        <w:rPr>
          <w:b/>
          <w:noProof w:val="0"/>
          <w:lang w:eastAsia="ru-RU"/>
        </w:rPr>
      </w:pPr>
      <w:r w:rsidRPr="00201EE9">
        <w:rPr>
          <w:b/>
          <w:noProof w:val="0"/>
          <w:lang w:eastAsia="ru-RU"/>
        </w:rPr>
        <w:t xml:space="preserve">Tehnici și instrumente specifice de atribuire (dacă este cazul specificați dacă se va utiliza acordul-cadru, sistemul dinamic de achiziție sau licitația electronică): </w:t>
      </w:r>
      <w:r w:rsidRPr="00201EE9">
        <w:rPr>
          <w:i/>
          <w:noProof w:val="0"/>
          <w:color w:val="0000FF"/>
          <w:u w:val="single"/>
          <w:lang w:eastAsia="ru-RU"/>
        </w:rPr>
        <w:t>nu se aplică</w:t>
      </w:r>
    </w:p>
    <w:p w:rsidR="000A4A40" w:rsidRDefault="00F35BF6" w:rsidP="000A4A40">
      <w:pPr>
        <w:numPr>
          <w:ilvl w:val="0"/>
          <w:numId w:val="1"/>
        </w:numPr>
        <w:tabs>
          <w:tab w:val="right" w:pos="426"/>
        </w:tabs>
        <w:spacing w:before="120"/>
        <w:ind w:left="0" w:firstLine="0"/>
        <w:jc w:val="both"/>
        <w:rPr>
          <w:b/>
          <w:noProof w:val="0"/>
          <w:lang w:eastAsia="ru-RU"/>
        </w:rPr>
      </w:pPr>
      <w:r w:rsidRPr="00201EE9">
        <w:rPr>
          <w:b/>
          <w:noProof w:val="0"/>
          <w:lang w:eastAsia="ru-RU"/>
        </w:rPr>
        <w:t>Condiții speciale de care depinde îndeplinirea contractului (</w:t>
      </w:r>
      <w:r w:rsidRPr="00201EE9">
        <w:rPr>
          <w:noProof w:val="0"/>
          <w:lang w:eastAsia="ru-RU"/>
        </w:rPr>
        <w:t>indicați după caz</w:t>
      </w:r>
      <w:r w:rsidRPr="00201EE9">
        <w:rPr>
          <w:b/>
          <w:noProof w:val="0"/>
          <w:lang w:eastAsia="ru-RU"/>
        </w:rPr>
        <w:t xml:space="preserve">): </w:t>
      </w:r>
      <w:bookmarkStart w:id="6" w:name="_Hlk71621175"/>
    </w:p>
    <w:p w:rsidR="00FC75FA" w:rsidRPr="00FC75FA" w:rsidRDefault="00FC75FA" w:rsidP="00FC75FA">
      <w:pPr>
        <w:pStyle w:val="ListParagraph"/>
        <w:numPr>
          <w:ilvl w:val="0"/>
          <w:numId w:val="7"/>
        </w:numPr>
        <w:tabs>
          <w:tab w:val="left" w:pos="993"/>
        </w:tabs>
        <w:ind w:right="-1"/>
        <w:contextualSpacing w:val="0"/>
        <w:jc w:val="both"/>
        <w:rPr>
          <w:i/>
          <w:color w:val="0000FF"/>
        </w:rPr>
      </w:pPr>
      <w:r w:rsidRPr="00FC75FA">
        <w:rPr>
          <w:i/>
          <w:color w:val="0000FF"/>
        </w:rPr>
        <w:t>Pentru efectuarea lucrărilor de tencui</w:t>
      </w:r>
      <w:r w:rsidR="00B92B9E">
        <w:rPr>
          <w:i/>
          <w:color w:val="0000FF"/>
        </w:rPr>
        <w:t>re</w:t>
      </w:r>
      <w:r w:rsidRPr="00FC75FA">
        <w:rPr>
          <w:i/>
          <w:color w:val="0000FF"/>
        </w:rPr>
        <w:t xml:space="preserve"> și cu scopul consolidării pereților degradați și prevenirea apariției fisurilor, în unele încăperi se va utiliza strat de impaslitura din fibra de sticla </w:t>
      </w:r>
      <w:r w:rsidRPr="00FC75FA">
        <w:rPr>
          <w:rFonts w:eastAsia="MS Mincho"/>
          <w:i/>
          <w:color w:val="0000FF"/>
          <w:lang w:eastAsia="ja-JP"/>
        </w:rPr>
        <w:t xml:space="preserve">tip 160gr/m2, </w:t>
      </w:r>
      <w:r w:rsidRPr="00FC75FA">
        <w:rPr>
          <w:i/>
          <w:color w:val="0000FF"/>
        </w:rPr>
        <w:t>aplicat pe suprafata elementelor prefabricate din b.c.a. lipit cu aracet, inclusiv stratul de amorsaj (pereti si glafuri);</w:t>
      </w:r>
    </w:p>
    <w:p w:rsidR="000A4A40" w:rsidRPr="005A08CD" w:rsidRDefault="000A4A40" w:rsidP="005A08CD">
      <w:pPr>
        <w:pStyle w:val="ListParagraph"/>
        <w:numPr>
          <w:ilvl w:val="0"/>
          <w:numId w:val="7"/>
        </w:numPr>
        <w:tabs>
          <w:tab w:val="right" w:pos="426"/>
        </w:tabs>
        <w:spacing w:before="120"/>
        <w:jc w:val="both"/>
        <w:rPr>
          <w:b/>
          <w:noProof w:val="0"/>
          <w:lang w:eastAsia="ru-RU"/>
        </w:rPr>
      </w:pPr>
      <w:r w:rsidRPr="005A08CD">
        <w:rPr>
          <w:i/>
          <w:color w:val="0000FF"/>
        </w:rPr>
        <w:t>Pentru pardoseli se va utiliza parchet laminat cu grosimea de 10 mm, Clasa de abraziune 33;</w:t>
      </w:r>
    </w:p>
    <w:p w:rsidR="005A08CD" w:rsidRPr="005A08CD" w:rsidRDefault="000A4A40" w:rsidP="005A08CD">
      <w:pPr>
        <w:pStyle w:val="ListParagraph"/>
        <w:numPr>
          <w:ilvl w:val="0"/>
          <w:numId w:val="7"/>
        </w:numPr>
        <w:jc w:val="both"/>
        <w:rPr>
          <w:i/>
          <w:color w:val="0000FF"/>
          <w:lang w:val="en-US"/>
        </w:rPr>
      </w:pPr>
      <w:r w:rsidRPr="005A08CD">
        <w:rPr>
          <w:i/>
          <w:color w:val="0000FF"/>
        </w:rPr>
        <w:t xml:space="preserve">Corpurile de iluminat LED vor avea următoarele caracteristici: </w:t>
      </w:r>
      <w:r w:rsidR="005A08CD" w:rsidRPr="005A08CD">
        <w:rPr>
          <w:i/>
          <w:color w:val="0000FF"/>
          <w:lang w:val="en-US"/>
        </w:rPr>
        <w:t>corpuri de iluminat fluorescent tip CIO 40 W, fara tub (tip LED 60x60 50W), culoarea luminii se va coordona cu beneficiarul;</w:t>
      </w:r>
    </w:p>
    <w:p w:rsidR="00F35BF6" w:rsidRPr="005A08CD" w:rsidRDefault="00F35BF6" w:rsidP="005A08CD">
      <w:pPr>
        <w:pStyle w:val="ListParagraph"/>
        <w:numPr>
          <w:ilvl w:val="0"/>
          <w:numId w:val="7"/>
        </w:numPr>
        <w:ind w:right="-1"/>
        <w:jc w:val="both"/>
        <w:rPr>
          <w:i/>
          <w:color w:val="0000FF"/>
        </w:rPr>
      </w:pPr>
      <w:r w:rsidRPr="005A08CD">
        <w:rPr>
          <w:i/>
          <w:color w:val="0000FF"/>
        </w:rPr>
        <w:t>Deșeurile vor fi evacuate de antreprenor</w:t>
      </w:r>
      <w:r w:rsidR="007E161F">
        <w:rPr>
          <w:i/>
          <w:color w:val="0000FF"/>
        </w:rPr>
        <w:t>;</w:t>
      </w:r>
    </w:p>
    <w:p w:rsidR="00F35BF6" w:rsidRPr="005A08CD" w:rsidRDefault="00F35BF6" w:rsidP="005A08CD">
      <w:pPr>
        <w:pStyle w:val="ListParagraph"/>
        <w:numPr>
          <w:ilvl w:val="0"/>
          <w:numId w:val="7"/>
        </w:numPr>
        <w:spacing w:after="240"/>
        <w:ind w:right="-1"/>
        <w:jc w:val="both"/>
        <w:rPr>
          <w:i/>
          <w:color w:val="0000FF"/>
        </w:rPr>
      </w:pPr>
      <w:r w:rsidRPr="005A08CD">
        <w:rPr>
          <w:i/>
          <w:color w:val="0000FF"/>
        </w:rPr>
        <w:t>Toate viciile constatate la lucrările de reparație executate vor fi remediate de către antreprenorul general, din cont propriu.</w:t>
      </w:r>
    </w:p>
    <w:p w:rsidR="00F35BF6" w:rsidRPr="00201EE9" w:rsidRDefault="00F35BF6" w:rsidP="00F35BF6">
      <w:pPr>
        <w:numPr>
          <w:ilvl w:val="0"/>
          <w:numId w:val="1"/>
        </w:numPr>
        <w:tabs>
          <w:tab w:val="right" w:pos="426"/>
        </w:tabs>
        <w:spacing w:before="120"/>
        <w:ind w:left="0" w:firstLine="0"/>
        <w:jc w:val="both"/>
        <w:rPr>
          <w:b/>
          <w:noProof w:val="0"/>
          <w:lang w:eastAsia="ru-RU"/>
        </w:rPr>
      </w:pPr>
      <w:r w:rsidRPr="00201EE9">
        <w:rPr>
          <w:b/>
          <w:noProof w:val="0"/>
          <w:lang w:eastAsia="ru-RU"/>
        </w:rPr>
        <w:t>Ofertele se prezintă în valuta</w:t>
      </w:r>
      <w:bookmarkEnd w:id="6"/>
      <w:r w:rsidRPr="00201EE9">
        <w:rPr>
          <w:b/>
          <w:noProof w:val="0"/>
          <w:lang w:eastAsia="ru-RU"/>
        </w:rPr>
        <w:t xml:space="preserve">: </w:t>
      </w:r>
      <w:r w:rsidRPr="00201EE9">
        <w:rPr>
          <w:i/>
          <w:noProof w:val="0"/>
          <w:color w:val="0000FF"/>
          <w:u w:val="single"/>
          <w:lang w:eastAsia="ru-RU"/>
        </w:rPr>
        <w:t>lei moldovenești.</w:t>
      </w:r>
    </w:p>
    <w:p w:rsidR="00F35BF6" w:rsidRPr="00201EE9" w:rsidRDefault="00F35BF6" w:rsidP="00F35BF6">
      <w:pPr>
        <w:numPr>
          <w:ilvl w:val="0"/>
          <w:numId w:val="1"/>
        </w:numPr>
        <w:tabs>
          <w:tab w:val="right" w:pos="426"/>
        </w:tabs>
        <w:spacing w:before="120"/>
        <w:ind w:left="0" w:firstLine="0"/>
        <w:jc w:val="both"/>
        <w:rPr>
          <w:i/>
          <w:noProof w:val="0"/>
          <w:color w:val="0000FF"/>
          <w:u w:val="single"/>
          <w:lang w:eastAsia="ru-RU"/>
        </w:rPr>
      </w:pPr>
      <w:r w:rsidRPr="00201EE9">
        <w:rPr>
          <w:b/>
          <w:noProof w:val="0"/>
          <w:lang w:eastAsia="ru-RU"/>
        </w:rPr>
        <w:t xml:space="preserve">Criteriul de evaluare aplicat pentru atribuirea contractului: </w:t>
      </w:r>
      <w:r w:rsidRPr="00201EE9">
        <w:rPr>
          <w:i/>
          <w:noProof w:val="0"/>
          <w:color w:val="0000FF"/>
          <w:u w:val="single"/>
          <w:lang w:eastAsia="ru-RU"/>
        </w:rPr>
        <w:t>cel mai mic preț fără TVA pentru fiecare lot în parte</w:t>
      </w:r>
    </w:p>
    <w:p w:rsidR="00F35BF6" w:rsidRPr="00201EE9" w:rsidRDefault="00F35BF6" w:rsidP="00F35BF6">
      <w:pPr>
        <w:numPr>
          <w:ilvl w:val="0"/>
          <w:numId w:val="1"/>
        </w:numPr>
        <w:tabs>
          <w:tab w:val="right" w:pos="426"/>
        </w:tabs>
        <w:spacing w:before="120"/>
        <w:ind w:left="0" w:firstLine="0"/>
        <w:jc w:val="both"/>
        <w:rPr>
          <w:b/>
          <w:noProof w:val="0"/>
          <w:lang w:eastAsia="ru-RU"/>
        </w:rPr>
      </w:pPr>
      <w:r w:rsidRPr="00201EE9">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199"/>
        <w:gridCol w:w="1795"/>
      </w:tblGrid>
      <w:tr w:rsidR="00F35BF6" w:rsidRPr="00201EE9" w:rsidTr="009D064C">
        <w:tc>
          <w:tcPr>
            <w:tcW w:w="577" w:type="dxa"/>
            <w:shd w:val="clear" w:color="auto" w:fill="auto"/>
            <w:vAlign w:val="center"/>
          </w:tcPr>
          <w:p w:rsidR="00F35BF6" w:rsidRPr="00201EE9" w:rsidRDefault="00F35BF6" w:rsidP="009D064C">
            <w:pPr>
              <w:shd w:val="clear" w:color="auto" w:fill="FFFFFF" w:themeFill="background1"/>
              <w:tabs>
                <w:tab w:val="left" w:pos="612"/>
              </w:tabs>
              <w:jc w:val="center"/>
              <w:rPr>
                <w:b/>
                <w:iCs/>
                <w:noProof w:val="0"/>
                <w:sz w:val="24"/>
                <w:szCs w:val="24"/>
                <w:lang w:eastAsia="ru-RU"/>
              </w:rPr>
            </w:pPr>
            <w:r w:rsidRPr="00201EE9">
              <w:rPr>
                <w:b/>
                <w:iCs/>
                <w:noProof w:val="0"/>
                <w:sz w:val="24"/>
                <w:szCs w:val="24"/>
                <w:lang w:eastAsia="ru-RU"/>
              </w:rPr>
              <w:t>Nr. d/o</w:t>
            </w:r>
          </w:p>
        </w:tc>
        <w:tc>
          <w:tcPr>
            <w:tcW w:w="7199" w:type="dxa"/>
            <w:shd w:val="clear" w:color="auto" w:fill="auto"/>
            <w:vAlign w:val="center"/>
          </w:tcPr>
          <w:p w:rsidR="00F35BF6" w:rsidRPr="00201EE9" w:rsidRDefault="00F35BF6" w:rsidP="009D064C">
            <w:pPr>
              <w:shd w:val="clear" w:color="auto" w:fill="FFFFFF" w:themeFill="background1"/>
              <w:tabs>
                <w:tab w:val="left" w:pos="612"/>
              </w:tabs>
              <w:jc w:val="center"/>
              <w:rPr>
                <w:b/>
                <w:iCs/>
                <w:noProof w:val="0"/>
                <w:sz w:val="24"/>
                <w:szCs w:val="24"/>
                <w:lang w:eastAsia="ru-RU"/>
              </w:rPr>
            </w:pPr>
            <w:r w:rsidRPr="00201EE9">
              <w:rPr>
                <w:b/>
                <w:iCs/>
                <w:noProof w:val="0"/>
                <w:sz w:val="24"/>
                <w:szCs w:val="24"/>
                <w:lang w:eastAsia="ru-RU"/>
              </w:rPr>
              <w:t>Denumirea factorului de evaluare</w:t>
            </w:r>
          </w:p>
        </w:tc>
        <w:tc>
          <w:tcPr>
            <w:tcW w:w="1795" w:type="dxa"/>
            <w:shd w:val="clear" w:color="auto" w:fill="auto"/>
            <w:vAlign w:val="center"/>
          </w:tcPr>
          <w:p w:rsidR="00F35BF6" w:rsidRPr="00201EE9" w:rsidRDefault="00F35BF6" w:rsidP="009D064C">
            <w:pPr>
              <w:shd w:val="clear" w:color="auto" w:fill="FFFFFF" w:themeFill="background1"/>
              <w:tabs>
                <w:tab w:val="left" w:pos="612"/>
              </w:tabs>
              <w:jc w:val="center"/>
              <w:rPr>
                <w:b/>
                <w:iCs/>
                <w:noProof w:val="0"/>
                <w:sz w:val="24"/>
                <w:szCs w:val="24"/>
                <w:lang w:eastAsia="ru-RU"/>
              </w:rPr>
            </w:pPr>
            <w:r w:rsidRPr="00201EE9">
              <w:rPr>
                <w:b/>
                <w:iCs/>
                <w:noProof w:val="0"/>
                <w:sz w:val="24"/>
                <w:szCs w:val="24"/>
                <w:lang w:eastAsia="ru-RU"/>
              </w:rPr>
              <w:t>Ponderea %</w:t>
            </w:r>
          </w:p>
        </w:tc>
      </w:tr>
      <w:tr w:rsidR="00F35BF6" w:rsidRPr="00201EE9" w:rsidTr="009D064C">
        <w:tc>
          <w:tcPr>
            <w:tcW w:w="577" w:type="dxa"/>
            <w:shd w:val="clear" w:color="auto" w:fill="auto"/>
          </w:tcPr>
          <w:p w:rsidR="00F35BF6" w:rsidRPr="00201EE9" w:rsidRDefault="00F35BF6" w:rsidP="009D064C">
            <w:pPr>
              <w:shd w:val="clear" w:color="auto" w:fill="FFFFFF" w:themeFill="background1"/>
              <w:tabs>
                <w:tab w:val="left" w:pos="612"/>
              </w:tabs>
              <w:spacing w:before="120" w:after="120"/>
              <w:rPr>
                <w:iCs/>
                <w:noProof w:val="0"/>
                <w:lang w:eastAsia="ru-RU"/>
              </w:rPr>
            </w:pPr>
          </w:p>
        </w:tc>
        <w:tc>
          <w:tcPr>
            <w:tcW w:w="7199" w:type="dxa"/>
            <w:shd w:val="clear" w:color="auto" w:fill="auto"/>
          </w:tcPr>
          <w:p w:rsidR="00F35BF6" w:rsidRPr="00201EE9" w:rsidRDefault="00F35BF6" w:rsidP="009D064C">
            <w:pPr>
              <w:shd w:val="clear" w:color="auto" w:fill="FFFFFF" w:themeFill="background1"/>
              <w:tabs>
                <w:tab w:val="left" w:pos="612"/>
              </w:tabs>
              <w:spacing w:before="120" w:after="120"/>
              <w:rPr>
                <w:i/>
                <w:iCs/>
                <w:noProof w:val="0"/>
                <w:u w:val="single"/>
                <w:lang w:eastAsia="ru-RU"/>
              </w:rPr>
            </w:pPr>
            <w:r w:rsidRPr="00201EE9">
              <w:rPr>
                <w:i/>
                <w:iCs/>
                <w:noProof w:val="0"/>
                <w:u w:val="single"/>
                <w:lang w:eastAsia="ru-RU"/>
              </w:rPr>
              <w:t>Nu se aplică</w:t>
            </w:r>
          </w:p>
        </w:tc>
        <w:tc>
          <w:tcPr>
            <w:tcW w:w="1795" w:type="dxa"/>
            <w:shd w:val="clear" w:color="auto" w:fill="auto"/>
          </w:tcPr>
          <w:p w:rsidR="00F35BF6" w:rsidRPr="00201EE9" w:rsidRDefault="00F35BF6" w:rsidP="009D064C">
            <w:pPr>
              <w:shd w:val="clear" w:color="auto" w:fill="FFFFFF" w:themeFill="background1"/>
              <w:tabs>
                <w:tab w:val="left" w:pos="612"/>
              </w:tabs>
              <w:spacing w:before="120" w:after="120"/>
              <w:rPr>
                <w:iCs/>
                <w:noProof w:val="0"/>
                <w:lang w:eastAsia="ru-RU"/>
              </w:rPr>
            </w:pPr>
          </w:p>
        </w:tc>
      </w:tr>
    </w:tbl>
    <w:p w:rsidR="00F35BF6" w:rsidRPr="00201EE9" w:rsidRDefault="00F35BF6" w:rsidP="00F35BF6">
      <w:pPr>
        <w:numPr>
          <w:ilvl w:val="0"/>
          <w:numId w:val="1"/>
        </w:numPr>
        <w:shd w:val="clear" w:color="auto" w:fill="FFFFFF" w:themeFill="background1"/>
        <w:tabs>
          <w:tab w:val="right" w:pos="426"/>
        </w:tabs>
        <w:spacing w:before="120"/>
        <w:ind w:left="0" w:firstLine="0"/>
        <w:rPr>
          <w:b/>
          <w:noProof w:val="0"/>
          <w:lang w:eastAsia="ru-RU"/>
        </w:rPr>
      </w:pPr>
      <w:r w:rsidRPr="00201EE9">
        <w:rPr>
          <w:b/>
          <w:noProof w:val="0"/>
          <w:lang w:eastAsia="ru-RU"/>
        </w:rPr>
        <w:t>Termenul limită de depunere/deschidere a ofertelor:</w:t>
      </w:r>
    </w:p>
    <w:p w:rsidR="00F35BF6" w:rsidRPr="00201EE9" w:rsidRDefault="00F35BF6" w:rsidP="00F35BF6">
      <w:pPr>
        <w:tabs>
          <w:tab w:val="right" w:pos="426"/>
        </w:tabs>
        <w:spacing w:before="120"/>
        <w:ind w:left="360"/>
        <w:rPr>
          <w:i/>
          <w:color w:val="0000FF"/>
          <w:u w:val="single"/>
          <w:lang w:eastAsia="ru-RU"/>
        </w:rPr>
      </w:pPr>
      <w:r w:rsidRPr="00201EE9">
        <w:rPr>
          <w:i/>
          <w:color w:val="0000FF"/>
          <w:lang w:eastAsia="ru-RU"/>
        </w:rPr>
        <w:t xml:space="preserve">     </w:t>
      </w:r>
      <w:r w:rsidRPr="00201EE9">
        <w:rPr>
          <w:i/>
          <w:color w:val="0000FF"/>
          <w:u w:val="single"/>
          <w:lang w:eastAsia="ru-RU"/>
        </w:rPr>
        <w:t>conform SIA ”RSAP”</w:t>
      </w:r>
    </w:p>
    <w:p w:rsidR="00F35BF6" w:rsidRPr="00201EE9" w:rsidRDefault="00F35BF6" w:rsidP="00F35BF6">
      <w:pPr>
        <w:numPr>
          <w:ilvl w:val="0"/>
          <w:numId w:val="1"/>
        </w:numPr>
        <w:shd w:val="clear" w:color="auto" w:fill="FFFFFF" w:themeFill="background1"/>
        <w:tabs>
          <w:tab w:val="right" w:pos="426"/>
        </w:tabs>
        <w:spacing w:before="120"/>
        <w:ind w:left="0" w:firstLine="0"/>
        <w:rPr>
          <w:b/>
          <w:noProof w:val="0"/>
          <w:lang w:eastAsia="ru-RU"/>
        </w:rPr>
      </w:pPr>
      <w:r w:rsidRPr="00201EE9">
        <w:rPr>
          <w:b/>
          <w:noProof w:val="0"/>
          <w:lang w:eastAsia="ru-RU"/>
        </w:rPr>
        <w:t xml:space="preserve">Adresa la care trebuie transmise ofertele sau cererile de participare: </w:t>
      </w:r>
    </w:p>
    <w:p w:rsidR="00F35BF6" w:rsidRPr="00201EE9" w:rsidRDefault="00F35BF6" w:rsidP="00F35BF6">
      <w:pPr>
        <w:shd w:val="clear" w:color="auto" w:fill="FFFFFF" w:themeFill="background1"/>
        <w:tabs>
          <w:tab w:val="right" w:pos="426"/>
        </w:tabs>
        <w:spacing w:before="120"/>
        <w:ind w:left="360"/>
        <w:rPr>
          <w:color w:val="0000FF"/>
          <w:u w:val="single"/>
          <w:lang w:eastAsia="ru-RU"/>
        </w:rPr>
      </w:pPr>
      <w:r w:rsidRPr="00201EE9">
        <w:rPr>
          <w:i/>
          <w:color w:val="0000FF"/>
          <w:lang w:eastAsia="ru-RU"/>
        </w:rPr>
        <w:lastRenderedPageBreak/>
        <w:t xml:space="preserve">    </w:t>
      </w:r>
      <w:r w:rsidRPr="00201EE9">
        <w:rPr>
          <w:i/>
          <w:color w:val="0000FF"/>
          <w:u w:val="single"/>
          <w:lang w:eastAsia="ru-RU"/>
        </w:rPr>
        <w:t>Ofertele vor fi depuse electronic prin intermediul SIA ”RSAP”</w:t>
      </w:r>
    </w:p>
    <w:p w:rsidR="00F35BF6" w:rsidRPr="00201EE9" w:rsidRDefault="00F35BF6" w:rsidP="00F35BF6">
      <w:pPr>
        <w:numPr>
          <w:ilvl w:val="0"/>
          <w:numId w:val="1"/>
        </w:numPr>
        <w:tabs>
          <w:tab w:val="right" w:pos="426"/>
        </w:tabs>
        <w:spacing w:before="120"/>
        <w:ind w:left="0" w:firstLine="0"/>
        <w:rPr>
          <w:b/>
          <w:noProof w:val="0"/>
          <w:lang w:eastAsia="ru-RU"/>
        </w:rPr>
      </w:pPr>
      <w:r w:rsidRPr="00201EE9">
        <w:rPr>
          <w:b/>
          <w:noProof w:val="0"/>
          <w:lang w:eastAsia="ru-RU"/>
        </w:rPr>
        <w:t xml:space="preserve">Termenul de valabilitate a ofertelor: </w:t>
      </w:r>
      <w:r w:rsidRPr="00201EE9">
        <w:rPr>
          <w:i/>
          <w:noProof w:val="0"/>
          <w:color w:val="0000FF"/>
          <w:u w:val="single"/>
          <w:lang w:eastAsia="ru-RU"/>
        </w:rPr>
        <w:t>60 de zile</w:t>
      </w:r>
    </w:p>
    <w:p w:rsidR="00F35BF6" w:rsidRPr="00201EE9" w:rsidRDefault="00F35BF6" w:rsidP="00F35BF6">
      <w:pPr>
        <w:numPr>
          <w:ilvl w:val="0"/>
          <w:numId w:val="1"/>
        </w:numPr>
        <w:tabs>
          <w:tab w:val="right" w:pos="426"/>
        </w:tabs>
        <w:spacing w:before="120"/>
        <w:ind w:left="0" w:firstLine="0"/>
        <w:rPr>
          <w:b/>
          <w:lang w:eastAsia="ru-RU"/>
        </w:rPr>
      </w:pPr>
      <w:r w:rsidRPr="00201EE9">
        <w:rPr>
          <w:b/>
          <w:noProof w:val="0"/>
          <w:lang w:eastAsia="ru-RU"/>
        </w:rPr>
        <w:t xml:space="preserve">  </w:t>
      </w:r>
      <w:r w:rsidRPr="00201EE9">
        <w:rPr>
          <w:b/>
          <w:lang w:eastAsia="ru-RU"/>
        </w:rPr>
        <w:t xml:space="preserve">Locul deschiderii ofertelor: </w:t>
      </w:r>
      <w:r w:rsidRPr="00201EE9">
        <w:rPr>
          <w:i/>
          <w:color w:val="0000FF"/>
          <w:u w:val="single"/>
          <w:lang w:eastAsia="ru-RU"/>
        </w:rPr>
        <w:t xml:space="preserve">SIA ”RSAP” </w:t>
      </w:r>
    </w:p>
    <w:p w:rsidR="00F35BF6" w:rsidRPr="00201EE9" w:rsidRDefault="00F35BF6" w:rsidP="00F35BF6">
      <w:pPr>
        <w:tabs>
          <w:tab w:val="right" w:pos="426"/>
        </w:tabs>
        <w:spacing w:before="120"/>
        <w:rPr>
          <w:b/>
          <w:i/>
          <w:lang w:eastAsia="ru-RU"/>
        </w:rPr>
      </w:pPr>
      <w:r w:rsidRPr="00201EE9">
        <w:rPr>
          <w:b/>
          <w:lang w:eastAsia="ru-RU"/>
        </w:rPr>
        <w:tab/>
      </w:r>
      <w:r w:rsidRPr="00201EE9">
        <w:rPr>
          <w:b/>
          <w:lang w:eastAsia="ru-RU"/>
        </w:rPr>
        <w:tab/>
        <w:t>O</w:t>
      </w:r>
      <w:r w:rsidRPr="00201EE9">
        <w:rPr>
          <w:b/>
          <w:i/>
          <w:lang w:eastAsia="ru-RU"/>
        </w:rPr>
        <w:t>fertele întârziate vor fi respinse</w:t>
      </w:r>
    </w:p>
    <w:p w:rsidR="00F35BF6" w:rsidRPr="00201EE9" w:rsidRDefault="00F35BF6" w:rsidP="00F35BF6">
      <w:pPr>
        <w:numPr>
          <w:ilvl w:val="0"/>
          <w:numId w:val="1"/>
        </w:numPr>
        <w:shd w:val="clear" w:color="auto" w:fill="FFFFFF" w:themeFill="background1"/>
        <w:tabs>
          <w:tab w:val="right" w:pos="426"/>
        </w:tabs>
        <w:spacing w:before="120"/>
        <w:ind w:left="450" w:hanging="450"/>
        <w:jc w:val="both"/>
        <w:rPr>
          <w:color w:val="0000FF"/>
          <w:u w:val="single"/>
          <w:lang w:eastAsia="ru-RU"/>
        </w:rPr>
      </w:pPr>
      <w:r w:rsidRPr="00201EE9">
        <w:rPr>
          <w:b/>
          <w:lang w:eastAsia="ru-RU"/>
        </w:rPr>
        <w:t xml:space="preserve">Persoanele autorizate să asiste la deschiderea ofertelor: </w:t>
      </w:r>
      <w:r w:rsidRPr="00201EE9">
        <w:rPr>
          <w:b/>
          <w:lang w:eastAsia="ru-RU"/>
        </w:rPr>
        <w:br/>
      </w:r>
      <w:r w:rsidRPr="00201EE9">
        <w:rPr>
          <w:i/>
          <w:color w:val="0000FF"/>
          <w:lang w:eastAsia="ru-RU"/>
        </w:rPr>
        <w:t>Ofertanții sau reprezentanții acestora au dreptul să participe la deschiderea ofertelor, cu excepția cazului când ofertele au fost depuse prin SIA RSAP</w:t>
      </w:r>
    </w:p>
    <w:p w:rsidR="00F35BF6" w:rsidRPr="00201EE9" w:rsidRDefault="00F35BF6" w:rsidP="00F35BF6">
      <w:pPr>
        <w:numPr>
          <w:ilvl w:val="0"/>
          <w:numId w:val="1"/>
        </w:numPr>
        <w:shd w:val="clear" w:color="auto" w:fill="FFFFFF" w:themeFill="background1"/>
        <w:tabs>
          <w:tab w:val="right" w:pos="426"/>
        </w:tabs>
        <w:spacing w:before="120"/>
        <w:ind w:left="360"/>
        <w:rPr>
          <w:i/>
          <w:noProof w:val="0"/>
          <w:color w:val="0000FF"/>
          <w:u w:val="single"/>
          <w:lang w:eastAsia="ru-RU"/>
        </w:rPr>
      </w:pPr>
      <w:r w:rsidRPr="00201EE9">
        <w:rPr>
          <w:b/>
          <w:noProof w:val="0"/>
          <w:lang w:eastAsia="ru-RU"/>
        </w:rPr>
        <w:t>Limba sau limbile în care trebuie redactate ofertele sau cererile de participare</w:t>
      </w:r>
      <w:r w:rsidRPr="00201EE9">
        <w:rPr>
          <w:noProof w:val="0"/>
          <w:lang w:eastAsia="ru-RU"/>
        </w:rPr>
        <w:t>:</w:t>
      </w:r>
      <w:r w:rsidRPr="00201EE9">
        <w:rPr>
          <w:noProof w:val="0"/>
          <w:u w:val="single"/>
          <w:lang w:eastAsia="ru-RU"/>
        </w:rPr>
        <w:t xml:space="preserve"> </w:t>
      </w:r>
      <w:r w:rsidRPr="00201EE9">
        <w:rPr>
          <w:i/>
          <w:noProof w:val="0"/>
          <w:color w:val="0000FF"/>
          <w:u w:val="single"/>
          <w:lang w:eastAsia="ru-RU"/>
        </w:rPr>
        <w:t>limba Română</w:t>
      </w:r>
    </w:p>
    <w:p w:rsidR="00F35BF6" w:rsidRPr="00201EE9" w:rsidRDefault="00F35BF6" w:rsidP="00F35BF6">
      <w:pPr>
        <w:numPr>
          <w:ilvl w:val="0"/>
          <w:numId w:val="1"/>
        </w:numPr>
        <w:shd w:val="clear" w:color="auto" w:fill="FFFFFF" w:themeFill="background1"/>
        <w:tabs>
          <w:tab w:val="right" w:pos="426"/>
        </w:tabs>
        <w:spacing w:before="120"/>
        <w:ind w:left="360"/>
        <w:jc w:val="both"/>
        <w:rPr>
          <w:noProof w:val="0"/>
          <w:sz w:val="20"/>
          <w:lang w:eastAsia="ru-RU"/>
        </w:rPr>
      </w:pPr>
      <w:r w:rsidRPr="00201EE9">
        <w:rPr>
          <w:b/>
          <w:noProof w:val="0"/>
          <w:lang w:eastAsia="ru-RU"/>
        </w:rPr>
        <w:t xml:space="preserve">Respectivul contract se referă la un proiect și/sau program finanțat din fonduri ale Uniunii Europene: </w:t>
      </w:r>
      <w:r w:rsidRPr="00201EE9">
        <w:rPr>
          <w:i/>
          <w:noProof w:val="0"/>
          <w:color w:val="0000FF"/>
          <w:u w:val="single"/>
          <w:lang w:eastAsia="ru-RU"/>
        </w:rPr>
        <w:t>nu se aplică</w:t>
      </w:r>
    </w:p>
    <w:p w:rsidR="00F35BF6" w:rsidRPr="00201EE9" w:rsidRDefault="00F35BF6" w:rsidP="00F35BF6">
      <w:pPr>
        <w:numPr>
          <w:ilvl w:val="0"/>
          <w:numId w:val="1"/>
        </w:numPr>
        <w:shd w:val="clear" w:color="auto" w:fill="FFFFFF" w:themeFill="background1"/>
        <w:tabs>
          <w:tab w:val="right" w:pos="426"/>
        </w:tabs>
        <w:spacing w:before="120" w:after="120"/>
        <w:ind w:left="0" w:firstLine="0"/>
        <w:rPr>
          <w:b/>
          <w:noProof w:val="0"/>
          <w:lang w:eastAsia="ru-RU"/>
        </w:rPr>
      </w:pPr>
      <w:r w:rsidRPr="00201EE9">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F35BF6" w:rsidRPr="00201EE9" w:rsidTr="009D064C">
        <w:tc>
          <w:tcPr>
            <w:tcW w:w="5305" w:type="dxa"/>
            <w:shd w:val="clear" w:color="auto" w:fill="FFFFFF" w:themeFill="background1"/>
          </w:tcPr>
          <w:p w:rsidR="00F35BF6" w:rsidRPr="00201EE9" w:rsidRDefault="00F35BF6" w:rsidP="009D064C">
            <w:pPr>
              <w:shd w:val="clear" w:color="auto" w:fill="FFFFFF" w:themeFill="background1"/>
              <w:tabs>
                <w:tab w:val="right" w:pos="426"/>
              </w:tabs>
              <w:rPr>
                <w:b/>
                <w:noProof w:val="0"/>
                <w:lang w:eastAsia="ru-RU"/>
              </w:rPr>
            </w:pPr>
            <w:r w:rsidRPr="00201EE9">
              <w:rPr>
                <w:b/>
                <w:noProof w:val="0"/>
                <w:lang w:eastAsia="ru-RU"/>
              </w:rPr>
              <w:t>Denumirea instrumentului electronic</w:t>
            </w:r>
          </w:p>
        </w:tc>
        <w:tc>
          <w:tcPr>
            <w:tcW w:w="3785" w:type="dxa"/>
            <w:shd w:val="clear" w:color="auto" w:fill="FFFFFF" w:themeFill="background1"/>
          </w:tcPr>
          <w:p w:rsidR="00F35BF6" w:rsidRPr="00201EE9" w:rsidRDefault="00F35BF6" w:rsidP="009D064C">
            <w:pPr>
              <w:shd w:val="clear" w:color="auto" w:fill="FFFFFF" w:themeFill="background1"/>
              <w:tabs>
                <w:tab w:val="right" w:pos="426"/>
              </w:tabs>
              <w:rPr>
                <w:b/>
                <w:noProof w:val="0"/>
                <w:lang w:eastAsia="ru-RU"/>
              </w:rPr>
            </w:pPr>
            <w:r w:rsidRPr="00201EE9">
              <w:rPr>
                <w:b/>
                <w:noProof w:val="0"/>
                <w:lang w:eastAsia="ru-RU"/>
              </w:rPr>
              <w:t>Se va utiliza/accepta sau nu</w:t>
            </w:r>
          </w:p>
        </w:tc>
      </w:tr>
      <w:tr w:rsidR="00F35BF6" w:rsidRPr="00201EE9" w:rsidTr="009D064C">
        <w:tc>
          <w:tcPr>
            <w:tcW w:w="5305" w:type="dxa"/>
            <w:shd w:val="clear" w:color="auto" w:fill="FFFFFF" w:themeFill="background1"/>
          </w:tcPr>
          <w:p w:rsidR="00F35BF6" w:rsidRPr="00201EE9" w:rsidRDefault="00F35BF6" w:rsidP="009D064C">
            <w:pPr>
              <w:shd w:val="clear" w:color="auto" w:fill="FFFFFF" w:themeFill="background1"/>
              <w:tabs>
                <w:tab w:val="right" w:pos="426"/>
              </w:tabs>
              <w:rPr>
                <w:noProof w:val="0"/>
                <w:lang w:eastAsia="ru-RU"/>
              </w:rPr>
            </w:pPr>
            <w:r w:rsidRPr="00201EE9">
              <w:rPr>
                <w:noProof w:val="0"/>
                <w:lang w:eastAsia="ru-RU"/>
              </w:rPr>
              <w:t>depunerea electronică a ofertelor sau a cererilor de participare</w:t>
            </w:r>
          </w:p>
        </w:tc>
        <w:tc>
          <w:tcPr>
            <w:tcW w:w="3785" w:type="dxa"/>
            <w:shd w:val="clear" w:color="auto" w:fill="auto"/>
          </w:tcPr>
          <w:p w:rsidR="00F35BF6" w:rsidRPr="00201EE9" w:rsidRDefault="00F35BF6" w:rsidP="009D064C">
            <w:pPr>
              <w:tabs>
                <w:tab w:val="right" w:pos="426"/>
              </w:tabs>
              <w:jc w:val="both"/>
              <w:rPr>
                <w:i/>
                <w:color w:val="0000FF"/>
                <w:sz w:val="24"/>
                <w:szCs w:val="24"/>
              </w:rPr>
            </w:pPr>
            <w:r w:rsidRPr="00201EE9">
              <w:rPr>
                <w:i/>
                <w:color w:val="0000FF"/>
                <w:sz w:val="24"/>
                <w:szCs w:val="24"/>
              </w:rPr>
              <w:t>Se acceptă</w:t>
            </w:r>
          </w:p>
        </w:tc>
      </w:tr>
      <w:tr w:rsidR="00F35BF6" w:rsidRPr="00201EE9" w:rsidTr="009D064C">
        <w:tc>
          <w:tcPr>
            <w:tcW w:w="5305" w:type="dxa"/>
            <w:shd w:val="clear" w:color="auto" w:fill="FFFFFF" w:themeFill="background1"/>
          </w:tcPr>
          <w:p w:rsidR="00F35BF6" w:rsidRPr="00201EE9" w:rsidRDefault="00F35BF6" w:rsidP="009D064C">
            <w:pPr>
              <w:shd w:val="clear" w:color="auto" w:fill="FFFFFF" w:themeFill="background1"/>
              <w:tabs>
                <w:tab w:val="right" w:pos="426"/>
              </w:tabs>
              <w:rPr>
                <w:noProof w:val="0"/>
                <w:lang w:eastAsia="ru-RU"/>
              </w:rPr>
            </w:pPr>
            <w:r w:rsidRPr="00201EE9">
              <w:rPr>
                <w:noProof w:val="0"/>
                <w:lang w:eastAsia="ru-RU"/>
              </w:rPr>
              <w:t>sistemul de comenzi electronice</w:t>
            </w:r>
          </w:p>
        </w:tc>
        <w:tc>
          <w:tcPr>
            <w:tcW w:w="3785" w:type="dxa"/>
            <w:shd w:val="clear" w:color="auto" w:fill="auto"/>
          </w:tcPr>
          <w:p w:rsidR="00F35BF6" w:rsidRPr="00201EE9" w:rsidRDefault="00F35BF6" w:rsidP="009D064C">
            <w:pPr>
              <w:tabs>
                <w:tab w:val="right" w:pos="426"/>
              </w:tabs>
              <w:jc w:val="both"/>
              <w:rPr>
                <w:i/>
                <w:color w:val="0000FF"/>
                <w:sz w:val="24"/>
                <w:szCs w:val="24"/>
              </w:rPr>
            </w:pPr>
            <w:r w:rsidRPr="00201EE9">
              <w:rPr>
                <w:i/>
                <w:color w:val="0000FF"/>
                <w:sz w:val="24"/>
                <w:szCs w:val="24"/>
              </w:rPr>
              <w:t>Nu se acceptă</w:t>
            </w:r>
          </w:p>
        </w:tc>
      </w:tr>
      <w:tr w:rsidR="00F35BF6" w:rsidRPr="00201EE9" w:rsidTr="009D064C">
        <w:tc>
          <w:tcPr>
            <w:tcW w:w="5305" w:type="dxa"/>
            <w:shd w:val="clear" w:color="auto" w:fill="FFFFFF" w:themeFill="background1"/>
          </w:tcPr>
          <w:p w:rsidR="00F35BF6" w:rsidRPr="00201EE9" w:rsidRDefault="00F35BF6" w:rsidP="009D064C">
            <w:pPr>
              <w:shd w:val="clear" w:color="auto" w:fill="FFFFFF" w:themeFill="background1"/>
              <w:tabs>
                <w:tab w:val="right" w:pos="426"/>
              </w:tabs>
              <w:rPr>
                <w:noProof w:val="0"/>
                <w:lang w:eastAsia="ru-RU"/>
              </w:rPr>
            </w:pPr>
            <w:r w:rsidRPr="00201EE9">
              <w:rPr>
                <w:noProof w:val="0"/>
                <w:lang w:eastAsia="ru-RU"/>
              </w:rPr>
              <w:t>facturarea electronică</w:t>
            </w:r>
          </w:p>
        </w:tc>
        <w:tc>
          <w:tcPr>
            <w:tcW w:w="3785" w:type="dxa"/>
            <w:shd w:val="clear" w:color="auto" w:fill="auto"/>
          </w:tcPr>
          <w:p w:rsidR="00F35BF6" w:rsidRPr="00201EE9" w:rsidRDefault="00F35BF6" w:rsidP="009D064C">
            <w:pPr>
              <w:tabs>
                <w:tab w:val="right" w:pos="426"/>
              </w:tabs>
              <w:jc w:val="both"/>
              <w:rPr>
                <w:i/>
                <w:color w:val="0000FF"/>
                <w:sz w:val="24"/>
                <w:szCs w:val="24"/>
              </w:rPr>
            </w:pPr>
            <w:r w:rsidRPr="00201EE9">
              <w:rPr>
                <w:i/>
                <w:color w:val="0000FF"/>
                <w:sz w:val="24"/>
                <w:szCs w:val="24"/>
              </w:rPr>
              <w:t>Nu se acceptă</w:t>
            </w:r>
          </w:p>
        </w:tc>
      </w:tr>
      <w:tr w:rsidR="00F35BF6" w:rsidRPr="00201EE9" w:rsidTr="009D064C">
        <w:trPr>
          <w:trHeight w:val="77"/>
        </w:trPr>
        <w:tc>
          <w:tcPr>
            <w:tcW w:w="5305" w:type="dxa"/>
            <w:shd w:val="clear" w:color="auto" w:fill="FFFFFF" w:themeFill="background1"/>
          </w:tcPr>
          <w:p w:rsidR="00F35BF6" w:rsidRPr="00201EE9" w:rsidRDefault="00F35BF6" w:rsidP="009D064C">
            <w:pPr>
              <w:shd w:val="clear" w:color="auto" w:fill="FFFFFF" w:themeFill="background1"/>
              <w:tabs>
                <w:tab w:val="right" w:pos="426"/>
              </w:tabs>
              <w:rPr>
                <w:noProof w:val="0"/>
                <w:lang w:eastAsia="ru-RU"/>
              </w:rPr>
            </w:pPr>
            <w:r w:rsidRPr="00201EE9">
              <w:rPr>
                <w:noProof w:val="0"/>
                <w:lang w:eastAsia="ru-RU"/>
              </w:rPr>
              <w:t>plățile electronice</w:t>
            </w:r>
          </w:p>
        </w:tc>
        <w:tc>
          <w:tcPr>
            <w:tcW w:w="3785" w:type="dxa"/>
            <w:shd w:val="clear" w:color="auto" w:fill="auto"/>
          </w:tcPr>
          <w:p w:rsidR="00F35BF6" w:rsidRPr="00201EE9" w:rsidRDefault="00F35BF6" w:rsidP="009D064C">
            <w:pPr>
              <w:tabs>
                <w:tab w:val="right" w:pos="426"/>
              </w:tabs>
              <w:jc w:val="both"/>
              <w:rPr>
                <w:i/>
                <w:color w:val="0000FF"/>
                <w:sz w:val="24"/>
                <w:szCs w:val="24"/>
              </w:rPr>
            </w:pPr>
            <w:r w:rsidRPr="00201EE9">
              <w:rPr>
                <w:i/>
                <w:color w:val="0000FF"/>
                <w:sz w:val="24"/>
                <w:szCs w:val="24"/>
              </w:rPr>
              <w:t>Se acceptă</w:t>
            </w:r>
          </w:p>
        </w:tc>
      </w:tr>
    </w:tbl>
    <w:p w:rsidR="00F35BF6" w:rsidRPr="00201EE9" w:rsidRDefault="00F35BF6" w:rsidP="00F35BF6">
      <w:pPr>
        <w:numPr>
          <w:ilvl w:val="0"/>
          <w:numId w:val="1"/>
        </w:numPr>
        <w:shd w:val="clear" w:color="auto" w:fill="FFFFFF" w:themeFill="background1"/>
        <w:tabs>
          <w:tab w:val="right" w:pos="426"/>
        </w:tabs>
        <w:spacing w:before="240"/>
        <w:ind w:left="0" w:firstLine="0"/>
        <w:rPr>
          <w:b/>
          <w:noProof w:val="0"/>
          <w:lang w:eastAsia="ru-RU"/>
        </w:rPr>
      </w:pPr>
      <w:r w:rsidRPr="00201EE9">
        <w:rPr>
          <w:b/>
          <w:noProof w:val="0"/>
          <w:lang w:eastAsia="ru-RU"/>
        </w:rPr>
        <w:t xml:space="preserve">Alte informații relevante: </w:t>
      </w:r>
      <w:r w:rsidRPr="00201EE9">
        <w:rPr>
          <w:i/>
          <w:noProof w:val="0"/>
          <w:color w:val="0000FF"/>
          <w:u w:val="single"/>
          <w:lang w:eastAsia="ru-RU"/>
        </w:rPr>
        <w:t>Nu sunt</w:t>
      </w:r>
    </w:p>
    <w:p w:rsidR="00F35BF6" w:rsidRPr="00201EE9" w:rsidRDefault="00F35BF6" w:rsidP="00F35BF6">
      <w:pPr>
        <w:tabs>
          <w:tab w:val="right" w:pos="426"/>
        </w:tabs>
        <w:spacing w:before="120" w:after="120" w:line="360" w:lineRule="auto"/>
        <w:ind w:right="-284"/>
        <w:rPr>
          <w:b/>
        </w:rPr>
      </w:pPr>
    </w:p>
    <w:p w:rsidR="00C709DF" w:rsidRPr="00B92B9E" w:rsidRDefault="00F35BF6" w:rsidP="00B92B9E">
      <w:pPr>
        <w:tabs>
          <w:tab w:val="right" w:pos="426"/>
        </w:tabs>
        <w:spacing w:before="120" w:after="120" w:line="360" w:lineRule="auto"/>
        <w:ind w:right="-284"/>
        <w:rPr>
          <w:b/>
        </w:rPr>
      </w:pPr>
      <w:r w:rsidRPr="00201EE9">
        <w:rPr>
          <w:b/>
        </w:rPr>
        <w:t xml:space="preserve">Președinte grupului de lucru:         </w:t>
      </w:r>
      <w:r w:rsidRPr="00201EE9">
        <w:rPr>
          <w:b/>
        </w:rPr>
        <w:tab/>
        <w:t xml:space="preserve">                                          </w:t>
      </w:r>
      <w:r w:rsidRPr="00201EE9">
        <w:rPr>
          <w:b/>
        </w:rPr>
        <w:tab/>
        <w:t xml:space="preserve">      </w:t>
      </w:r>
      <w:r w:rsidR="00F40BBC">
        <w:rPr>
          <w:b/>
        </w:rPr>
        <w:t>Oleg BAXANEAN</w:t>
      </w:r>
    </w:p>
    <w:sectPr w:rsidR="00C709DF" w:rsidRPr="00B92B9E" w:rsidSect="002427CD">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PMingLiU">
    <w:altName w:val="新細明體"/>
    <w:panose1 w:val="02010601000101010101"/>
    <w:charset w:val="88"/>
    <w:family w:val="auto"/>
    <w:notTrueType/>
    <w:pitch w:val="variable"/>
    <w:sig w:usb0="00000001" w:usb1="08080000" w:usb2="00000010" w:usb3="00000000" w:csb0="00100000"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DB19AB"/>
    <w:multiLevelType w:val="hybridMultilevel"/>
    <w:tmpl w:val="CDE66D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736CF8"/>
    <w:multiLevelType w:val="hybridMultilevel"/>
    <w:tmpl w:val="5A46B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4258ACFC"/>
    <w:lvl w:ilvl="0" w:tplc="F3A0F25A">
      <w:start w:val="1"/>
      <w:numFmt w:val="decimal"/>
      <w:lvlText w:val="%1."/>
      <w:lvlJc w:val="left"/>
      <w:pPr>
        <w:ind w:left="720" w:hanging="360"/>
      </w:pPr>
      <w:rPr>
        <w:rFonts w:hint="default"/>
        <w:b/>
        <w:i w:val="0"/>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5C85C3E"/>
    <w:multiLevelType w:val="hybridMultilevel"/>
    <w:tmpl w:val="FD72C2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8FF0FBD"/>
    <w:multiLevelType w:val="hybridMultilevel"/>
    <w:tmpl w:val="03CE64A8"/>
    <w:lvl w:ilvl="0" w:tplc="432EB4B4">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582717DE"/>
    <w:multiLevelType w:val="hybridMultilevel"/>
    <w:tmpl w:val="0978B95A"/>
    <w:lvl w:ilvl="0" w:tplc="4B6CD878">
      <w:start w:val="1"/>
      <w:numFmt w:val="decimal"/>
      <w:lvlText w:val="%1."/>
      <w:lvlJc w:val="left"/>
      <w:pPr>
        <w:ind w:left="720" w:hanging="360"/>
      </w:pPr>
      <w:rPr>
        <w:b w:val="0"/>
        <w:i/>
        <w:color w:val="0000F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0F627C"/>
    <w:rsid w:val="00015303"/>
    <w:rsid w:val="00020883"/>
    <w:rsid w:val="00033ED7"/>
    <w:rsid w:val="00055DAA"/>
    <w:rsid w:val="000641F7"/>
    <w:rsid w:val="000A4A40"/>
    <w:rsid w:val="000C1877"/>
    <w:rsid w:val="000F627C"/>
    <w:rsid w:val="00130D20"/>
    <w:rsid w:val="00157A6F"/>
    <w:rsid w:val="00195398"/>
    <w:rsid w:val="001D22BF"/>
    <w:rsid w:val="001F3D95"/>
    <w:rsid w:val="00232E5A"/>
    <w:rsid w:val="002427CD"/>
    <w:rsid w:val="002564B3"/>
    <w:rsid w:val="00273390"/>
    <w:rsid w:val="002A5CF5"/>
    <w:rsid w:val="002B294D"/>
    <w:rsid w:val="003451F2"/>
    <w:rsid w:val="003A37AE"/>
    <w:rsid w:val="003F001A"/>
    <w:rsid w:val="00405613"/>
    <w:rsid w:val="004501B5"/>
    <w:rsid w:val="00450DF1"/>
    <w:rsid w:val="00486D74"/>
    <w:rsid w:val="00491F14"/>
    <w:rsid w:val="00495FD0"/>
    <w:rsid w:val="004A05E6"/>
    <w:rsid w:val="00520ED1"/>
    <w:rsid w:val="005235A8"/>
    <w:rsid w:val="00563CC5"/>
    <w:rsid w:val="005A08CD"/>
    <w:rsid w:val="005A6359"/>
    <w:rsid w:val="005C68B8"/>
    <w:rsid w:val="005C6D1F"/>
    <w:rsid w:val="005D7824"/>
    <w:rsid w:val="00624DC5"/>
    <w:rsid w:val="00655404"/>
    <w:rsid w:val="006703E6"/>
    <w:rsid w:val="006F112C"/>
    <w:rsid w:val="0073627E"/>
    <w:rsid w:val="007E161F"/>
    <w:rsid w:val="007E1CB0"/>
    <w:rsid w:val="00881F2D"/>
    <w:rsid w:val="008974A3"/>
    <w:rsid w:val="008A226A"/>
    <w:rsid w:val="008A351E"/>
    <w:rsid w:val="008B1948"/>
    <w:rsid w:val="008C7DEF"/>
    <w:rsid w:val="008D0DE9"/>
    <w:rsid w:val="008D132C"/>
    <w:rsid w:val="0091447D"/>
    <w:rsid w:val="00956425"/>
    <w:rsid w:val="0096640B"/>
    <w:rsid w:val="00980B95"/>
    <w:rsid w:val="009870AA"/>
    <w:rsid w:val="009940A1"/>
    <w:rsid w:val="009A6D2E"/>
    <w:rsid w:val="009B331B"/>
    <w:rsid w:val="009D064C"/>
    <w:rsid w:val="00A32823"/>
    <w:rsid w:val="00A42629"/>
    <w:rsid w:val="00A82332"/>
    <w:rsid w:val="00A91614"/>
    <w:rsid w:val="00AB62E7"/>
    <w:rsid w:val="00AC0FAE"/>
    <w:rsid w:val="00AE23CA"/>
    <w:rsid w:val="00AE331A"/>
    <w:rsid w:val="00AF0670"/>
    <w:rsid w:val="00B405A7"/>
    <w:rsid w:val="00B63E6A"/>
    <w:rsid w:val="00B72A24"/>
    <w:rsid w:val="00B868AE"/>
    <w:rsid w:val="00B92B9E"/>
    <w:rsid w:val="00B9407A"/>
    <w:rsid w:val="00BD6B86"/>
    <w:rsid w:val="00C251F2"/>
    <w:rsid w:val="00C4294C"/>
    <w:rsid w:val="00C709DF"/>
    <w:rsid w:val="00C732AB"/>
    <w:rsid w:val="00C92889"/>
    <w:rsid w:val="00CB3BAF"/>
    <w:rsid w:val="00CB482D"/>
    <w:rsid w:val="00CF6849"/>
    <w:rsid w:val="00D025B7"/>
    <w:rsid w:val="00D13DD2"/>
    <w:rsid w:val="00D40D69"/>
    <w:rsid w:val="00D5194D"/>
    <w:rsid w:val="00D75D2D"/>
    <w:rsid w:val="00DA1AE2"/>
    <w:rsid w:val="00E2428D"/>
    <w:rsid w:val="00E3441F"/>
    <w:rsid w:val="00E45FBB"/>
    <w:rsid w:val="00E5793D"/>
    <w:rsid w:val="00E63EB8"/>
    <w:rsid w:val="00E86625"/>
    <w:rsid w:val="00EA084A"/>
    <w:rsid w:val="00EE255B"/>
    <w:rsid w:val="00F14056"/>
    <w:rsid w:val="00F17886"/>
    <w:rsid w:val="00F35BF6"/>
    <w:rsid w:val="00F40BBC"/>
    <w:rsid w:val="00F557DF"/>
    <w:rsid w:val="00FC5370"/>
    <w:rsid w:val="00FC75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27C"/>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nhideWhenUsed/>
    <w:qFormat/>
    <w:rsid w:val="00F35BF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F627C"/>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0F627C"/>
    <w:rPr>
      <w:rFonts w:asciiTheme="majorHAnsi" w:eastAsiaTheme="majorEastAsia" w:hAnsiTheme="majorHAnsi" w:cstheme="majorBidi"/>
      <w:b/>
      <w:bCs/>
      <w:i/>
      <w:iCs/>
      <w:noProof/>
      <w:color w:val="4F81BD" w:themeColor="accent1"/>
      <w:sz w:val="24"/>
      <w:szCs w:val="24"/>
      <w:lang w:val="ro-RO"/>
    </w:rPr>
  </w:style>
  <w:style w:type="paragraph" w:styleId="BodyText">
    <w:name w:val="Body Text"/>
    <w:basedOn w:val="Normal"/>
    <w:link w:val="BodyTextChar"/>
    <w:uiPriority w:val="99"/>
    <w:rsid w:val="000F627C"/>
    <w:rPr>
      <w:rFonts w:ascii="Baltica RR" w:hAnsi="Baltica RR"/>
      <w:noProof w:val="0"/>
      <w:szCs w:val="20"/>
    </w:rPr>
  </w:style>
  <w:style w:type="character" w:customStyle="1" w:styleId="BodyTextChar">
    <w:name w:val="Body Text Char"/>
    <w:basedOn w:val="DefaultParagraphFont"/>
    <w:link w:val="BodyText"/>
    <w:uiPriority w:val="99"/>
    <w:rsid w:val="000F627C"/>
    <w:rPr>
      <w:rFonts w:ascii="Baltica RR" w:eastAsia="Times New Roman" w:hAnsi="Baltica RR" w:cs="Times New Roman"/>
      <w:sz w:val="24"/>
      <w:szCs w:val="20"/>
      <w:lang w:val="ro-RO"/>
    </w:rPr>
  </w:style>
  <w:style w:type="paragraph" w:styleId="BodyText2">
    <w:name w:val="Body Text 2"/>
    <w:basedOn w:val="Normal"/>
    <w:link w:val="BodyText2Char"/>
    <w:uiPriority w:val="99"/>
    <w:rsid w:val="000F627C"/>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0F627C"/>
    <w:rPr>
      <w:rFonts w:ascii="Baltica RR" w:eastAsia="Times New Roman" w:hAnsi="Baltica RR" w:cs="Times New Roman"/>
      <w:sz w:val="24"/>
      <w:szCs w:val="20"/>
      <w:lang w:val="ro-RO" w:eastAsia="ru-RU"/>
    </w:rPr>
  </w:style>
  <w:style w:type="character" w:styleId="Hyperlink">
    <w:name w:val="Hyperlink"/>
    <w:uiPriority w:val="99"/>
    <w:rsid w:val="000F627C"/>
    <w:rPr>
      <w:color w:val="0000FF"/>
      <w:u w:val="single"/>
    </w:rPr>
  </w:style>
  <w:style w:type="table" w:customStyle="1" w:styleId="Grigliatabella2">
    <w:name w:val="Griglia tabella2"/>
    <w:basedOn w:val="TableNormal"/>
    <w:uiPriority w:val="39"/>
    <w:rsid w:val="000F627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0F627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0F627C"/>
  </w:style>
  <w:style w:type="character" w:customStyle="1" w:styleId="a">
    <w:name w:val="Основной шрифт"/>
    <w:uiPriority w:val="99"/>
    <w:rsid w:val="000F627C"/>
  </w:style>
  <w:style w:type="paragraph" w:styleId="Header">
    <w:name w:val="header"/>
    <w:basedOn w:val="Normal"/>
    <w:link w:val="HeaderChar"/>
    <w:uiPriority w:val="99"/>
    <w:semiHidden/>
    <w:rsid w:val="000F627C"/>
    <w:pPr>
      <w:tabs>
        <w:tab w:val="center" w:pos="4677"/>
        <w:tab w:val="right" w:pos="9355"/>
      </w:tabs>
      <w:suppressAutoHyphens/>
    </w:pPr>
    <w:rPr>
      <w:rFonts w:ascii="Arial" w:hAnsi="Arial" w:cs="Arial"/>
      <w:noProof w:val="0"/>
      <w:sz w:val="20"/>
      <w:szCs w:val="20"/>
      <w:lang w:val="ru-RU" w:eastAsia="ar-SA"/>
    </w:rPr>
  </w:style>
  <w:style w:type="character" w:customStyle="1" w:styleId="HeaderChar">
    <w:name w:val="Header Char"/>
    <w:basedOn w:val="DefaultParagraphFont"/>
    <w:link w:val="Header"/>
    <w:uiPriority w:val="99"/>
    <w:semiHidden/>
    <w:rsid w:val="000F627C"/>
    <w:rPr>
      <w:rFonts w:ascii="Arial" w:eastAsia="Times New Roman" w:hAnsi="Arial" w:cs="Arial"/>
      <w:sz w:val="20"/>
      <w:szCs w:val="20"/>
      <w:lang w:eastAsia="ar-SA"/>
    </w:rPr>
  </w:style>
  <w:style w:type="paragraph" w:styleId="ListParagraph">
    <w:name w:val="List Paragraph"/>
    <w:aliases w:val="HotarirePunct1"/>
    <w:basedOn w:val="Normal"/>
    <w:uiPriority w:val="34"/>
    <w:qFormat/>
    <w:rsid w:val="000F627C"/>
    <w:pPr>
      <w:ind w:left="720"/>
      <w:contextualSpacing/>
    </w:pPr>
  </w:style>
  <w:style w:type="numbering" w:customStyle="1" w:styleId="NoList2">
    <w:name w:val="No List2"/>
    <w:next w:val="NoList"/>
    <w:uiPriority w:val="99"/>
    <w:semiHidden/>
    <w:unhideWhenUsed/>
    <w:rsid w:val="000F627C"/>
  </w:style>
  <w:style w:type="character" w:customStyle="1" w:styleId="Heading3Char">
    <w:name w:val="Heading 3 Char"/>
    <w:basedOn w:val="DefaultParagraphFont"/>
    <w:link w:val="Heading3"/>
    <w:rsid w:val="00F35BF6"/>
    <w:rPr>
      <w:rFonts w:asciiTheme="majorHAnsi" w:eastAsiaTheme="majorEastAsia" w:hAnsiTheme="majorHAnsi" w:cstheme="majorBidi"/>
      <w:b/>
      <w:bCs/>
      <w:noProof/>
      <w:color w:val="4F81BD" w:themeColor="accent1"/>
      <w:sz w:val="24"/>
      <w:szCs w:val="24"/>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cnas@cnas.gov.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EDE159-2928-4873-954E-53853D033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24</Pages>
  <Words>10621</Words>
  <Characters>60541</Characters>
  <Application>Microsoft Office Word</Application>
  <DocSecurity>0</DocSecurity>
  <Lines>504</Lines>
  <Paragraphs>142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user</cp:lastModifiedBy>
  <cp:revision>91</cp:revision>
  <cp:lastPrinted>2023-09-29T12:40:00Z</cp:lastPrinted>
  <dcterms:created xsi:type="dcterms:W3CDTF">2021-09-23T06:41:00Z</dcterms:created>
  <dcterms:modified xsi:type="dcterms:W3CDTF">2023-09-29T12:40:00Z</dcterms:modified>
</cp:coreProperties>
</file>