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38B9C78B"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375C8C8E" w:rsidR="0095221E" w:rsidRPr="00B6434E" w:rsidRDefault="0095221E" w:rsidP="00B6434E">
      <w:pPr>
        <w:pStyle w:val="ab"/>
        <w:numPr>
          <w:ilvl w:val="0"/>
          <w:numId w:val="7"/>
        </w:numPr>
        <w:spacing w:line="276" w:lineRule="auto"/>
        <w:ind w:left="567"/>
        <w:jc w:val="center"/>
        <w:rPr>
          <w:rFonts w:eastAsia="PMingLiU"/>
          <w:i/>
          <w:sz w:val="24"/>
          <w:szCs w:val="24"/>
          <w:lang w:val="ro-MD" w:eastAsia="zh-CN"/>
        </w:rPr>
      </w:pPr>
      <w:r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lastRenderedPageBreak/>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399D4549"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valabilă până la 31.01.202</w:t>
      </w:r>
      <w:r w:rsidR="00171557" w:rsidRPr="00B6434E">
        <w:rPr>
          <w:rFonts w:eastAsia="PMingLiU"/>
          <w:iCs/>
          <w:sz w:val="24"/>
          <w:szCs w:val="24"/>
          <w:lang w:val="ro-MD" w:eastAsia="zh-CN"/>
        </w:rPr>
        <w:t>7</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03FA31B6" w14:textId="01E853E5" w:rsidR="00951A42" w:rsidRPr="00B6434E" w:rsidRDefault="00951A42"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 xml:space="preserve">Graficul de Livrare </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2E57A2FF"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2.1</w:t>
      </w:r>
      <w:r w:rsidRPr="00B6434E">
        <w:rPr>
          <w:rFonts w:eastAsia="PMingLiU"/>
          <w:sz w:val="24"/>
          <w:szCs w:val="24"/>
          <w:highlight w:val="green"/>
          <w:lang w:val="ro-MD" w:eastAsia="zh-CN"/>
        </w:rPr>
        <w:t>.</w:t>
      </w:r>
      <w:r w:rsidR="00746B89" w:rsidRPr="00B6434E">
        <w:rPr>
          <w:rFonts w:eastAsia="PMingLiU"/>
          <w:sz w:val="24"/>
          <w:szCs w:val="24"/>
          <w:highlight w:val="green"/>
          <w:lang w:val="ro-MD" w:eastAsia="zh-CN"/>
        </w:rPr>
        <w:t xml:space="preserve"> </w:t>
      </w:r>
      <w:r w:rsidR="00951A42" w:rsidRPr="00B6434E">
        <w:rPr>
          <w:rFonts w:eastAsia="PMingLiU"/>
          <w:sz w:val="24"/>
          <w:szCs w:val="24"/>
          <w:highlight w:val="yellow"/>
          <w:lang w:val="ro-MD" w:eastAsia="zh-CN"/>
        </w:rPr>
        <w:t>Livrarea bunurilor/serviciilor se efectuează de către Furnizor/Prestator în condițiile și termenele prevăzute de graficul de livrare/prestare indicat în anexă</w:t>
      </w:r>
      <w:r w:rsidR="00951A42" w:rsidRPr="00B6434E">
        <w:rPr>
          <w:rFonts w:eastAsia="PMingLiU"/>
          <w:sz w:val="24"/>
          <w:szCs w:val="24"/>
          <w:lang w:val="ro-MD" w:eastAsia="zh-CN"/>
        </w:rPr>
        <w:t>.</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30F33C89"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 xml:space="preserve">Prezentul Contract se consideră încheiat la data semnării și intră în vigoare la data de </w:t>
      </w:r>
      <w:r w:rsidR="0063434D" w:rsidRPr="00B6434E">
        <w:rPr>
          <w:color w:val="000000" w:themeColor="text1"/>
          <w:sz w:val="24"/>
          <w:szCs w:val="24"/>
          <w:lang w:val="ro-MD"/>
        </w:rPr>
        <w:t>01.01.2026</w:t>
      </w:r>
      <w:r w:rsidRPr="00B6434E">
        <w:rPr>
          <w:sz w:val="24"/>
          <w:szCs w:val="24"/>
          <w:lang w:val="ro-MD"/>
        </w:rPr>
        <w:t xml:space="preserve">, fiind valabil </w:t>
      </w:r>
      <w:r w:rsidRPr="00B6434E">
        <w:rPr>
          <w:rFonts w:eastAsia="PMingLiU"/>
          <w:sz w:val="24"/>
          <w:szCs w:val="24"/>
          <w:lang w:val="ro-MD" w:eastAsia="zh-CN"/>
        </w:rPr>
        <w:t>p</w:t>
      </w:r>
      <w:r w:rsidR="00271D0C" w:rsidRPr="00B6434E">
        <w:rPr>
          <w:rFonts w:eastAsia="PMingLiU"/>
          <w:sz w:val="24"/>
          <w:szCs w:val="24"/>
          <w:lang w:val="ro-MD" w:eastAsia="zh-CN"/>
        </w:rPr>
        <w:t>â</w:t>
      </w:r>
      <w:r w:rsidRPr="00B6434E">
        <w:rPr>
          <w:rFonts w:eastAsia="PMingLiU"/>
          <w:sz w:val="24"/>
          <w:szCs w:val="24"/>
          <w:lang w:val="ro-MD" w:eastAsia="zh-CN"/>
        </w:rPr>
        <w:t>nă la</w:t>
      </w:r>
      <w:r w:rsidR="00D5778A" w:rsidRPr="00B6434E">
        <w:rPr>
          <w:rFonts w:eastAsia="PMingLiU"/>
          <w:sz w:val="24"/>
          <w:szCs w:val="24"/>
          <w:lang w:val="ro-MD" w:eastAsia="zh-CN"/>
        </w:rPr>
        <w:t xml:space="preserve"> </w:t>
      </w:r>
      <w:r w:rsidR="00D5778A" w:rsidRPr="00B6434E">
        <w:rPr>
          <w:rFonts w:eastAsia="PMingLiU"/>
          <w:sz w:val="24"/>
          <w:szCs w:val="24"/>
          <w:highlight w:val="yellow"/>
          <w:lang w:val="ro-MD" w:eastAsia="zh-CN"/>
        </w:rPr>
        <w:t>31.12.202</w:t>
      </w:r>
      <w:r w:rsidR="00171557" w:rsidRPr="00B6434E">
        <w:rPr>
          <w:rFonts w:eastAsia="PMingLiU"/>
          <w:sz w:val="24"/>
          <w:szCs w:val="24"/>
          <w:lang w:val="ro-MD" w:eastAsia="zh-CN"/>
        </w:rPr>
        <w:t>6</w:t>
      </w:r>
      <w:r w:rsidR="003273D7" w:rsidRPr="00B6434E">
        <w:rPr>
          <w:b/>
          <w:sz w:val="24"/>
          <w:szCs w:val="24"/>
          <w:lang w:val="ro-MD" w:eastAsia="ru-RU"/>
        </w:rPr>
        <w:t>.</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410846AF" w14:textId="77777777" w:rsidR="00B6434E" w:rsidRDefault="00B6434E" w:rsidP="00E40727">
      <w:pPr>
        <w:spacing w:line="276" w:lineRule="auto"/>
        <w:ind w:firstLine="0"/>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ab"/>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ab"/>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16EB2556" w14:textId="4F9FCAFB" w:rsidR="00E40727" w:rsidRPr="00E40727" w:rsidRDefault="00E40727" w:rsidP="00E40727">
      <w:pPr>
        <w:pStyle w:val="ab"/>
        <w:numPr>
          <w:ilvl w:val="1"/>
          <w:numId w:val="23"/>
        </w:numPr>
        <w:spacing w:line="276" w:lineRule="auto"/>
        <w:ind w:left="540"/>
        <w:rPr>
          <w:sz w:val="24"/>
          <w:szCs w:val="24"/>
          <w:lang w:val="ro-MD"/>
        </w:rPr>
      </w:pPr>
      <w:r w:rsidRPr="00E40727">
        <w:rPr>
          <w:sz w:val="24"/>
          <w:szCs w:val="24"/>
          <w:lang w:val="ro-MD"/>
        </w:rPr>
        <w:t>Soluțiile de lucru să fie stabile mai mult de 30 zile.</w:t>
      </w:r>
    </w:p>
    <w:p w14:paraId="742A49B1" w14:textId="050E8CD7" w:rsidR="00E40727" w:rsidRPr="00E40727" w:rsidRDefault="00E40727" w:rsidP="00E40727">
      <w:pPr>
        <w:pStyle w:val="ab"/>
        <w:numPr>
          <w:ilvl w:val="1"/>
          <w:numId w:val="23"/>
        </w:numPr>
        <w:spacing w:line="276" w:lineRule="auto"/>
        <w:ind w:left="540"/>
        <w:rPr>
          <w:sz w:val="24"/>
          <w:szCs w:val="24"/>
          <w:lang w:val="ro-MD"/>
        </w:rPr>
      </w:pPr>
      <w:r>
        <w:rPr>
          <w:sz w:val="24"/>
          <w:szCs w:val="24"/>
          <w:lang w:val="ro-MD"/>
        </w:rPr>
        <w:t xml:space="preserve"> Î</w:t>
      </w:r>
      <w:r w:rsidRPr="00E40727">
        <w:rPr>
          <w:sz w:val="24"/>
          <w:szCs w:val="24"/>
          <w:lang w:val="ro-MD"/>
        </w:rPr>
        <w:t>n instrucțiunea de folosire să fie indicată</w:t>
      </w:r>
      <w:r>
        <w:rPr>
          <w:sz w:val="24"/>
          <w:szCs w:val="24"/>
          <w:lang w:val="ro-MD"/>
        </w:rPr>
        <w:t xml:space="preserve"> </w:t>
      </w:r>
      <w:r w:rsidRPr="00E40727">
        <w:rPr>
          <w:sz w:val="24"/>
          <w:szCs w:val="24"/>
          <w:lang w:val="ro-MD"/>
        </w:rPr>
        <w:t>specificitatea şi sensibilitatea testelor.</w:t>
      </w:r>
    </w:p>
    <w:p w14:paraId="53B9F268" w14:textId="1C081D2B" w:rsidR="0073087A" w:rsidRPr="00B6434E" w:rsidRDefault="0073087A" w:rsidP="00B6434E">
      <w:pPr>
        <w:pStyle w:val="ab"/>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6090A98F" w:rsidR="0073087A" w:rsidRPr="00E40727" w:rsidRDefault="0073087A" w:rsidP="00B6434E">
      <w:pPr>
        <w:pStyle w:val="ab"/>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8C5D015" w14:textId="6C112D11" w:rsidR="00E40727" w:rsidRPr="00E40727" w:rsidRDefault="00E40727" w:rsidP="00283D38">
      <w:pPr>
        <w:pStyle w:val="ab"/>
        <w:numPr>
          <w:ilvl w:val="1"/>
          <w:numId w:val="23"/>
        </w:numPr>
        <w:spacing w:line="276" w:lineRule="auto"/>
        <w:ind w:left="142" w:firstLine="0"/>
        <w:rPr>
          <w:sz w:val="24"/>
          <w:szCs w:val="24"/>
          <w:lang w:val="ro-MD"/>
        </w:rPr>
      </w:pPr>
      <w:r w:rsidRPr="00E40727">
        <w:rPr>
          <w:sz w:val="24"/>
          <w:szCs w:val="24"/>
          <w:lang w:val="ro-MD"/>
        </w:rPr>
        <w:t xml:space="preserve"> În set să fie prezenți toți reagenţii necesari pentru reacţie. Procedura de efectuare să nu necesite aparataj suplimentar şi să conțină cit mai puține etape. Calibratorii şi standartele după deschidere să fie stabile. Să fie prezent pentru fiecare lot certificatul analitic de la producător.</w:t>
      </w:r>
    </w:p>
    <w:p w14:paraId="27D4BE7D" w14:textId="77777777" w:rsidR="0073087A" w:rsidRPr="00B6434E" w:rsidRDefault="0073087A" w:rsidP="00B6434E">
      <w:pPr>
        <w:pStyle w:val="ab"/>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1CF9DD86" w14:textId="73691080" w:rsidR="00324D79" w:rsidRPr="00B6434E" w:rsidRDefault="00324D79" w:rsidP="00B6434E">
      <w:pPr>
        <w:pStyle w:val="ab"/>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ab"/>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lastRenderedPageBreak/>
        <w:t>Vânzătorului este obligat să livreze dispozitive medicale înregistrate în registrul de stat al dispozitivelor medicale;</w:t>
      </w:r>
    </w:p>
    <w:p w14:paraId="5A81668D" w14:textId="77777777" w:rsidR="0063434D" w:rsidRPr="00B6434E" w:rsidRDefault="00324D79" w:rsidP="00B6434E">
      <w:pPr>
        <w:pStyle w:val="ab"/>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38CADC88" w14:textId="77777777" w:rsidR="0063434D" w:rsidRPr="00B6434E" w:rsidRDefault="0063434D" w:rsidP="00B6434E">
      <w:pPr>
        <w:pStyle w:val="ab"/>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ab"/>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ab"/>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ab"/>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ab"/>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ab"/>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ab"/>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ab"/>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ab"/>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ab"/>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ab"/>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ab"/>
        <w:spacing w:line="276" w:lineRule="auto"/>
        <w:ind w:left="360" w:firstLine="0"/>
        <w:rPr>
          <w:rFonts w:eastAsia="PMingLiU"/>
          <w:iCs/>
          <w:color w:val="000000" w:themeColor="text1"/>
          <w:sz w:val="24"/>
          <w:szCs w:val="24"/>
          <w:lang w:val="ro-MD" w:eastAsia="zh-CN"/>
        </w:rPr>
      </w:pPr>
    </w:p>
    <w:p w14:paraId="0602378B" w14:textId="102A353A" w:rsidR="00324D79" w:rsidRPr="00B6434E" w:rsidRDefault="00324D79" w:rsidP="00B6434E">
      <w:pPr>
        <w:pStyle w:val="ab"/>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bunurilor livrate</w:t>
      </w:r>
    </w:p>
    <w:p w14:paraId="1E19854C" w14:textId="5246CAC2" w:rsidR="00324D79" w:rsidRPr="00B6434E" w:rsidRDefault="00324D79" w:rsidP="00B6434E">
      <w:pPr>
        <w:pStyle w:val="ab"/>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minim 50% din termenul total de valabilitate indicat, dar nu mai puțin de 1 an.</w:t>
      </w:r>
      <w:r w:rsidRPr="00B6434E">
        <w:rPr>
          <w:rFonts w:eastAsia="PMingLiU"/>
          <w:iCs/>
          <w:color w:val="000000" w:themeColor="text1"/>
          <w:sz w:val="28"/>
          <w:szCs w:val="28"/>
          <w:lang w:val="ro-MD" w:eastAsia="zh-CN"/>
        </w:rPr>
        <w:t xml:space="preserve"> </w:t>
      </w:r>
    </w:p>
    <w:p w14:paraId="2213592B" w14:textId="5B508316" w:rsidR="00802E94" w:rsidRPr="0073087A" w:rsidRDefault="00802E94" w:rsidP="00D71449">
      <w:pPr>
        <w:pStyle w:val="ab"/>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E40727"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af4"/>
                  <w:b/>
                  <w:bCs/>
                  <w:sz w:val="24"/>
                  <w:szCs w:val="24"/>
                  <w:lang w:val="ro-MD"/>
                </w:rPr>
                <w:t>dispozitive@capcs.gov.md</w:t>
              </w:r>
            </w:hyperlink>
          </w:p>
          <w:p w14:paraId="28F7AD21" w14:textId="41CDE43B" w:rsidR="00727CE8" w:rsidRPr="0073087A" w:rsidRDefault="00ED30BE" w:rsidP="00AE2707">
            <w:pPr>
              <w:ind w:firstLine="0"/>
              <w:jc w:val="center"/>
              <w:rPr>
                <w:color w:val="FF0000"/>
                <w:sz w:val="24"/>
                <w:szCs w:val="24"/>
                <w:lang w:val="ro-MD"/>
              </w:rPr>
            </w:pPr>
            <w:hyperlink r:id="rId11" w:history="1">
              <w:r w:rsidR="00727CE8" w:rsidRPr="0073087A">
                <w:rPr>
                  <w:rStyle w:val="af4"/>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bookmarkStart w:id="21" w:name="_GoBack"/>
      <w:bookmarkEnd w:id="21"/>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2" w:name="_Hlk77771126"/>
      <w:r w:rsidRPr="0073087A">
        <w:rPr>
          <w:b/>
          <w:bCs/>
          <w:sz w:val="28"/>
          <w:szCs w:val="28"/>
          <w:lang w:val="ro-MD"/>
        </w:rPr>
        <w:t>GARANŢIA DE BUNĂ EXECUŢIE</w:t>
      </w:r>
      <w:bookmarkEnd w:id="22"/>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04D4E4D5" w14:textId="77777777" w:rsidR="00727CE8" w:rsidRPr="0073087A" w:rsidRDefault="00727CE8" w:rsidP="00727CE8">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p w14:paraId="765B71CD" w14:textId="77777777" w:rsidR="00727CE8" w:rsidRPr="0073087A" w:rsidRDefault="00727CE8" w:rsidP="00727CE8">
      <w:pPr>
        <w:tabs>
          <w:tab w:val="left" w:pos="1276"/>
        </w:tabs>
        <w:suppressAutoHyphens/>
        <w:rPr>
          <w:lang w:val="ro-MD"/>
        </w:rPr>
      </w:pPr>
    </w:p>
    <w:p w14:paraId="02E0F1FA" w14:textId="77777777" w:rsidR="00951A42" w:rsidRPr="0073087A" w:rsidRDefault="00951A42" w:rsidP="00951A42">
      <w:pPr>
        <w:ind w:firstLine="0"/>
        <w:jc w:val="right"/>
        <w:rPr>
          <w:bCs/>
          <w:sz w:val="24"/>
          <w:szCs w:val="24"/>
          <w:lang w:val="ro-MD"/>
        </w:rPr>
      </w:pPr>
      <w:r w:rsidRPr="0073087A">
        <w:rPr>
          <w:i/>
          <w:sz w:val="24"/>
          <w:szCs w:val="24"/>
          <w:lang w:val="ro-MD"/>
        </w:rPr>
        <w:t>Anexa nr.5</w:t>
      </w:r>
    </w:p>
    <w:p w14:paraId="0AAFA47E" w14:textId="77777777" w:rsidR="00951A42" w:rsidRPr="0073087A" w:rsidRDefault="00951A42" w:rsidP="00951A42">
      <w:pPr>
        <w:ind w:firstLine="0"/>
        <w:jc w:val="right"/>
        <w:rPr>
          <w:bCs/>
          <w:sz w:val="24"/>
          <w:szCs w:val="24"/>
          <w:lang w:val="ro-MD"/>
        </w:rPr>
      </w:pPr>
      <w:r w:rsidRPr="0073087A">
        <w:rPr>
          <w:bCs/>
          <w:sz w:val="24"/>
          <w:szCs w:val="24"/>
          <w:lang w:val="ro-MD"/>
        </w:rPr>
        <w:t>la Contractul nr. ___________</w:t>
      </w:r>
    </w:p>
    <w:p w14:paraId="0F4630BF" w14:textId="77777777" w:rsidR="00951A42" w:rsidRPr="0073087A" w:rsidRDefault="00951A42" w:rsidP="00951A42">
      <w:pPr>
        <w:ind w:firstLine="0"/>
        <w:jc w:val="right"/>
        <w:rPr>
          <w:bCs/>
          <w:sz w:val="24"/>
          <w:szCs w:val="24"/>
          <w:lang w:val="ro-MD"/>
        </w:rPr>
      </w:pPr>
      <w:r w:rsidRPr="0073087A">
        <w:rPr>
          <w:bCs/>
          <w:sz w:val="24"/>
          <w:szCs w:val="24"/>
          <w:lang w:val="ro-MD"/>
        </w:rPr>
        <w:t xml:space="preserve">                                                                         din „__”_________202</w:t>
      </w:r>
    </w:p>
    <w:p w14:paraId="12C8D7FC" w14:textId="77777777" w:rsidR="00951A42" w:rsidRPr="0073087A" w:rsidRDefault="00951A42" w:rsidP="00951A42">
      <w:pPr>
        <w:ind w:firstLine="0"/>
        <w:jc w:val="center"/>
        <w:rPr>
          <w:b/>
          <w:bCs/>
          <w:sz w:val="24"/>
          <w:szCs w:val="24"/>
          <w:lang w:val="ro-MD"/>
        </w:rPr>
      </w:pPr>
      <w:r w:rsidRPr="0073087A">
        <w:rPr>
          <w:b/>
          <w:bCs/>
          <w:sz w:val="24"/>
          <w:szCs w:val="24"/>
          <w:lang w:val="ro-MD"/>
        </w:rPr>
        <w:t>Condiții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951A42" w:rsidRPr="0073087A" w14:paraId="01FF2790" w14:textId="77777777" w:rsidTr="00012C28">
        <w:trPr>
          <w:trHeight w:val="1241"/>
        </w:trPr>
        <w:tc>
          <w:tcPr>
            <w:tcW w:w="3261" w:type="dxa"/>
            <w:shd w:val="clear" w:color="auto" w:fill="auto"/>
            <w:vAlign w:val="center"/>
          </w:tcPr>
          <w:p w14:paraId="3E12A983" w14:textId="77777777" w:rsidR="00951A42" w:rsidRPr="0073087A" w:rsidRDefault="00951A42" w:rsidP="00012C28">
            <w:pPr>
              <w:spacing w:line="276" w:lineRule="auto"/>
              <w:jc w:val="center"/>
              <w:rPr>
                <w:rFonts w:eastAsia="Calibri"/>
                <w:b/>
                <w:bCs/>
                <w:sz w:val="22"/>
                <w:szCs w:val="22"/>
                <w:lang w:val="ro-MD" w:eastAsia="ru-RU"/>
              </w:rPr>
            </w:pPr>
            <w:bookmarkStart w:id="26" w:name="_Hlk135218074"/>
          </w:p>
        </w:tc>
        <w:tc>
          <w:tcPr>
            <w:tcW w:w="4562" w:type="dxa"/>
            <w:shd w:val="clear" w:color="auto" w:fill="auto"/>
            <w:vAlign w:val="center"/>
          </w:tcPr>
          <w:p w14:paraId="6CFDE94E" w14:textId="6A39A79B"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202</w:t>
            </w:r>
          </w:p>
        </w:tc>
        <w:tc>
          <w:tcPr>
            <w:tcW w:w="7389" w:type="dxa"/>
            <w:gridSpan w:val="2"/>
            <w:shd w:val="clear" w:color="auto" w:fill="D9D9D9"/>
            <w:vAlign w:val="center"/>
          </w:tcPr>
          <w:p w14:paraId="63EC4E45"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Condiții de livrare generale</w:t>
            </w:r>
          </w:p>
          <w:p w14:paraId="7B838D7F" w14:textId="77777777" w:rsidR="00951A42" w:rsidRPr="0073087A" w:rsidRDefault="00951A42" w:rsidP="00012C28">
            <w:pPr>
              <w:spacing w:line="276" w:lineRule="auto"/>
              <w:ind w:firstLine="0"/>
              <w:jc w:val="center"/>
              <w:rPr>
                <w:rFonts w:eastAsia="Calibri"/>
                <w:b/>
                <w:bCs/>
                <w:sz w:val="22"/>
                <w:szCs w:val="22"/>
                <w:lang w:val="ro-MD" w:eastAsia="ru-RU"/>
              </w:rPr>
            </w:pPr>
            <w:r w:rsidRPr="0073087A">
              <w:rPr>
                <w:rFonts w:eastAsia="Calibri"/>
                <w:b/>
                <w:bCs/>
                <w:sz w:val="22"/>
                <w:szCs w:val="22"/>
                <w:lang w:val="ro-MD" w:eastAsia="ru-RU"/>
              </w:rPr>
              <w:t>Cuantumul din cantitatea totală contractată a Bunurilor per lot</w:t>
            </w:r>
          </w:p>
          <w:p w14:paraId="00D8389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085CE824" w14:textId="77777777" w:rsidTr="00012C28">
        <w:trPr>
          <w:trHeight w:val="229"/>
        </w:trPr>
        <w:tc>
          <w:tcPr>
            <w:tcW w:w="3261" w:type="dxa"/>
            <w:vMerge w:val="restart"/>
            <w:shd w:val="clear" w:color="auto" w:fill="auto"/>
            <w:textDirection w:val="btLr"/>
            <w:vAlign w:val="center"/>
          </w:tcPr>
          <w:p w14:paraId="349D6FB8" w14:textId="77777777" w:rsidR="00951A42" w:rsidRPr="0073087A" w:rsidRDefault="00951A42" w:rsidP="00012C28">
            <w:pPr>
              <w:spacing w:line="276" w:lineRule="auto"/>
              <w:ind w:left="113" w:right="113"/>
              <w:jc w:val="center"/>
              <w:rPr>
                <w:rFonts w:eastAsia="Calibri"/>
                <w:b/>
                <w:bCs/>
                <w:sz w:val="22"/>
                <w:szCs w:val="22"/>
                <w:lang w:val="ro-MD" w:eastAsia="ru-RU"/>
              </w:rPr>
            </w:pPr>
            <w:r w:rsidRPr="0073087A">
              <w:rPr>
                <w:rFonts w:eastAsia="Calibri"/>
                <w:b/>
                <w:bCs/>
                <w:sz w:val="22"/>
                <w:szCs w:val="22"/>
                <w:lang w:val="ro-MD" w:eastAsia="ru-RU"/>
              </w:rPr>
              <w:t>Condiții de livrare conform graficului de livrare</w:t>
            </w:r>
          </w:p>
        </w:tc>
        <w:tc>
          <w:tcPr>
            <w:tcW w:w="4562" w:type="dxa"/>
            <w:shd w:val="clear" w:color="auto" w:fill="auto"/>
            <w:vAlign w:val="center"/>
          </w:tcPr>
          <w:p w14:paraId="16D3B1DC"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Ianuarie</w:t>
            </w:r>
          </w:p>
        </w:tc>
        <w:tc>
          <w:tcPr>
            <w:tcW w:w="4519" w:type="dxa"/>
            <w:vMerge w:val="restart"/>
            <w:shd w:val="clear" w:color="auto" w:fill="D9D9D9"/>
            <w:vAlign w:val="center"/>
          </w:tcPr>
          <w:p w14:paraId="525AFF1A"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val="restart"/>
            <w:shd w:val="clear" w:color="auto" w:fill="D9D9D9"/>
            <w:vAlign w:val="center"/>
          </w:tcPr>
          <w:p w14:paraId="07F97728" w14:textId="77777777" w:rsidR="00951A42" w:rsidRPr="0073087A" w:rsidRDefault="00951A42" w:rsidP="00012C28">
            <w:pPr>
              <w:spacing w:line="276" w:lineRule="auto"/>
              <w:ind w:firstLine="0"/>
              <w:jc w:val="center"/>
              <w:rPr>
                <w:rFonts w:eastAsia="Calibri"/>
                <w:b/>
                <w:bCs/>
                <w:sz w:val="22"/>
                <w:szCs w:val="22"/>
                <w:lang w:val="ro-MD" w:eastAsia="ru-RU"/>
              </w:rPr>
            </w:pPr>
            <w:r w:rsidRPr="0073087A">
              <w:rPr>
                <w:rFonts w:eastAsia="Calibri"/>
                <w:bCs/>
                <w:sz w:val="22"/>
                <w:szCs w:val="22"/>
                <w:lang w:val="ro-MD" w:eastAsia="ru-RU"/>
              </w:rPr>
              <w:t xml:space="preserve">Cantitatea per lot proporțională cu cuantumul menționat </w:t>
            </w:r>
            <w:r w:rsidRPr="0073087A">
              <w:rPr>
                <w:rFonts w:eastAsia="Calibri"/>
                <w:sz w:val="22"/>
                <w:szCs w:val="22"/>
                <w:lang w:val="ro-MD" w:eastAsia="ru-RU"/>
              </w:rPr>
              <w:t>poate fi divizată în mai multe livrări, cu condiția livrării cumulative – nu mai puțin de 10% la fiecare 2 luni</w:t>
            </w:r>
          </w:p>
        </w:tc>
      </w:tr>
      <w:tr w:rsidR="00951A42" w:rsidRPr="0073087A" w14:paraId="10D5DAF1" w14:textId="77777777" w:rsidTr="00012C28">
        <w:trPr>
          <w:trHeight w:val="322"/>
        </w:trPr>
        <w:tc>
          <w:tcPr>
            <w:tcW w:w="3261" w:type="dxa"/>
            <w:vMerge/>
            <w:shd w:val="clear" w:color="auto" w:fill="auto"/>
            <w:vAlign w:val="center"/>
          </w:tcPr>
          <w:p w14:paraId="6F425FC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0623A8D"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Februarie</w:t>
            </w:r>
          </w:p>
        </w:tc>
        <w:tc>
          <w:tcPr>
            <w:tcW w:w="4519" w:type="dxa"/>
            <w:vMerge/>
            <w:shd w:val="clear" w:color="auto" w:fill="D9D9D9"/>
            <w:vAlign w:val="center"/>
          </w:tcPr>
          <w:p w14:paraId="336D0F7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79F6EC58"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9838493" w14:textId="77777777" w:rsidTr="00012C28">
        <w:trPr>
          <w:trHeight w:val="322"/>
        </w:trPr>
        <w:tc>
          <w:tcPr>
            <w:tcW w:w="3261" w:type="dxa"/>
            <w:vMerge/>
            <w:shd w:val="clear" w:color="auto" w:fill="auto"/>
            <w:vAlign w:val="center"/>
          </w:tcPr>
          <w:p w14:paraId="773D0379"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7ABB3470"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Martie</w:t>
            </w:r>
          </w:p>
        </w:tc>
        <w:tc>
          <w:tcPr>
            <w:tcW w:w="4519" w:type="dxa"/>
            <w:vMerge w:val="restart"/>
            <w:shd w:val="clear" w:color="auto" w:fill="D9D9D9"/>
            <w:vAlign w:val="center"/>
          </w:tcPr>
          <w:p w14:paraId="7AD793B6"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3B4AA407"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0E3C502" w14:textId="77777777" w:rsidTr="00012C28">
        <w:trPr>
          <w:trHeight w:val="322"/>
        </w:trPr>
        <w:tc>
          <w:tcPr>
            <w:tcW w:w="3261" w:type="dxa"/>
            <w:vMerge/>
            <w:shd w:val="clear" w:color="auto" w:fill="auto"/>
            <w:vAlign w:val="center"/>
          </w:tcPr>
          <w:p w14:paraId="0581C1B0"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5DF03EF3"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Aprilie</w:t>
            </w:r>
          </w:p>
        </w:tc>
        <w:tc>
          <w:tcPr>
            <w:tcW w:w="4519" w:type="dxa"/>
            <w:vMerge/>
            <w:shd w:val="clear" w:color="auto" w:fill="D9D9D9"/>
            <w:vAlign w:val="center"/>
          </w:tcPr>
          <w:p w14:paraId="64ABCB17"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2D9B10E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4C32CBDE" w14:textId="77777777" w:rsidTr="00012C28">
        <w:trPr>
          <w:trHeight w:val="338"/>
        </w:trPr>
        <w:tc>
          <w:tcPr>
            <w:tcW w:w="3261" w:type="dxa"/>
            <w:vMerge/>
            <w:shd w:val="clear" w:color="auto" w:fill="auto"/>
            <w:vAlign w:val="center"/>
          </w:tcPr>
          <w:p w14:paraId="2D09B0D3"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7D152FC"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Mai</w:t>
            </w:r>
          </w:p>
        </w:tc>
        <w:tc>
          <w:tcPr>
            <w:tcW w:w="4519" w:type="dxa"/>
            <w:vMerge w:val="restart"/>
            <w:shd w:val="clear" w:color="auto" w:fill="D9D9D9"/>
            <w:vAlign w:val="center"/>
          </w:tcPr>
          <w:p w14:paraId="6469808F"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3E75E72F"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E902BB1" w14:textId="77777777" w:rsidTr="00012C28">
        <w:trPr>
          <w:trHeight w:val="322"/>
        </w:trPr>
        <w:tc>
          <w:tcPr>
            <w:tcW w:w="3261" w:type="dxa"/>
            <w:vMerge/>
            <w:shd w:val="clear" w:color="auto" w:fill="auto"/>
            <w:vAlign w:val="center"/>
          </w:tcPr>
          <w:p w14:paraId="53C3DCAA"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BF53782"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Iunie</w:t>
            </w:r>
          </w:p>
        </w:tc>
        <w:tc>
          <w:tcPr>
            <w:tcW w:w="4519" w:type="dxa"/>
            <w:vMerge/>
            <w:shd w:val="clear" w:color="auto" w:fill="D9D9D9"/>
            <w:vAlign w:val="center"/>
          </w:tcPr>
          <w:p w14:paraId="295F3039"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3C9C4D0"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97DBD44" w14:textId="77777777" w:rsidTr="00012C28">
        <w:trPr>
          <w:trHeight w:val="322"/>
        </w:trPr>
        <w:tc>
          <w:tcPr>
            <w:tcW w:w="3261" w:type="dxa"/>
            <w:vMerge/>
            <w:shd w:val="clear" w:color="auto" w:fill="auto"/>
            <w:vAlign w:val="center"/>
          </w:tcPr>
          <w:p w14:paraId="6BE8EDC1"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1F5F7C0"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Iulie</w:t>
            </w:r>
          </w:p>
        </w:tc>
        <w:tc>
          <w:tcPr>
            <w:tcW w:w="4519" w:type="dxa"/>
            <w:vMerge w:val="restart"/>
            <w:shd w:val="clear" w:color="auto" w:fill="D9D9D9"/>
            <w:vAlign w:val="center"/>
          </w:tcPr>
          <w:p w14:paraId="342E7DA8"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76976800"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97B2C2D" w14:textId="77777777" w:rsidTr="00012C28">
        <w:trPr>
          <w:trHeight w:val="322"/>
        </w:trPr>
        <w:tc>
          <w:tcPr>
            <w:tcW w:w="3261" w:type="dxa"/>
            <w:vMerge/>
            <w:shd w:val="clear" w:color="auto" w:fill="auto"/>
            <w:vAlign w:val="center"/>
          </w:tcPr>
          <w:p w14:paraId="57D29785"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50B9D89"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August</w:t>
            </w:r>
          </w:p>
        </w:tc>
        <w:tc>
          <w:tcPr>
            <w:tcW w:w="4519" w:type="dxa"/>
            <w:vMerge/>
            <w:shd w:val="clear" w:color="auto" w:fill="D9D9D9"/>
            <w:vAlign w:val="center"/>
          </w:tcPr>
          <w:p w14:paraId="69A770E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57A3297B"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07FD37CA" w14:textId="77777777" w:rsidTr="00012C28">
        <w:trPr>
          <w:trHeight w:val="322"/>
        </w:trPr>
        <w:tc>
          <w:tcPr>
            <w:tcW w:w="3261" w:type="dxa"/>
            <w:vMerge/>
            <w:shd w:val="clear" w:color="auto" w:fill="auto"/>
            <w:vAlign w:val="center"/>
          </w:tcPr>
          <w:p w14:paraId="755A81A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2C2DC70E"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Septembrie</w:t>
            </w:r>
          </w:p>
        </w:tc>
        <w:tc>
          <w:tcPr>
            <w:tcW w:w="4519" w:type="dxa"/>
            <w:vMerge w:val="restart"/>
            <w:shd w:val="clear" w:color="auto" w:fill="D9D9D9"/>
            <w:vAlign w:val="center"/>
          </w:tcPr>
          <w:p w14:paraId="733A2BA4"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19A91E5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82F196C" w14:textId="77777777" w:rsidTr="00012C28">
        <w:trPr>
          <w:trHeight w:val="322"/>
        </w:trPr>
        <w:tc>
          <w:tcPr>
            <w:tcW w:w="3261" w:type="dxa"/>
            <w:vMerge/>
            <w:shd w:val="clear" w:color="auto" w:fill="auto"/>
            <w:vAlign w:val="center"/>
          </w:tcPr>
          <w:p w14:paraId="1851E780"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92AC5EF"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Octombrie</w:t>
            </w:r>
          </w:p>
        </w:tc>
        <w:tc>
          <w:tcPr>
            <w:tcW w:w="4519" w:type="dxa"/>
            <w:vMerge/>
            <w:shd w:val="clear" w:color="auto" w:fill="D9D9D9"/>
            <w:vAlign w:val="center"/>
          </w:tcPr>
          <w:p w14:paraId="18F830A7"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046F2D72"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7928B506" w14:textId="77777777" w:rsidTr="00012C28">
        <w:trPr>
          <w:trHeight w:val="322"/>
        </w:trPr>
        <w:tc>
          <w:tcPr>
            <w:tcW w:w="3261" w:type="dxa"/>
            <w:vMerge/>
            <w:shd w:val="clear" w:color="auto" w:fill="auto"/>
            <w:vAlign w:val="center"/>
          </w:tcPr>
          <w:p w14:paraId="01EF281E"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EE2BF3E"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Noiembrie</w:t>
            </w:r>
          </w:p>
        </w:tc>
        <w:tc>
          <w:tcPr>
            <w:tcW w:w="4519" w:type="dxa"/>
            <w:vMerge w:val="restart"/>
            <w:shd w:val="clear" w:color="auto" w:fill="D9D9D9"/>
            <w:vAlign w:val="center"/>
          </w:tcPr>
          <w:p w14:paraId="6BCF9E24"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16F2BC26"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552205FB" w14:textId="77777777" w:rsidTr="00012C28">
        <w:trPr>
          <w:trHeight w:val="174"/>
        </w:trPr>
        <w:tc>
          <w:tcPr>
            <w:tcW w:w="3261" w:type="dxa"/>
            <w:vMerge/>
            <w:shd w:val="clear" w:color="auto" w:fill="auto"/>
            <w:vAlign w:val="center"/>
          </w:tcPr>
          <w:p w14:paraId="29B5A25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382294F0" w14:textId="4AC164E0" w:rsidR="00951A42" w:rsidRPr="0073087A" w:rsidRDefault="00EF1EE6"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până</w:t>
            </w:r>
            <w:r w:rsidR="00951A42" w:rsidRPr="0073087A">
              <w:rPr>
                <w:rFonts w:eastAsia="Calibri"/>
                <w:b/>
                <w:bCs/>
                <w:sz w:val="22"/>
                <w:szCs w:val="22"/>
                <w:lang w:val="ro-MD" w:eastAsia="ru-RU"/>
              </w:rPr>
              <w:t xml:space="preserve"> la 15 Decembrie</w:t>
            </w:r>
          </w:p>
        </w:tc>
        <w:tc>
          <w:tcPr>
            <w:tcW w:w="4519" w:type="dxa"/>
            <w:vMerge/>
            <w:shd w:val="clear" w:color="auto" w:fill="D9D9D9"/>
            <w:vAlign w:val="center"/>
          </w:tcPr>
          <w:p w14:paraId="21B89C2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24B12EE"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1D45949B" w14:textId="77777777" w:rsidTr="00012C28">
        <w:trPr>
          <w:cantSplit/>
          <w:trHeight w:val="1233"/>
        </w:trPr>
        <w:tc>
          <w:tcPr>
            <w:tcW w:w="3261" w:type="dxa"/>
            <w:shd w:val="clear" w:color="auto" w:fill="auto"/>
            <w:textDirection w:val="btLr"/>
            <w:vAlign w:val="center"/>
          </w:tcPr>
          <w:p w14:paraId="154C6001" w14:textId="77777777" w:rsidR="00951A42" w:rsidRPr="0073087A" w:rsidRDefault="00951A42" w:rsidP="00012C28">
            <w:pPr>
              <w:spacing w:line="276" w:lineRule="auto"/>
              <w:ind w:left="113" w:right="113" w:firstLine="0"/>
              <w:jc w:val="center"/>
              <w:rPr>
                <w:rFonts w:eastAsia="Calibri"/>
                <w:b/>
                <w:bCs/>
                <w:sz w:val="22"/>
                <w:szCs w:val="22"/>
                <w:lang w:val="ro-MD" w:eastAsia="ru-RU"/>
              </w:rPr>
            </w:pPr>
            <w:r w:rsidRPr="0073087A">
              <w:rPr>
                <w:rFonts w:eastAsia="Calibri"/>
                <w:b/>
                <w:bCs/>
                <w:sz w:val="22"/>
                <w:szCs w:val="22"/>
                <w:lang w:val="ro-MD" w:eastAsia="ru-RU"/>
              </w:rPr>
              <w:t>Condiții de livrare conform bonului de comandă- livrare</w:t>
            </w:r>
          </w:p>
        </w:tc>
        <w:tc>
          <w:tcPr>
            <w:tcW w:w="4562" w:type="dxa"/>
            <w:shd w:val="clear" w:color="auto" w:fill="auto"/>
            <w:vAlign w:val="center"/>
          </w:tcPr>
          <w:p w14:paraId="2E0BB678"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În decurs de maxim  20 zile calendaristice din data plasării bonului de comandă-livrare* de către Beneficiar</w:t>
            </w:r>
          </w:p>
        </w:tc>
        <w:tc>
          <w:tcPr>
            <w:tcW w:w="7389" w:type="dxa"/>
            <w:gridSpan w:val="2"/>
            <w:shd w:val="clear" w:color="auto" w:fill="D9D9D9"/>
            <w:vAlign w:val="center"/>
          </w:tcPr>
          <w:p w14:paraId="1263E49A"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≤40%</w:t>
            </w:r>
          </w:p>
        </w:tc>
      </w:tr>
      <w:bookmarkEnd w:id="26"/>
    </w:tbl>
    <w:p w14:paraId="1162BBAE" w14:textId="77777777" w:rsidR="00951A42" w:rsidRPr="0073087A" w:rsidRDefault="00951A42" w:rsidP="00951A42">
      <w:pPr>
        <w:rPr>
          <w:bCs/>
          <w:color w:val="FF0000"/>
          <w:sz w:val="24"/>
          <w:szCs w:val="24"/>
          <w:lang w:val="ro-MD"/>
        </w:rPr>
      </w:pPr>
    </w:p>
    <w:p w14:paraId="13C6ACA0" w14:textId="77777777" w:rsidR="00951A42" w:rsidRPr="0073087A" w:rsidRDefault="00951A42" w:rsidP="00951A42">
      <w:pPr>
        <w:ind w:firstLine="0"/>
        <w:rPr>
          <w:b/>
          <w:bCs/>
          <w:sz w:val="24"/>
          <w:szCs w:val="24"/>
          <w:lang w:val="ro-MD"/>
        </w:rPr>
      </w:pPr>
    </w:p>
    <w:p w14:paraId="47D92242" w14:textId="77777777" w:rsidR="00951A42" w:rsidRPr="0073087A" w:rsidRDefault="00951A42" w:rsidP="00951A42">
      <w:pPr>
        <w:ind w:firstLine="0"/>
        <w:rPr>
          <w:b/>
          <w:bCs/>
          <w:sz w:val="24"/>
          <w:szCs w:val="24"/>
          <w:lang w:val="ro-MD"/>
        </w:rPr>
      </w:pPr>
      <w:r w:rsidRPr="0073087A">
        <w:rPr>
          <w:b/>
          <w:bCs/>
          <w:sz w:val="24"/>
          <w:szCs w:val="24"/>
          <w:lang w:val="ro-MD"/>
        </w:rPr>
        <w:t>Note:</w:t>
      </w:r>
    </w:p>
    <w:p w14:paraId="0535B324" w14:textId="77777777" w:rsidR="0063434D" w:rsidRPr="0073087A" w:rsidRDefault="0063434D" w:rsidP="0063434D">
      <w:pPr>
        <w:pStyle w:val="ab"/>
        <w:numPr>
          <w:ilvl w:val="1"/>
          <w:numId w:val="15"/>
        </w:numPr>
        <w:ind w:left="567" w:hanging="567"/>
        <w:rPr>
          <w:rFonts w:eastAsia="PMingLiU"/>
          <w:sz w:val="24"/>
          <w:szCs w:val="24"/>
          <w:lang w:val="ro-MD" w:eastAsia="zh-CN"/>
        </w:rPr>
      </w:pPr>
      <w:r w:rsidRPr="0073087A">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14:textId="77777777" w:rsidR="0063434D" w:rsidRPr="0073087A" w:rsidRDefault="0063434D" w:rsidP="0063434D">
      <w:pPr>
        <w:pStyle w:val="ab"/>
        <w:numPr>
          <w:ilvl w:val="1"/>
          <w:numId w:val="15"/>
        </w:numPr>
        <w:ind w:left="567" w:hanging="567"/>
        <w:rPr>
          <w:rFonts w:eastAsia="PMingLiU"/>
          <w:sz w:val="24"/>
          <w:szCs w:val="24"/>
          <w:lang w:val="ro-MD" w:eastAsia="zh-CN"/>
        </w:rPr>
      </w:pPr>
      <w:r w:rsidRPr="0073087A">
        <w:rPr>
          <w:rFonts w:eastAsia="PMingLiU"/>
          <w:sz w:val="24"/>
          <w:szCs w:val="24"/>
          <w:lang w:val="ro-MD" w:eastAsia="zh-CN"/>
        </w:rPr>
        <w:lastRenderedPageBreak/>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14:textId="77777777" w:rsidR="0063434D" w:rsidRPr="0073087A" w:rsidRDefault="0063434D" w:rsidP="0063434D">
      <w:pPr>
        <w:pStyle w:val="ab"/>
        <w:numPr>
          <w:ilvl w:val="1"/>
          <w:numId w:val="15"/>
        </w:numPr>
        <w:ind w:left="567" w:hanging="567"/>
        <w:rPr>
          <w:rFonts w:eastAsia="PMingLiU"/>
          <w:sz w:val="24"/>
          <w:szCs w:val="24"/>
          <w:lang w:val="ro-MD" w:eastAsia="zh-CN"/>
        </w:rPr>
      </w:pPr>
      <w:r w:rsidRPr="0073087A">
        <w:rPr>
          <w:color w:val="000000"/>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14:textId="77777777" w:rsidR="0063434D" w:rsidRPr="0073087A" w:rsidRDefault="0063434D" w:rsidP="0063434D">
      <w:pPr>
        <w:pStyle w:val="ab"/>
        <w:numPr>
          <w:ilvl w:val="1"/>
          <w:numId w:val="15"/>
        </w:numPr>
        <w:ind w:left="567" w:hanging="567"/>
        <w:rPr>
          <w:rFonts w:eastAsia="PMingLiU"/>
          <w:sz w:val="24"/>
          <w:szCs w:val="24"/>
          <w:lang w:val="ro-MD" w:eastAsia="zh-CN"/>
        </w:rPr>
      </w:pPr>
      <w:r w:rsidRPr="0073087A">
        <w:rPr>
          <w:color w:val="000000"/>
          <w:sz w:val="24"/>
          <w:szCs w:val="24"/>
          <w:lang w:val="ro-MD"/>
        </w:rPr>
        <w:t>În cazul în care Beneficiarul necesită livrarea unimomentană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14:textId="4DC623E3" w:rsidR="0063434D" w:rsidRPr="0073087A" w:rsidRDefault="0063434D" w:rsidP="0063434D">
      <w:pPr>
        <w:pStyle w:val="ab"/>
        <w:numPr>
          <w:ilvl w:val="1"/>
          <w:numId w:val="15"/>
        </w:numPr>
        <w:ind w:left="567" w:hanging="567"/>
        <w:rPr>
          <w:rFonts w:eastAsia="PMingLiU"/>
          <w:sz w:val="24"/>
          <w:szCs w:val="24"/>
          <w:lang w:val="ro-MD" w:eastAsia="zh-CN"/>
        </w:rPr>
      </w:pPr>
      <w:r w:rsidRPr="0073087A">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3" w:history="1">
        <w:r w:rsidRPr="0073087A">
          <w:rPr>
            <w:rStyle w:val="af4"/>
            <w:rFonts w:eastAsia="Calibri"/>
            <w:bCs/>
            <w:sz w:val="24"/>
            <w:szCs w:val="24"/>
            <w:lang w:val="ro-MD" w:eastAsia="ru-RU"/>
          </w:rPr>
          <w:t>monitorizare@capcs.gov.md</w:t>
        </w:r>
      </w:hyperlink>
      <w:r w:rsidRPr="0073087A">
        <w:rPr>
          <w:rFonts w:eastAsia="Calibri"/>
          <w:bCs/>
          <w:color w:val="000000" w:themeColor="text1"/>
          <w:sz w:val="24"/>
          <w:szCs w:val="24"/>
          <w:lang w:val="ro-MD" w:eastAsia="ru-RU"/>
        </w:rPr>
        <w:t>.</w:t>
      </w:r>
    </w:p>
    <w:p w14:paraId="6F212769" w14:textId="77777777" w:rsidR="0063434D" w:rsidRPr="0073087A" w:rsidRDefault="0063434D" w:rsidP="0063434D">
      <w:pPr>
        <w:pStyle w:val="ab"/>
        <w:numPr>
          <w:ilvl w:val="1"/>
          <w:numId w:val="15"/>
        </w:numPr>
        <w:ind w:left="567" w:hanging="567"/>
        <w:rPr>
          <w:rFonts w:eastAsia="PMingLiU"/>
          <w:sz w:val="24"/>
          <w:szCs w:val="24"/>
          <w:lang w:val="ro-MD" w:eastAsia="zh-CN"/>
        </w:rPr>
      </w:pPr>
      <w:r w:rsidRPr="0073087A">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14:textId="4D54D8B4" w:rsidR="0063434D" w:rsidRPr="0073087A" w:rsidRDefault="0063434D" w:rsidP="0063434D">
      <w:pPr>
        <w:pStyle w:val="ab"/>
        <w:numPr>
          <w:ilvl w:val="1"/>
          <w:numId w:val="15"/>
        </w:numPr>
        <w:ind w:left="567" w:hanging="567"/>
        <w:rPr>
          <w:rFonts w:eastAsia="PMingLiU"/>
          <w:sz w:val="24"/>
          <w:szCs w:val="24"/>
          <w:lang w:val="ro-MD" w:eastAsia="zh-CN"/>
        </w:rPr>
      </w:pPr>
      <w:r w:rsidRPr="0073087A">
        <w:rPr>
          <w:bCs/>
          <w:color w:val="000000"/>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 martie 2026. În cazul în care se solicită livrarea în 2 tranșe, atunci aceasta se realizează după cum urmează: I tranșă – nu mai târziu de 31 martie 2026, II tranșă – nu mai târziu de 30 septembrie 2026;</w:t>
      </w:r>
    </w:p>
    <w:p w14:paraId="2A048F56" w14:textId="77777777" w:rsidR="0063434D" w:rsidRPr="0073087A" w:rsidRDefault="0063434D" w:rsidP="0063434D">
      <w:pPr>
        <w:pStyle w:val="ab"/>
        <w:numPr>
          <w:ilvl w:val="1"/>
          <w:numId w:val="15"/>
        </w:numPr>
        <w:ind w:left="567" w:hanging="567"/>
        <w:rPr>
          <w:bCs/>
          <w:i/>
          <w:color w:val="000000"/>
          <w:sz w:val="24"/>
          <w:szCs w:val="24"/>
          <w:lang w:val="ro-MD"/>
        </w:rPr>
      </w:pPr>
      <w:r w:rsidRPr="0073087A">
        <w:rPr>
          <w:bCs/>
          <w:color w:val="000000"/>
          <w:sz w:val="24"/>
          <w:szCs w:val="24"/>
          <w:highlight w:val="yellow"/>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sidRPr="0073087A">
        <w:rPr>
          <w:bCs/>
          <w:color w:val="000000"/>
          <w:sz w:val="24"/>
          <w:szCs w:val="24"/>
          <w:lang w:val="ro-MD"/>
        </w:rPr>
        <w:t xml:space="preserve"> </w:t>
      </w:r>
    </w:p>
    <w:p w14:paraId="3B6F8884" w14:textId="5CA466B2" w:rsidR="0063434D" w:rsidRPr="0073087A" w:rsidRDefault="0063434D" w:rsidP="0063434D">
      <w:pPr>
        <w:pStyle w:val="ab"/>
        <w:numPr>
          <w:ilvl w:val="1"/>
          <w:numId w:val="15"/>
        </w:numPr>
        <w:ind w:left="567" w:hanging="567"/>
        <w:rPr>
          <w:bCs/>
          <w:i/>
          <w:color w:val="000000"/>
          <w:sz w:val="24"/>
          <w:szCs w:val="24"/>
          <w:lang w:val="ro-MD"/>
        </w:rPr>
      </w:pPr>
      <w:r w:rsidRPr="0073087A">
        <w:rPr>
          <w:bCs/>
          <w:i/>
          <w:color w:val="000000"/>
          <w:sz w:val="24"/>
          <w:szCs w:val="24"/>
          <w:lang w:val="ro-MD"/>
        </w:rPr>
        <w:t>*Ambalaje secundare integrale</w:t>
      </w:r>
      <w:r w:rsidRPr="0073087A">
        <w:rPr>
          <w:bCs/>
          <w:color w:val="000000"/>
          <w:sz w:val="24"/>
          <w:szCs w:val="24"/>
          <w:lang w:val="ro-MD"/>
        </w:rPr>
        <w:t xml:space="preserve"> </w:t>
      </w:r>
      <w:r w:rsidRPr="0073087A">
        <w:rPr>
          <w:bCs/>
          <w:i/>
          <w:color w:val="000000"/>
          <w:sz w:val="24"/>
          <w:szCs w:val="24"/>
          <w:lang w:val="ro-MD"/>
        </w:rPr>
        <w:t>nu presupune cutii colective/pentru depozitare angro</w:t>
      </w:r>
    </w:p>
    <w:p w14:paraId="40D509F1" w14:textId="77777777" w:rsidR="0063434D" w:rsidRPr="0073087A" w:rsidRDefault="0063434D" w:rsidP="0063434D">
      <w:pPr>
        <w:pStyle w:val="ab"/>
        <w:numPr>
          <w:ilvl w:val="1"/>
          <w:numId w:val="15"/>
        </w:numPr>
        <w:ind w:left="567" w:hanging="567"/>
        <w:rPr>
          <w:bCs/>
          <w:i/>
          <w:color w:val="000000"/>
          <w:sz w:val="24"/>
          <w:szCs w:val="24"/>
          <w:lang w:val="ro-MD"/>
        </w:rPr>
      </w:pPr>
      <w:r w:rsidRPr="0073087A">
        <w:rPr>
          <w:bCs/>
          <w:color w:val="000000"/>
          <w:sz w:val="24"/>
          <w:szCs w:val="24"/>
          <w:lang w:val="ro-MD"/>
        </w:rPr>
        <w:t>Instituțiile beneficiare care sunt obligate să înregistreze contractul</w:t>
      </w:r>
      <w:r w:rsidRPr="0073087A">
        <w:rPr>
          <w:sz w:val="24"/>
          <w:szCs w:val="24"/>
          <w:lang w:val="ro-MD"/>
        </w:rPr>
        <w:t xml:space="preserve"> </w:t>
      </w:r>
      <w:r w:rsidRPr="0073087A">
        <w:rPr>
          <w:bCs/>
          <w:color w:val="000000"/>
          <w:sz w:val="24"/>
          <w:szCs w:val="24"/>
          <w:lang w:val="ro-MD"/>
        </w:rPr>
        <w:t>la una dintre trezoreriile teritoriale ale Ministerului Finanțelor, în mod obligatoriu vor prezenta dovada înregistrării contractului (numărul și data) în adresa</w:t>
      </w:r>
      <w:r w:rsidRPr="0073087A">
        <w:rPr>
          <w:sz w:val="24"/>
          <w:szCs w:val="24"/>
          <w:lang w:val="ro-MD"/>
        </w:rPr>
        <w:t xml:space="preserve"> </w:t>
      </w:r>
      <w:r w:rsidRPr="0073087A">
        <w:rPr>
          <w:bCs/>
          <w:color w:val="000000"/>
          <w:sz w:val="24"/>
          <w:szCs w:val="24"/>
          <w:lang w:val="ro-MD"/>
        </w:rPr>
        <w:t>CAPCS (office@capcs.gov.md) și a Furnizorului contractat.</w:t>
      </w:r>
    </w:p>
    <w:p w14:paraId="57902465" w14:textId="225A81E3" w:rsidR="00802E94" w:rsidRPr="0073087A" w:rsidRDefault="00802E94" w:rsidP="0063434D">
      <w:pPr>
        <w:ind w:left="720" w:firstLine="0"/>
        <w:rPr>
          <w:sz w:val="24"/>
          <w:szCs w:val="24"/>
          <w:lang w:val="ro-MD"/>
        </w:rPr>
      </w:pPr>
    </w:p>
    <w:sectPr w:rsidR="00802E94" w:rsidRPr="0073087A"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05D24" w14:textId="77777777" w:rsidR="009113D5" w:rsidRDefault="009113D5" w:rsidP="00026B87">
      <w:r>
        <w:separator/>
      </w:r>
    </w:p>
  </w:endnote>
  <w:endnote w:type="continuationSeparator" w:id="0">
    <w:p w14:paraId="54E57A40" w14:textId="77777777" w:rsidR="009113D5" w:rsidRDefault="009113D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46832F" w14:textId="77777777" w:rsidR="009113D5" w:rsidRDefault="009113D5" w:rsidP="00026B87">
      <w:r>
        <w:separator/>
      </w:r>
    </w:p>
  </w:footnote>
  <w:footnote w:type="continuationSeparator" w:id="0">
    <w:p w14:paraId="3D594B1A" w14:textId="77777777" w:rsidR="009113D5" w:rsidRDefault="009113D5"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90"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2"/>
  </w:num>
  <w:num w:numId="4">
    <w:abstractNumId w:val="18"/>
  </w:num>
  <w:num w:numId="5">
    <w:abstractNumId w:val="6"/>
  </w:num>
  <w:num w:numId="6">
    <w:abstractNumId w:val="4"/>
  </w:num>
  <w:num w:numId="7">
    <w:abstractNumId w:val="9"/>
  </w:num>
  <w:num w:numId="8">
    <w:abstractNumId w:val="3"/>
  </w:num>
  <w:num w:numId="9">
    <w:abstractNumId w:val="19"/>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11"/>
  </w:num>
  <w:num w:numId="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7"/>
  </w:num>
  <w:num w:numId="22">
    <w:abstractNumId w:val="1"/>
  </w:num>
  <w:num w:numId="2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A6013"/>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C528E"/>
    <w:rsid w:val="00AE2707"/>
    <w:rsid w:val="00AE7568"/>
    <w:rsid w:val="00AF0010"/>
    <w:rsid w:val="00AF5309"/>
    <w:rsid w:val="00B00223"/>
    <w:rsid w:val="00B05A8B"/>
    <w:rsid w:val="00B16328"/>
    <w:rsid w:val="00B4370D"/>
    <w:rsid w:val="00B51090"/>
    <w:rsid w:val="00B60C07"/>
    <w:rsid w:val="00B6434E"/>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40727"/>
    <w:rsid w:val="00E52F97"/>
    <w:rsid w:val="00E67755"/>
    <w:rsid w:val="00E82D01"/>
    <w:rsid w:val="00E9096F"/>
    <w:rsid w:val="00EA089B"/>
    <w:rsid w:val="00EA1DFC"/>
    <w:rsid w:val="00EA3268"/>
    <w:rsid w:val="00EA7735"/>
    <w:rsid w:val="00EB0BD9"/>
    <w:rsid w:val="00EB50D7"/>
    <w:rsid w:val="00EB7F6B"/>
    <w:rsid w:val="00ED2FE3"/>
    <w:rsid w:val="00ED30BE"/>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DC9E9-7D8D-4A28-BA4E-DB69B9AA3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4194</Words>
  <Characters>29576</Characters>
  <Application>Microsoft Office Word</Application>
  <DocSecurity>0</DocSecurity>
  <Lines>246</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Пользователь Windows</cp:lastModifiedBy>
  <cp:revision>6</cp:revision>
  <cp:lastPrinted>2025-06-05T12:46:00Z</cp:lastPrinted>
  <dcterms:created xsi:type="dcterms:W3CDTF">2025-07-18T06:52:00Z</dcterms:created>
  <dcterms:modified xsi:type="dcterms:W3CDTF">2026-07-08T12:25:00Z</dcterms:modified>
</cp:coreProperties>
</file>