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09"/>
        <w:gridCol w:w="106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5EA04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67D19870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151E3188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6D37D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7C93D8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DECF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D29DF3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3593E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CD36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3C3A6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B7B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mentena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nță a sistemelor de încălzire de tip aerotermă</w:t>
            </w:r>
          </w:p>
        </w:tc>
      </w:tr>
      <w:tr w14:paraId="4D599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644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25777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A4AF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A3E8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0033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10FB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171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FF220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D839C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4330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42E7E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4F2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6547B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881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EFD4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E32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EE7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55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99D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646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0EA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6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C34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260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163E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4BD8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D25DD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7F7FD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87CB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50800000-3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30073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en-US"/>
              </w:rPr>
              <w:t>mentena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</w:rPr>
              <w:t>nță a sistemelor de încălzire de tip aerotermă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C336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Serv/unit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1D86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07D5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B29B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77144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D02D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B5504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La solicitarea Beneficiarului pe parcursul duratei contractului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5DF5A3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 w14:paraId="6A040AB8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0EBB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EF490">
            <w:pPr>
              <w:rPr>
                <w:sz w:val="22"/>
                <w:szCs w:val="22"/>
              </w:rPr>
            </w:pP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0F13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630D3">
            <w:pPr>
              <w:rPr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9436D">
            <w:pPr>
              <w:rPr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1EE88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6DE5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0DEB2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3DCC3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241C5"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B186E">
            <w:pPr>
              <w:rPr>
                <w:sz w:val="22"/>
                <w:szCs w:val="22"/>
              </w:rPr>
            </w:pPr>
          </w:p>
        </w:tc>
      </w:tr>
      <w:tr w14:paraId="6410F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DF0451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4F4928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97A996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3420F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20069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D4FAE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B5429E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E39673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28683D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CC5369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37697EE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3EAF45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FC6008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57C11E09">
      <w:bookmarkStart w:id="0" w:name="_GoBack"/>
      <w:bookmarkEnd w:id="0"/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C395F24"/>
    <w:rsid w:val="11FF44B4"/>
    <w:rsid w:val="21262AC3"/>
    <w:rsid w:val="3C241B21"/>
    <w:rsid w:val="3E3F114A"/>
    <w:rsid w:val="41422FF1"/>
    <w:rsid w:val="45B82658"/>
    <w:rsid w:val="5079160A"/>
    <w:rsid w:val="527D4B05"/>
    <w:rsid w:val="56A62C96"/>
    <w:rsid w:val="5937413A"/>
    <w:rsid w:val="5C394D0E"/>
    <w:rsid w:val="661B5B07"/>
    <w:rsid w:val="6A4A7BDC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2025-11-10T07:18:47Z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03A0F3715595408D82F6E95E408F1C8E</vt:lpwstr>
  </property>
</Properties>
</file>