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4A0" w:firstRow="1" w:lastRow="0" w:firstColumn="1" w:lastColumn="0" w:noHBand="0" w:noVBand="1"/>
      </w:tblPr>
      <w:tblGrid>
        <w:gridCol w:w="9744"/>
      </w:tblGrid>
      <w:tr w:rsidR="006B5008" w:rsidRPr="00C00499" w:rsidTr="00CE62AA">
        <w:trPr>
          <w:trHeight w:val="697"/>
        </w:trPr>
        <w:tc>
          <w:tcPr>
            <w:tcW w:w="9744" w:type="dxa"/>
            <w:vAlign w:val="center"/>
          </w:tcPr>
          <w:p w:rsidR="006B5008" w:rsidRDefault="006B5008" w:rsidP="00CE62AA">
            <w:pPr>
              <w:pStyle w:val="2"/>
            </w:pPr>
          </w:p>
          <w:p w:rsidR="006B5008" w:rsidRPr="00C00499" w:rsidRDefault="006B5008" w:rsidP="00CE62AA">
            <w:pPr>
              <w:pStyle w:val="2"/>
            </w:pPr>
            <w:r w:rsidRPr="00C00499">
              <w:t xml:space="preserve"> </w:t>
            </w:r>
            <w:r w:rsidRPr="00FC3C79">
              <w:t>Documentul Unic de Achiziții European</w:t>
            </w:r>
            <w:r>
              <w:t xml:space="preserve"> </w:t>
            </w:r>
            <w:r w:rsidRPr="00C00499">
              <w:t>(F3.</w:t>
            </w:r>
            <w:r>
              <w:t>2</w:t>
            </w:r>
            <w:r w:rsidRPr="00C00499">
              <w:t>)</w:t>
            </w:r>
          </w:p>
        </w:tc>
      </w:tr>
    </w:tbl>
    <w:p w:rsidR="006B5008" w:rsidRPr="00C00499" w:rsidRDefault="006B5008" w:rsidP="006B5008"/>
    <w:p w:rsidR="006B5008" w:rsidRDefault="006B5008" w:rsidP="006B5008">
      <w:pPr>
        <w:spacing w:before="120"/>
        <w:jc w:val="right"/>
        <w:rPr>
          <w:sz w:val="28"/>
          <w:szCs w:val="28"/>
        </w:rPr>
      </w:pPr>
    </w:p>
    <w:p w:rsidR="006B5008" w:rsidRDefault="006B5008" w:rsidP="006B5008">
      <w:pPr>
        <w:jc w:val="right"/>
      </w:pPr>
      <w:r>
        <w:t xml:space="preserve">Anexa nr.1   </w:t>
      </w:r>
    </w:p>
    <w:p w:rsidR="006B5008" w:rsidRDefault="006B5008" w:rsidP="006B5008">
      <w:pPr>
        <w:jc w:val="right"/>
      </w:pPr>
      <w:r>
        <w:t xml:space="preserve">                                                               la Ordinul </w:t>
      </w:r>
    </w:p>
    <w:p w:rsidR="006B5008" w:rsidRDefault="006B5008" w:rsidP="006B5008">
      <w:pPr>
        <w:jc w:val="right"/>
      </w:pPr>
      <w:r>
        <w:t xml:space="preserve">                                                      nr.177  din   9 octombrie 2018 </w:t>
      </w:r>
    </w:p>
    <w:p w:rsidR="006B5008" w:rsidRDefault="006B5008" w:rsidP="006B5008">
      <w:pPr>
        <w:jc w:val="right"/>
      </w:pPr>
      <w:r>
        <w:t xml:space="preserve">Ministerul Finanțelor </w:t>
      </w:r>
    </w:p>
    <w:p w:rsidR="006B5008" w:rsidRDefault="006B5008" w:rsidP="006B5008">
      <w:pPr>
        <w:jc w:val="right"/>
      </w:pPr>
    </w:p>
    <w:p w:rsidR="006B5008" w:rsidRDefault="006B5008" w:rsidP="006B5008">
      <w:pPr>
        <w:jc w:val="center"/>
        <w:rPr>
          <w:b/>
        </w:rPr>
      </w:pPr>
    </w:p>
    <w:p w:rsidR="006B5008" w:rsidRDefault="006B5008" w:rsidP="006B5008">
      <w:pPr>
        <w:jc w:val="center"/>
        <w:rPr>
          <w:b/>
        </w:rPr>
      </w:pPr>
      <w:r>
        <w:rPr>
          <w:b/>
        </w:rPr>
        <w:t>Formularul standard al Documentului Unic de Achiziții European</w:t>
      </w:r>
    </w:p>
    <w:p w:rsidR="006B5008" w:rsidRDefault="006B5008" w:rsidP="006B5008">
      <w:pPr>
        <w:jc w:val="both"/>
      </w:pPr>
    </w:p>
    <w:p w:rsidR="006B5008" w:rsidRDefault="006B5008" w:rsidP="006B5008">
      <w:pPr>
        <w:jc w:val="both"/>
      </w:pPr>
      <w: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6B5008" w:rsidRDefault="006B5008" w:rsidP="006B5008">
      <w:pPr>
        <w:jc w:val="both"/>
      </w:pPr>
      <w: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6B5008" w:rsidRDefault="006B5008" w:rsidP="006B5008">
      <w:pPr>
        <w:rPr>
          <w:b/>
        </w:rPr>
      </w:pPr>
      <w:r>
        <w:rPr>
          <w:b/>
        </w:rPr>
        <w:t xml:space="preserve"> </w:t>
      </w:r>
    </w:p>
    <w:p w:rsidR="006B5008" w:rsidRDefault="006B5008" w:rsidP="006B5008">
      <w:pPr>
        <w:jc w:val="both"/>
        <w:rPr>
          <w:b/>
        </w:rPr>
      </w:pPr>
      <w:r>
        <w:rPr>
          <w:b/>
        </w:rPr>
        <w:t>Partea I – Informații privind procedura de achiziții publice și autoritatea contractantă sau entitatea contractantă</w:t>
      </w:r>
    </w:p>
    <w:p w:rsidR="006B5008" w:rsidRDefault="006B5008" w:rsidP="006B5008">
      <w:pPr>
        <w:rPr>
          <w:b/>
        </w:rPr>
      </w:pPr>
    </w:p>
    <w:p w:rsidR="006B5008" w:rsidRDefault="006B5008" w:rsidP="006B5008">
      <w:pPr>
        <w:jc w:val="both"/>
      </w:pPr>
      <w:r>
        <w:t>Partea I a formularului DUAE se completează online doar de către autoritatea contractantă sau entitatea contractantă și include următoarele informații:</w:t>
      </w:r>
    </w:p>
    <w:p w:rsidR="006B5008" w:rsidRDefault="006B5008" w:rsidP="006B5008">
      <w:pPr>
        <w:jc w:val="both"/>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52"/>
        <w:gridCol w:w="2658"/>
        <w:gridCol w:w="7"/>
      </w:tblGrid>
      <w:tr w:rsidR="006B5008" w:rsidTr="00CE62AA">
        <w:tc>
          <w:tcPr>
            <w:tcW w:w="704"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b/>
              </w:rPr>
              <w:t>Informații despre publicare</w:t>
            </w: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rPr>
                <w:lang w:eastAsia="ru-RU"/>
              </w:rPr>
            </w:pPr>
            <w:r>
              <w:rPr>
                <w:lang w:eastAsia="ru-RU"/>
              </w:rPr>
              <w:t>Nu a fost publicat</w:t>
            </w:r>
          </w:p>
        </w:tc>
      </w:tr>
      <w:tr w:rsidR="006B5008" w:rsidTr="00CE62AA">
        <w:tc>
          <w:tcPr>
            <w:tcW w:w="704"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b/>
              </w:rPr>
              <w:t>Identitatea achizitorului</w:t>
            </w: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pPr>
            <w:r>
              <w:t>Denumirea oficială</w:t>
            </w:r>
          </w:p>
          <w:p w:rsidR="006B5008" w:rsidRDefault="006B5008" w:rsidP="00CE62AA">
            <w:pPr>
              <w:ind w:left="720"/>
              <w:contextualSpacing/>
            </w:pPr>
          </w:p>
          <w:p w:rsidR="006B5008" w:rsidRDefault="006B5008" w:rsidP="00CE62AA">
            <w:pPr>
              <w:ind w:left="720"/>
              <w:contextualSpacing/>
              <w:rPr>
                <w:lang w:eastAsia="ru-RU"/>
              </w:rPr>
            </w:pPr>
          </w:p>
        </w:tc>
        <w:tc>
          <w:tcPr>
            <w:tcW w:w="2697" w:type="dxa"/>
            <w:vMerge w:val="restart"/>
            <w:tcBorders>
              <w:top w:val="single" w:sz="4" w:space="0" w:color="auto"/>
              <w:left w:val="single" w:sz="4" w:space="0" w:color="auto"/>
              <w:bottom w:val="single" w:sz="4" w:space="0" w:color="auto"/>
              <w:right w:val="single" w:sz="4" w:space="0" w:color="auto"/>
            </w:tcBorders>
            <w:hideMark/>
          </w:tcPr>
          <w:p w:rsidR="006B5008" w:rsidRPr="00AF4859" w:rsidRDefault="006B5008" w:rsidP="00CE62AA">
            <w:pPr>
              <w:ind w:right="6"/>
              <w:rPr>
                <w:rFonts w:ascii="Baltica RR" w:hAnsi="Baltica RR"/>
                <w:b/>
                <w:lang w:val="en-US"/>
              </w:rPr>
            </w:pPr>
            <w:r w:rsidRPr="00AF4859">
              <w:rPr>
                <w:rFonts w:ascii="Baltica RR" w:hAnsi="Baltica RR"/>
                <w:b/>
                <w:sz w:val="22"/>
                <w:szCs w:val="22"/>
                <w:lang w:val="en-US"/>
              </w:rPr>
              <w:t>CENTRUL NAŢIONAL DE TRANSFUZIE A SÂNGELUI</w:t>
            </w:r>
          </w:p>
          <w:p w:rsidR="006B5008" w:rsidRDefault="006B5008" w:rsidP="00CE62AA">
            <w:pPr>
              <w:contextualSpacing/>
              <w:jc w:val="both"/>
              <w:rPr>
                <w:lang w:val="en-US" w:eastAsia="ru-RU"/>
              </w:rPr>
            </w:pPr>
            <w:r>
              <w:rPr>
                <w:lang w:val="en-US" w:eastAsia="ru-RU"/>
              </w:rPr>
              <w:t>Republica Moldova</w:t>
            </w:r>
          </w:p>
          <w:p w:rsidR="006B5008" w:rsidRDefault="006B5008" w:rsidP="00CE62AA">
            <w:pPr>
              <w:ind w:left="720"/>
              <w:contextualSpacing/>
              <w:jc w:val="both"/>
              <w:rPr>
                <w:lang w:eastAsia="ru-RU"/>
              </w:rPr>
            </w:pPr>
            <w:r w:rsidRPr="00AF4859">
              <w:rPr>
                <w:b/>
                <w:bCs/>
                <w:i/>
                <w:iCs/>
                <w:sz w:val="22"/>
                <w:szCs w:val="22"/>
                <w:shd w:val="clear" w:color="auto" w:fill="FFFFFF"/>
                <w:lang w:val="en-US"/>
              </w:rPr>
              <w:lastRenderedPageBreak/>
              <w:t>IDNO 1006601004242</w:t>
            </w: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704"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lastRenderedPageBreak/>
              <w:t>C.</w:t>
            </w:r>
          </w:p>
        </w:tc>
        <w:tc>
          <w:tcPr>
            <w:tcW w:w="9083" w:type="dxa"/>
            <w:gridSpan w:val="3"/>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Informații privind procedura de achiziții publice</w:t>
            </w: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6B5008" w:rsidRPr="004F5431" w:rsidRDefault="006B5008" w:rsidP="00CE62AA">
            <w:pPr>
              <w:ind w:left="720"/>
              <w:contextualSpacing/>
              <w:jc w:val="both"/>
              <w:rPr>
                <w:lang w:eastAsia="ru-RU"/>
              </w:rPr>
            </w:pPr>
            <w:r w:rsidRPr="004F5431">
              <w:rPr>
                <w:lang w:eastAsia="ru-RU"/>
              </w:rPr>
              <w:t>Licitație deschisă</w:t>
            </w:r>
          </w:p>
          <w:p w:rsidR="006B5008" w:rsidRPr="004F5431" w:rsidRDefault="006B5008" w:rsidP="00CE62AA">
            <w:r w:rsidRPr="004F5431">
              <w:rPr>
                <w:rFonts w:ascii="Helvetica" w:hAnsi="Helvetica"/>
                <w:sz w:val="2"/>
                <w:szCs w:val="2"/>
                <w:shd w:val="clear" w:color="auto" w:fill="FFFFFF"/>
              </w:rPr>
              <w:t> </w:t>
            </w:r>
          </w:p>
          <w:p w:rsidR="006B5008" w:rsidRPr="004F5431" w:rsidRDefault="006E4E12" w:rsidP="00CE62AA">
            <w:pPr>
              <w:shd w:val="clear" w:color="auto" w:fill="FFFFFF"/>
              <w:textAlignment w:val="center"/>
              <w:rPr>
                <w:rFonts w:ascii="Helvetica" w:hAnsi="Helvetica"/>
                <w:sz w:val="23"/>
                <w:szCs w:val="23"/>
              </w:rPr>
            </w:pPr>
            <w:hyperlink r:id="rId6" w:tgtFrame="_blank" w:history="1">
              <w:r w:rsidR="006B5008" w:rsidRPr="004F5431">
                <w:rPr>
                  <w:rStyle w:val="af3"/>
                  <w:rFonts w:ascii="inherit" w:eastAsiaTheme="majorEastAsia" w:hAnsi="inherit"/>
                  <w:color w:val="auto"/>
                  <w:sz w:val="23"/>
                  <w:szCs w:val="23"/>
                  <w:bdr w:val="none" w:sz="0" w:space="0" w:color="auto" w:frame="1"/>
                </w:rPr>
                <w:t>ocds-b3wdp1-MD-1548828390760</w:t>
              </w:r>
            </w:hyperlink>
          </w:p>
          <w:p w:rsidR="006B5008" w:rsidRDefault="006B5008" w:rsidP="00CE62AA">
            <w:pPr>
              <w:ind w:left="720"/>
              <w:contextualSpacing/>
              <w:jc w:val="both"/>
              <w:rPr>
                <w:lang w:eastAsia="ru-RU"/>
              </w:rPr>
            </w:pPr>
            <w:r>
              <w:rPr>
                <w:lang w:eastAsia="ru-RU"/>
              </w:rPr>
              <w:t>12.02.2019</w:t>
            </w:r>
          </w:p>
          <w:p w:rsidR="006B5008" w:rsidRPr="004F5431" w:rsidRDefault="006B5008" w:rsidP="00CE62AA">
            <w:pPr>
              <w:ind w:left="720"/>
              <w:contextualSpacing/>
              <w:rPr>
                <w:lang w:eastAsia="ru-RU"/>
              </w:rPr>
            </w:pPr>
            <w:r w:rsidRPr="004F5431">
              <w:rPr>
                <w:color w:val="333333"/>
                <w:spacing w:val="-6"/>
                <w:shd w:val="clear" w:color="auto" w:fill="FFFFFF"/>
              </w:rPr>
              <w:t>set pentru alimentarea donatorilor de sânge uman</w:t>
            </w:r>
            <w:r>
              <w:rPr>
                <w:color w:val="333333"/>
                <w:spacing w:val="-6"/>
                <w:shd w:val="clear" w:color="auto" w:fill="FFFFFF"/>
              </w:rPr>
              <w:br/>
            </w:r>
            <w:r w:rsidRPr="004F5431">
              <w:rPr>
                <w:color w:val="333333"/>
                <w:sz w:val="23"/>
                <w:szCs w:val="23"/>
                <w:shd w:val="clear" w:color="auto" w:fill="FFFFFF"/>
              </w:rPr>
              <w:t>Componența setului este aprobată prin ordinul Ministerul Sănătății Muncii și Protecției Sociale nr. 688 din 15.09.2017 și urmează să fie format din 4 componente:</w:t>
            </w:r>
            <w:r w:rsidRPr="004F5431">
              <w:rPr>
                <w:color w:val="333333"/>
                <w:sz w:val="23"/>
                <w:szCs w:val="23"/>
              </w:rPr>
              <w:br/>
            </w:r>
            <w:r w:rsidRPr="004F5431">
              <w:rPr>
                <w:color w:val="333333"/>
                <w:sz w:val="23"/>
                <w:szCs w:val="23"/>
                <w:shd w:val="clear" w:color="auto" w:fill="FFFFFF"/>
              </w:rPr>
              <w:t>1. Componenta I, lichide </w:t>
            </w:r>
            <w:r w:rsidRPr="004F5431">
              <w:rPr>
                <w:color w:val="333333"/>
                <w:sz w:val="23"/>
                <w:szCs w:val="23"/>
              </w:rPr>
              <w:br/>
            </w:r>
            <w:r w:rsidRPr="004F5431">
              <w:rPr>
                <w:color w:val="333333"/>
                <w:sz w:val="23"/>
                <w:szCs w:val="23"/>
                <w:shd w:val="clear" w:color="auto" w:fill="FFFFFF"/>
              </w:rPr>
              <w:t>2. Componenta, II produse bogate în proteine </w:t>
            </w:r>
            <w:r w:rsidRPr="004F5431">
              <w:rPr>
                <w:color w:val="333333"/>
                <w:sz w:val="23"/>
                <w:szCs w:val="23"/>
              </w:rPr>
              <w:br/>
            </w:r>
            <w:r w:rsidRPr="004F5431">
              <w:rPr>
                <w:color w:val="333333"/>
                <w:sz w:val="23"/>
                <w:szCs w:val="23"/>
                <w:shd w:val="clear" w:color="auto" w:fill="FFFFFF"/>
              </w:rPr>
              <w:t>3. Componenta, III produse bogate în glucide </w:t>
            </w:r>
            <w:r w:rsidRPr="004F5431">
              <w:rPr>
                <w:color w:val="333333"/>
                <w:sz w:val="23"/>
                <w:szCs w:val="23"/>
              </w:rPr>
              <w:br/>
            </w:r>
            <w:r w:rsidRPr="004F5431">
              <w:rPr>
                <w:color w:val="333333"/>
                <w:sz w:val="23"/>
                <w:szCs w:val="23"/>
                <w:shd w:val="clear" w:color="auto" w:fill="FFFFFF"/>
              </w:rPr>
              <w:t>4. Componenta, VI produse bogate în vitamine </w:t>
            </w: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pPr>
            <w:r>
              <w:t>Denumirea obiectului de achiziții</w:t>
            </w:r>
          </w:p>
          <w:p w:rsidR="006B5008" w:rsidRDefault="006B5008" w:rsidP="00CE62AA">
            <w:pPr>
              <w:ind w:left="720"/>
              <w:contextualSpacing/>
              <w:jc w:val="both"/>
            </w:pPr>
          </w:p>
          <w:p w:rsidR="006B5008" w:rsidRDefault="006B5008" w:rsidP="00CE62AA">
            <w:pPr>
              <w:ind w:left="720"/>
              <w:contextualSpacing/>
              <w:jc w:val="both"/>
            </w:pPr>
          </w:p>
          <w:p w:rsidR="006B5008" w:rsidRDefault="006B5008" w:rsidP="00CE62AA">
            <w:pPr>
              <w:ind w:left="720"/>
              <w:contextualSpacing/>
              <w:jc w:val="both"/>
              <w:rPr>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bl>
    <w:p w:rsidR="006B5008" w:rsidRDefault="006B5008" w:rsidP="006B5008">
      <w:pPr>
        <w:jc w:val="both"/>
        <w:rPr>
          <w:b/>
          <w:lang w:eastAsia="ru-RU"/>
        </w:rPr>
      </w:pPr>
    </w:p>
    <w:p w:rsidR="006B5008" w:rsidRDefault="006B5008" w:rsidP="006B5008">
      <w:pPr>
        <w:jc w:val="both"/>
        <w:rPr>
          <w:b/>
        </w:rPr>
      </w:pPr>
      <w:r>
        <w:rPr>
          <w:b/>
        </w:rPr>
        <w:t xml:space="preserve">Partea II – Informații referitoare la operatorul economic </w:t>
      </w:r>
    </w:p>
    <w:p w:rsidR="006B5008" w:rsidRDefault="006B5008" w:rsidP="006B5008">
      <w:pPr>
        <w:jc w:val="both"/>
      </w:pPr>
    </w:p>
    <w:p w:rsidR="006B5008" w:rsidRDefault="006B5008" w:rsidP="006B5008">
      <w:pPr>
        <w:jc w:val="both"/>
      </w:pPr>
      <w: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6B5008" w:rsidTr="00CE62AA">
        <w:tc>
          <w:tcPr>
            <w:tcW w:w="988"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b/>
              </w:rPr>
              <w:t>Informații referitoare la operatorul economic</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b/>
              </w:rPr>
              <w:t xml:space="preserve">Răspuns </w:t>
            </w:r>
            <w:r>
              <w:t>|text|</w:t>
            </w:r>
            <w:r>
              <w:br/>
            </w:r>
            <w:r>
              <w:rPr>
                <w:sz w:val="20"/>
              </w:rPr>
              <w:t>(se completează de către operatorii economici)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i/>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rPr>
                <w:i/>
              </w:rPr>
              <w:t>Adresa juridică</w:t>
            </w:r>
            <w: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Operatorul economic este:</w:t>
            </w:r>
          </w:p>
          <w:p w:rsidR="006B5008" w:rsidRDefault="006B5008" w:rsidP="00CE62AA">
            <w:pPr>
              <w:ind w:left="720"/>
              <w:contextualSpacing/>
            </w:pPr>
            <w:r>
              <w:t xml:space="preserve">             </w:t>
            </w:r>
          </w:p>
          <w:p w:rsidR="006B5008" w:rsidRDefault="006B5008" w:rsidP="00CE62AA">
            <w:pPr>
              <w:pStyle w:val="a"/>
              <w:numPr>
                <w:ilvl w:val="0"/>
                <w:numId w:val="36"/>
              </w:numPr>
              <w:tabs>
                <w:tab w:val="clear" w:pos="1134"/>
              </w:tabs>
              <w:contextualSpacing/>
              <w:jc w:val="left"/>
              <w:rPr>
                <w:lang w:val="ro-RO"/>
              </w:rPr>
            </w:pPr>
            <w:r>
              <w:rPr>
                <w:lang w:val="ro-RO"/>
              </w:rPr>
              <w:t>întreprindere mică</w:t>
            </w:r>
          </w:p>
          <w:p w:rsidR="006B5008" w:rsidRDefault="006B5008" w:rsidP="00CE62AA">
            <w:pPr>
              <w:pStyle w:val="a"/>
              <w:numPr>
                <w:ilvl w:val="0"/>
                <w:numId w:val="36"/>
              </w:numPr>
              <w:tabs>
                <w:tab w:val="clear" w:pos="1134"/>
              </w:tabs>
              <w:contextualSpacing/>
              <w:jc w:val="left"/>
              <w:rPr>
                <w:lang w:val="ro-RO" w:eastAsia="ru-RU"/>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sz w:val="20"/>
                <w:lang w:eastAsia="ru-RU"/>
              </w:rPr>
            </w:pPr>
            <w:r>
              <w:rPr>
                <w:sz w:val="20"/>
              </w:rPr>
              <w:t>Se selectează de către operatorii economici</w:t>
            </w:r>
          </w:p>
          <w:p w:rsidR="006B5008" w:rsidRDefault="006B5008" w:rsidP="00CE62AA">
            <w:pPr>
              <w:ind w:left="720"/>
              <w:contextualSpacing/>
              <w:jc w:val="both"/>
            </w:pPr>
            <w:r>
              <w:t>󠇡Da            󠇡󠇡Nu</w:t>
            </w:r>
          </w:p>
          <w:p w:rsidR="006B5008" w:rsidRDefault="006B5008" w:rsidP="00CE62AA">
            <w:pPr>
              <w:ind w:left="720"/>
              <w:contextualSpacing/>
              <w:jc w:val="both"/>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Numai în cazul în care achiziția este rezervată: operatorul economic este un atelier protejat sau o ”întreprindere socială„ sau va asigura executarea contractului în contextul programelor de angajare protejată?</w:t>
            </w:r>
          </w:p>
          <w:p w:rsidR="006B5008" w:rsidRDefault="006B5008" w:rsidP="00CE62AA">
            <w:pPr>
              <w:pStyle w:val="a"/>
              <w:numPr>
                <w:ilvl w:val="0"/>
                <w:numId w:val="37"/>
              </w:numPr>
              <w:tabs>
                <w:tab w:val="clear" w:pos="1134"/>
              </w:tabs>
              <w:contextualSpacing/>
              <w:jc w:val="left"/>
              <w:rPr>
                <w:lang w:val="ro-RO"/>
              </w:rPr>
            </w:pPr>
            <w:r>
              <w:rPr>
                <w:lang w:val="ro-RO"/>
              </w:rPr>
              <w:t xml:space="preserve">care este procentul corespunzător de lucrători cu </w:t>
            </w:r>
            <w:proofErr w:type="spellStart"/>
            <w:r>
              <w:rPr>
                <w:lang w:val="ro-RO"/>
              </w:rPr>
              <w:t>dizabilități</w:t>
            </w:r>
            <w:proofErr w:type="spellEnd"/>
            <w:r>
              <w:rPr>
                <w:lang w:val="ro-RO"/>
              </w:rPr>
              <w:t xml:space="preserve"> sau defavorizați?</w:t>
            </w:r>
          </w:p>
          <w:p w:rsidR="006B5008" w:rsidRDefault="006B5008" w:rsidP="00CE62AA">
            <w:pPr>
              <w:pStyle w:val="a"/>
              <w:numPr>
                <w:ilvl w:val="0"/>
                <w:numId w:val="37"/>
              </w:numPr>
              <w:tabs>
                <w:tab w:val="clear" w:pos="1134"/>
              </w:tabs>
              <w:contextualSpacing/>
              <w:jc w:val="left"/>
              <w:rPr>
                <w:lang w:val="ro-RO" w:eastAsia="ru-RU"/>
              </w:rPr>
            </w:pPr>
            <w:r>
              <w:rPr>
                <w:lang w:val="ro-RO"/>
              </w:rPr>
              <w:t xml:space="preserve">Dacă este necesar, vă rugăm să specificați cărei sau căror categorii de lucrători cu </w:t>
            </w:r>
            <w:proofErr w:type="spellStart"/>
            <w:r>
              <w:rPr>
                <w:lang w:val="ro-RO"/>
              </w:rPr>
              <w:t>dizabilități</w:t>
            </w:r>
            <w:proofErr w:type="spellEnd"/>
            <w:r>
              <w:rPr>
                <w:lang w:val="ro-RO"/>
              </w:rPr>
              <w:t xml:space="preserve">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sz w:val="20"/>
                <w:lang w:eastAsia="ru-RU"/>
              </w:rPr>
            </w:pPr>
            <w:r>
              <w:rPr>
                <w:sz w:val="20"/>
              </w:rPr>
              <w:t>Se selectează de către operatorii economici</w:t>
            </w:r>
          </w:p>
          <w:p w:rsidR="006B5008" w:rsidRDefault="006B5008" w:rsidP="00CE62AA">
            <w:pPr>
              <w:ind w:left="720"/>
              <w:contextualSpacing/>
              <w:jc w:val="both"/>
              <w:rPr>
                <w:sz w:val="20"/>
              </w:rPr>
            </w:pPr>
          </w:p>
          <w:p w:rsidR="006B5008" w:rsidRDefault="006B5008" w:rsidP="00CE62AA">
            <w:pPr>
              <w:ind w:left="720"/>
              <w:contextualSpacing/>
              <w:jc w:val="both"/>
            </w:pPr>
            <w:r>
              <w:t>󠇡Da            󠇡󠇡Nu</w:t>
            </w:r>
          </w:p>
          <w:p w:rsidR="006B5008" w:rsidRDefault="006B5008" w:rsidP="00CE62AA">
            <w:pPr>
              <w:ind w:left="720"/>
              <w:contextualSpacing/>
            </w:pPr>
          </w:p>
          <w:p w:rsidR="006B5008" w:rsidRDefault="006B5008" w:rsidP="00CE62AA">
            <w:pPr>
              <w:ind w:left="720"/>
              <w:contextualSpacing/>
            </w:pPr>
            <w:r>
              <w:rPr>
                <w:sz w:val="20"/>
              </w:rPr>
              <w:t xml:space="preserve">Se completează </w:t>
            </w:r>
            <w:r>
              <w:t>|text|</w:t>
            </w:r>
          </w:p>
          <w:p w:rsidR="006B5008" w:rsidRDefault="006B5008" w:rsidP="00CE62AA">
            <w:pPr>
              <w:ind w:left="720"/>
              <w:contextualSpacing/>
            </w:pPr>
          </w:p>
          <w:p w:rsidR="006B5008" w:rsidRDefault="006B5008" w:rsidP="00CE62AA">
            <w:pPr>
              <w:ind w:left="720"/>
              <w:contextualSpacing/>
            </w:pPr>
          </w:p>
          <w:p w:rsidR="006B5008" w:rsidRDefault="006B5008" w:rsidP="00CE62AA">
            <w:pPr>
              <w:ind w:left="720"/>
              <w:contextualSpacing/>
              <w:rPr>
                <w:lang w:eastAsia="ru-RU"/>
              </w:rPr>
            </w:pPr>
            <w:r>
              <w:rPr>
                <w:sz w:val="20"/>
              </w:rPr>
              <w:t xml:space="preserve">Se completează </w:t>
            </w:r>
            <w:r>
              <w:t>|text|</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r>
              <w:t xml:space="preserve">Dacă este cazul, activitatea antreprenorială a operatorului economic este înregistrată sau deține o certificare echivalentă în cadrul unui sistem național privind activitățile economice pe care le prestează? </w:t>
            </w:r>
          </w:p>
          <w:p w:rsidR="006B5008" w:rsidRDefault="006B5008" w:rsidP="00CE62AA">
            <w:pPr>
              <w:ind w:left="720"/>
              <w:contextualSpacing/>
            </w:pPr>
          </w:p>
          <w:p w:rsidR="006B5008" w:rsidRDefault="006B5008" w:rsidP="00CE62AA">
            <w:pPr>
              <w:pStyle w:val="a"/>
              <w:numPr>
                <w:ilvl w:val="0"/>
                <w:numId w:val="38"/>
              </w:numPr>
              <w:tabs>
                <w:tab w:val="clear" w:pos="1134"/>
              </w:tabs>
              <w:contextualSpacing/>
              <w:jc w:val="left"/>
              <w:rPr>
                <w:lang w:val="ro-RO"/>
              </w:rPr>
            </w:pPr>
            <w:r>
              <w:rPr>
                <w:lang w:val="ro-RO"/>
              </w:rPr>
              <w:t>Vă rugăm să furnizați actele de constituire, dacă este cazul:</w:t>
            </w:r>
          </w:p>
          <w:p w:rsidR="006B5008" w:rsidRDefault="006B5008" w:rsidP="00CE62AA">
            <w:pPr>
              <w:pStyle w:val="a"/>
              <w:rPr>
                <w:lang w:val="ro-RO"/>
              </w:rPr>
            </w:pPr>
          </w:p>
          <w:p w:rsidR="006B5008" w:rsidRDefault="006B5008" w:rsidP="00CE62AA">
            <w:pPr>
              <w:pStyle w:val="a"/>
              <w:numPr>
                <w:ilvl w:val="0"/>
                <w:numId w:val="38"/>
              </w:numPr>
              <w:tabs>
                <w:tab w:val="clear" w:pos="1134"/>
              </w:tabs>
              <w:contextualSpacing/>
              <w:jc w:val="left"/>
              <w:rPr>
                <w:lang w:val="ro-RO"/>
              </w:rPr>
            </w:pPr>
            <w:r>
              <w:rPr>
                <w:lang w:val="ro-RO"/>
              </w:rPr>
              <w:t>Dacă actele de constituire sau de certificare sunt disponibile în format electronic, vă rugăm să precizați:</w:t>
            </w:r>
          </w:p>
          <w:p w:rsidR="006B5008" w:rsidRDefault="006B5008" w:rsidP="00CE62AA">
            <w:pPr>
              <w:pStyle w:val="a"/>
              <w:rPr>
                <w:lang w:val="ro-RO"/>
              </w:rPr>
            </w:pPr>
          </w:p>
          <w:p w:rsidR="006B5008" w:rsidRDefault="006B5008" w:rsidP="00CE62AA">
            <w:pPr>
              <w:pStyle w:val="a"/>
              <w:numPr>
                <w:ilvl w:val="0"/>
                <w:numId w:val="38"/>
              </w:numPr>
              <w:tabs>
                <w:tab w:val="clear" w:pos="1134"/>
              </w:tabs>
              <w:contextualSpacing/>
              <w:jc w:val="left"/>
              <w:rPr>
                <w:lang w:val="ro-RO"/>
              </w:rPr>
            </w:pPr>
            <w:r>
              <w:rPr>
                <w:lang w:val="ro-RO"/>
              </w:rPr>
              <w:t>Vă rugăm să furnizați autorizațiile pe care se bazează activitățile comerciale, dacă este cazul:</w:t>
            </w:r>
          </w:p>
          <w:p w:rsidR="006B5008" w:rsidRDefault="006B5008" w:rsidP="00CE62AA">
            <w:pPr>
              <w:pStyle w:val="a"/>
              <w:rPr>
                <w:lang w:val="ro-RO"/>
              </w:rPr>
            </w:pPr>
          </w:p>
          <w:p w:rsidR="006B5008" w:rsidRDefault="006B5008" w:rsidP="00CE62AA">
            <w:pPr>
              <w:pStyle w:val="a"/>
              <w:numPr>
                <w:ilvl w:val="0"/>
                <w:numId w:val="38"/>
              </w:numPr>
              <w:tabs>
                <w:tab w:val="clear" w:pos="1134"/>
              </w:tabs>
              <w:contextualSpacing/>
              <w:jc w:val="left"/>
              <w:rPr>
                <w:color w:val="FF0000"/>
                <w:lang w:val="ro-RO" w:eastAsia="ru-RU"/>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sz w:val="20"/>
                <w:lang w:eastAsia="ru-RU"/>
              </w:rPr>
            </w:pPr>
            <w:r>
              <w:rPr>
                <w:sz w:val="20"/>
              </w:rPr>
              <w:t>Se selectează de către operatorii economici</w:t>
            </w:r>
          </w:p>
          <w:p w:rsidR="006B5008" w:rsidRDefault="006B5008" w:rsidP="00CE62AA">
            <w:pPr>
              <w:ind w:left="720"/>
              <w:contextualSpacing/>
              <w:jc w:val="both"/>
              <w:rPr>
                <w:sz w:val="20"/>
              </w:rPr>
            </w:pPr>
          </w:p>
          <w:p w:rsidR="006B5008" w:rsidRDefault="006B5008" w:rsidP="00CE62AA">
            <w:pPr>
              <w:ind w:left="720"/>
              <w:contextualSpacing/>
              <w:jc w:val="both"/>
              <w:rPr>
                <w:sz w:val="20"/>
              </w:rPr>
            </w:pPr>
          </w:p>
          <w:p w:rsidR="006B5008" w:rsidRDefault="006B5008" w:rsidP="00CE62AA">
            <w:pPr>
              <w:ind w:left="720"/>
              <w:contextualSpacing/>
              <w:jc w:val="both"/>
            </w:pPr>
            <w:r>
              <w:t>󠇡Da            󠇡󠇡Nu</w:t>
            </w:r>
          </w:p>
          <w:p w:rsidR="006B5008" w:rsidRDefault="006B5008" w:rsidP="00CE62AA">
            <w:pPr>
              <w:ind w:left="720"/>
              <w:contextualSpacing/>
            </w:pPr>
          </w:p>
          <w:p w:rsidR="006B5008" w:rsidRDefault="006B5008" w:rsidP="00CE62AA">
            <w:pPr>
              <w:ind w:left="720"/>
              <w:contextualSpacing/>
            </w:pPr>
            <w:r>
              <w:rPr>
                <w:sz w:val="20"/>
              </w:rPr>
              <w:t xml:space="preserve">Se completează </w:t>
            </w:r>
            <w:r>
              <w:t>|text|</w:t>
            </w:r>
          </w:p>
          <w:p w:rsidR="006B5008" w:rsidRDefault="006B5008" w:rsidP="00CE62AA">
            <w:pPr>
              <w:ind w:left="720"/>
              <w:contextualSpacing/>
              <w:jc w:val="both"/>
            </w:pPr>
            <w:r>
              <w:t>󠇡Da            󠇡󠇡Nu</w:t>
            </w:r>
          </w:p>
          <w:p w:rsidR="006B5008" w:rsidRDefault="006B5008" w:rsidP="00CE62AA">
            <w:pPr>
              <w:ind w:left="720"/>
              <w:contextualSpacing/>
            </w:pPr>
          </w:p>
          <w:p w:rsidR="006B5008" w:rsidRDefault="006B5008" w:rsidP="00CE62AA">
            <w:pPr>
              <w:ind w:left="720"/>
              <w:contextualSpacing/>
              <w:jc w:val="both"/>
            </w:pPr>
            <w:r>
              <w:t>󠇡Da            󠇡󠇡Nu</w:t>
            </w:r>
          </w:p>
          <w:p w:rsidR="006B5008" w:rsidRDefault="006B5008" w:rsidP="00CE62AA">
            <w:pPr>
              <w:ind w:left="720"/>
              <w:contextualSpacing/>
            </w:pPr>
          </w:p>
          <w:p w:rsidR="006B5008" w:rsidRDefault="006B5008" w:rsidP="00CE62AA">
            <w:pPr>
              <w:ind w:left="720"/>
              <w:contextualSpacing/>
            </w:pPr>
          </w:p>
          <w:p w:rsidR="006B5008" w:rsidRDefault="006B5008" w:rsidP="00CE62AA">
            <w:pPr>
              <w:ind w:left="720"/>
              <w:contextualSpacing/>
            </w:pPr>
            <w:r>
              <w:rPr>
                <w:sz w:val="20"/>
              </w:rPr>
              <w:t xml:space="preserve">Se completează </w:t>
            </w:r>
            <w:r>
              <w:lastRenderedPageBreak/>
              <w:t>|text|</w:t>
            </w:r>
          </w:p>
          <w:p w:rsidR="006B5008" w:rsidRDefault="006B5008" w:rsidP="00CE62AA">
            <w:pPr>
              <w:ind w:left="720"/>
              <w:contextualSpacing/>
              <w:jc w:val="both"/>
            </w:pPr>
            <w:r>
              <w:t>󠇡Da            󠇡󠇡Nu</w:t>
            </w:r>
          </w:p>
          <w:p w:rsidR="006B5008" w:rsidRDefault="006B5008" w:rsidP="00CE62AA">
            <w:pPr>
              <w:ind w:left="720"/>
              <w:contextualSpacing/>
            </w:pPr>
          </w:p>
          <w:p w:rsidR="006B5008" w:rsidRDefault="006B5008" w:rsidP="00CE62AA">
            <w:pPr>
              <w:ind w:left="720"/>
              <w:contextualSpacing/>
              <w:jc w:val="both"/>
            </w:pPr>
            <w:r>
              <w:t>󠇡Da            󠇡󠇡Nu</w:t>
            </w:r>
          </w:p>
          <w:p w:rsidR="006B5008" w:rsidRDefault="006B5008" w:rsidP="00CE62AA">
            <w:pPr>
              <w:ind w:left="720" w:firstLine="720"/>
              <w:contextualSpacing/>
              <w:rPr>
                <w:lang w:eastAsia="ru-RU"/>
              </w:rPr>
            </w:pPr>
          </w:p>
        </w:tc>
      </w:tr>
      <w:tr w:rsidR="006B5008" w:rsidRPr="00FC3C79"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sz w:val="20"/>
                <w:lang w:eastAsia="ru-RU"/>
              </w:rPr>
            </w:pPr>
            <w:r>
              <w:rPr>
                <w:i/>
                <w:sz w:val="20"/>
              </w:rPr>
              <w:t>Vă rugăm să completați informațiile lipsă în partea II secțiunea A,B,C sau D, după caz, NUMAI dacă se solicită acest lucru în anunțul sau în documentele achiziției relevante</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both"/>
              <w:rPr>
                <w:lang w:eastAsia="ru-RU"/>
              </w:rPr>
            </w:pPr>
            <w: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6B5008" w:rsidRDefault="006B5008" w:rsidP="00CE62AA">
            <w:pPr>
              <w:ind w:left="720"/>
              <w:contextualSpacing/>
            </w:pPr>
          </w:p>
          <w:p w:rsidR="006B5008" w:rsidRDefault="006B5008" w:rsidP="00CE62AA">
            <w:pPr>
              <w:pStyle w:val="a"/>
              <w:numPr>
                <w:ilvl w:val="0"/>
                <w:numId w:val="39"/>
              </w:numPr>
              <w:tabs>
                <w:tab w:val="clear" w:pos="1134"/>
              </w:tabs>
              <w:contextualSpacing/>
              <w:jc w:val="left"/>
              <w:rPr>
                <w:lang w:val="ro-RO" w:eastAsia="ru-RU"/>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lang w:eastAsia="ru-RU"/>
              </w:rPr>
            </w:pPr>
          </w:p>
          <w:p w:rsidR="006B5008" w:rsidRDefault="006B5008" w:rsidP="00CE62AA">
            <w:pPr>
              <w:ind w:left="720"/>
              <w:contextualSpacing/>
              <w:jc w:val="both"/>
              <w:rPr>
                <w:sz w:val="20"/>
              </w:rPr>
            </w:pPr>
            <w:r>
              <w:rPr>
                <w:sz w:val="20"/>
              </w:rPr>
              <w:t>Se selectează de către operatorii economici</w:t>
            </w:r>
          </w:p>
          <w:p w:rsidR="006B5008" w:rsidRDefault="006B5008" w:rsidP="00CE62AA">
            <w:pPr>
              <w:ind w:left="720"/>
              <w:contextualSpacing/>
              <w:jc w:val="both"/>
              <w:rPr>
                <w:sz w:val="20"/>
              </w:rPr>
            </w:pPr>
          </w:p>
          <w:p w:rsidR="006B5008" w:rsidRDefault="006B5008" w:rsidP="00CE62AA">
            <w:pPr>
              <w:ind w:left="720"/>
              <w:contextualSpacing/>
              <w:jc w:val="both"/>
            </w:pPr>
            <w:r>
              <w:t>󠇡Da            󠇡󠇡Nu</w:t>
            </w:r>
          </w:p>
          <w:p w:rsidR="006B5008" w:rsidRDefault="006B5008" w:rsidP="00CE62AA">
            <w:pPr>
              <w:ind w:left="720"/>
              <w:contextualSpacing/>
              <w:jc w:val="both"/>
              <w:rPr>
                <w:b/>
              </w:rPr>
            </w:pPr>
          </w:p>
          <w:p w:rsidR="006B5008" w:rsidRDefault="006B5008" w:rsidP="00CE62AA">
            <w:pPr>
              <w:ind w:left="720"/>
              <w:contextualSpacing/>
            </w:pPr>
          </w:p>
          <w:p w:rsidR="006B5008" w:rsidRDefault="006B5008" w:rsidP="00CE62AA">
            <w:pPr>
              <w:ind w:left="720"/>
              <w:contextualSpacing/>
              <w:jc w:val="both"/>
              <w:rPr>
                <w:sz w:val="20"/>
              </w:rPr>
            </w:pPr>
            <w:r>
              <w:rPr>
                <w:sz w:val="20"/>
              </w:rPr>
              <w:t xml:space="preserve">se completează de către operatorul economic: </w:t>
            </w:r>
          </w:p>
          <w:p w:rsidR="006B5008" w:rsidRDefault="006B5008" w:rsidP="00CE62AA">
            <w:pPr>
              <w:ind w:left="720"/>
              <w:contextualSpacing/>
              <w:jc w:val="both"/>
              <w:rPr>
                <w:sz w:val="20"/>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sz w:val="20"/>
                <w:lang w:eastAsia="ru-RU"/>
              </w:rPr>
            </w:pPr>
            <w:r>
              <w:rPr>
                <w:sz w:val="20"/>
              </w:rPr>
              <w:t>Se selectează de către operatorii economici</w:t>
            </w:r>
          </w:p>
          <w:p w:rsidR="006B5008" w:rsidRDefault="006B5008" w:rsidP="00CE62AA">
            <w:pPr>
              <w:ind w:left="720"/>
              <w:contextualSpacing/>
              <w:jc w:val="both"/>
              <w:rPr>
                <w:sz w:val="20"/>
              </w:rPr>
            </w:pPr>
          </w:p>
          <w:p w:rsidR="006B5008" w:rsidRDefault="006B5008" w:rsidP="00CE62AA">
            <w:pPr>
              <w:ind w:left="720"/>
              <w:contextualSpacing/>
              <w:jc w:val="both"/>
              <w:rPr>
                <w:lang w:eastAsia="ru-RU"/>
              </w:rPr>
            </w:pPr>
            <w:r>
              <w:t>󠇡Da            󠇡󠇡Nu</w:t>
            </w:r>
          </w:p>
        </w:tc>
      </w:tr>
      <w:tr w:rsidR="006B5008" w:rsidRPr="00FC3C79"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i/>
                <w:sz w:val="20"/>
                <w:lang w:eastAsia="ru-RU"/>
              </w:rPr>
            </w:pPr>
            <w:r>
              <w:rPr>
                <w:i/>
                <w:sz w:val="20"/>
              </w:rPr>
              <w:t>Vă rugăm să vă asigurați că celelalte părți în cauză prezintă un formular DUAE separat.</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rPr>
                <w:lang w:eastAsia="ru-RU"/>
              </w:rPr>
            </w:pPr>
            <w:r>
              <w:rPr>
                <w:sz w:val="20"/>
              </w:rPr>
              <w:t xml:space="preserve">Se completează   </w:t>
            </w:r>
            <w:r>
              <w:t>|text|</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sz w:val="20"/>
              </w:rPr>
              <w:t xml:space="preserve">Se completează  </w:t>
            </w:r>
            <w:r>
              <w:t>|text|</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sz w:val="20"/>
              </w:rPr>
              <w:t xml:space="preserve">Se completează  </w:t>
            </w:r>
            <w:r>
              <w:t>|text|</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Dacă este cazul, se indică lotul (loturile) pentru care </w:t>
            </w:r>
            <w:r>
              <w:lastRenderedPageBreak/>
              <w:t>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sz w:val="20"/>
              </w:rPr>
              <w:lastRenderedPageBreak/>
              <w:t xml:space="preserve">Se </w:t>
            </w:r>
            <w:r>
              <w:rPr>
                <w:sz w:val="20"/>
              </w:rPr>
              <w:lastRenderedPageBreak/>
              <w:t xml:space="preserve">completează  </w:t>
            </w:r>
            <w:r>
              <w:t>|text|</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lastRenderedPageBreak/>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Informații privind reprezentanții operatorului economic</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i/>
                <w:sz w:val="20"/>
                <w:lang w:eastAsia="ru-RU"/>
              </w:rPr>
            </w:pPr>
            <w:r>
              <w:rPr>
                <w:i/>
                <w:sz w:val="20"/>
              </w:rPr>
              <w:t>Dacă este cazul, vă rugăm să indicați numele și adresa (adresele) persoanei (persoanelor) împuternicită (împuternicite) să îl reprezinte pe operatorul economic în scopurile acestei proceduri de achiziții publice:</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sz w:val="20"/>
                <w:lang w:eastAsia="ru-RU"/>
              </w:rPr>
            </w:pPr>
            <w:r>
              <w:rPr>
                <w:sz w:val="20"/>
              </w:rPr>
              <w:t xml:space="preserve">Se completează de către operatorul economic: </w:t>
            </w:r>
          </w:p>
          <w:p w:rsidR="006B5008" w:rsidRDefault="006B5008" w:rsidP="00CE62AA">
            <w:pPr>
              <w:ind w:left="720"/>
              <w:contextualSpacing/>
              <w:jc w:val="both"/>
              <w:rPr>
                <w:sz w:val="20"/>
                <w:lang w:eastAsia="ru-RU"/>
              </w:rPr>
            </w:pPr>
            <w:r>
              <w:rPr>
                <w:sz w:val="20"/>
              </w:rPr>
              <w:t xml:space="preserve"> </w:t>
            </w:r>
            <w:r>
              <w:t>|text|</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i/>
                <w:sz w:val="20"/>
                <w:lang w:eastAsia="ru-RU"/>
              </w:rPr>
            </w:pPr>
            <w:r>
              <w:rPr>
                <w:i/>
                <w:sz w:val="20"/>
              </w:rPr>
              <w:t>Dacă este cazul, vă rugăm să furnizați informații detaliate  privind reprezentarea (formele, amploarea, scopul acesteia...)</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t>C.</w:t>
            </w:r>
          </w:p>
        </w:tc>
        <w:tc>
          <w:tcPr>
            <w:tcW w:w="6095"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val="en-US" w:eastAsia="ru-RU"/>
              </w:rPr>
            </w:pPr>
            <w: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sz w:val="20"/>
                <w:lang w:eastAsia="ru-RU"/>
              </w:rPr>
            </w:pPr>
            <w:r>
              <w:rPr>
                <w:sz w:val="20"/>
              </w:rPr>
              <w:t>Se selectează de către operatorii economici</w:t>
            </w:r>
          </w:p>
          <w:p w:rsidR="006B5008" w:rsidRDefault="006B5008" w:rsidP="00CE62AA">
            <w:pPr>
              <w:ind w:left="720"/>
              <w:contextualSpacing/>
              <w:jc w:val="both"/>
              <w:rPr>
                <w:sz w:val="20"/>
              </w:rPr>
            </w:pPr>
          </w:p>
          <w:p w:rsidR="006B5008" w:rsidRDefault="006B5008" w:rsidP="00CE62AA">
            <w:pPr>
              <w:ind w:left="720"/>
              <w:contextualSpacing/>
              <w:jc w:val="both"/>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i/>
                <w:sz w:val="20"/>
                <w:lang w:eastAsia="ru-RU"/>
              </w:rPr>
            </w:pPr>
            <w:r>
              <w:rPr>
                <w:i/>
                <w:sz w:val="20"/>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6B5008" w:rsidRDefault="006B5008" w:rsidP="00CE62AA">
            <w:pPr>
              <w:ind w:left="720"/>
              <w:contextualSpacing/>
              <w:jc w:val="both"/>
              <w:rPr>
                <w:i/>
                <w:sz w:val="20"/>
                <w:lang w:eastAsia="ru-RU"/>
              </w:rPr>
            </w:pPr>
            <w:r>
              <w:rPr>
                <w:i/>
                <w:sz w:val="20"/>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Răspuns</w:t>
            </w:r>
          </w:p>
          <w:p w:rsidR="006B5008" w:rsidRDefault="006B5008" w:rsidP="00CE62AA">
            <w:pPr>
              <w:ind w:left="720"/>
              <w:contextualSpacing/>
              <w:jc w:val="both"/>
              <w:rPr>
                <w:sz w:val="20"/>
                <w:lang w:eastAsia="ru-RU"/>
              </w:rPr>
            </w:pPr>
            <w:r>
              <w:rPr>
                <w:sz w:val="20"/>
              </w:rPr>
              <w:t xml:space="preserve">Se completează de către operatorii economici </w:t>
            </w:r>
            <w:r>
              <w:t>|text|</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i/>
                <w:sz w:val="20"/>
                <w:lang w:eastAsia="ru-RU"/>
              </w:rPr>
            </w:pPr>
            <w:r>
              <w:rPr>
                <w:i/>
                <w:sz w:val="20"/>
              </w:rPr>
              <w:t>Secțiunea se completează numai în cazul în care această informație este solicitată în mod explicit de către autoritatea contractantă sau entitatea contractantă.</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Operatorul economic intenționează să subcontracteze </w:t>
            </w:r>
            <w:r>
              <w:lastRenderedPageBreak/>
              <w:t>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sz w:val="20"/>
                <w:lang w:eastAsia="ru-RU"/>
              </w:rPr>
            </w:pPr>
            <w:r>
              <w:rPr>
                <w:sz w:val="20"/>
              </w:rPr>
              <w:lastRenderedPageBreak/>
              <w:t xml:space="preserve">Se selectează de către </w:t>
            </w:r>
            <w:r>
              <w:rPr>
                <w:sz w:val="20"/>
              </w:rPr>
              <w:lastRenderedPageBreak/>
              <w:t>operatorii economici</w:t>
            </w:r>
          </w:p>
          <w:p w:rsidR="006B5008" w:rsidRDefault="006B5008" w:rsidP="00CE62AA">
            <w:pPr>
              <w:ind w:left="720"/>
              <w:contextualSpacing/>
              <w:jc w:val="both"/>
              <w:rPr>
                <w:sz w:val="20"/>
              </w:rPr>
            </w:pPr>
          </w:p>
          <w:p w:rsidR="006B5008" w:rsidRDefault="006B5008" w:rsidP="00CE62AA">
            <w:pPr>
              <w:ind w:left="720"/>
              <w:contextualSpacing/>
              <w:jc w:val="both"/>
              <w:rPr>
                <w:lang w:eastAsia="ru-RU"/>
              </w:rPr>
            </w:pPr>
            <w:r>
              <w:t>󠇡Da            󠇡󠇡Nu</w:t>
            </w:r>
          </w:p>
        </w:tc>
      </w:tr>
      <w:tr w:rsidR="006B5008" w:rsidRPr="00FC3C79"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i/>
                <w:sz w:val="20"/>
                <w:lang w:eastAsia="ru-RU"/>
              </w:rPr>
            </w:pPr>
            <w:r>
              <w:rPr>
                <w:i/>
                <w:sz w:val="20"/>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6B5008" w:rsidRDefault="006B5008" w:rsidP="006B5008">
      <w:pPr>
        <w:jc w:val="both"/>
        <w:rPr>
          <w:lang w:eastAsia="ru-RU"/>
        </w:rPr>
      </w:pPr>
    </w:p>
    <w:p w:rsidR="006B5008" w:rsidRDefault="006B5008" w:rsidP="006B5008">
      <w:pPr>
        <w:jc w:val="both"/>
        <w:rPr>
          <w:b/>
        </w:rPr>
      </w:pPr>
      <w:r>
        <w:rPr>
          <w:b/>
        </w:rPr>
        <w:t>Partea III – Motive de excludere</w:t>
      </w:r>
    </w:p>
    <w:p w:rsidR="006B5008" w:rsidRDefault="006B5008" w:rsidP="006B5008">
      <w:pPr>
        <w:jc w:val="both"/>
      </w:pPr>
    </w:p>
    <w:p w:rsidR="006B5008" w:rsidRDefault="006B5008" w:rsidP="006B5008">
      <w:pPr>
        <w:jc w:val="both"/>
        <w:rPr>
          <w:b/>
        </w:rPr>
      </w:pPr>
      <w: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5650"/>
        <w:gridCol w:w="2514"/>
      </w:tblGrid>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pStyle w:val="a"/>
              <w:numPr>
                <w:ilvl w:val="0"/>
                <w:numId w:val="40"/>
              </w:numPr>
              <w:tabs>
                <w:tab w:val="clear" w:pos="1134"/>
              </w:tabs>
              <w:contextualSpacing/>
              <w:rPr>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sz w:val="20"/>
                <w:lang w:val="en-US"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sz w:val="20"/>
                <w:lang w:eastAsia="ru-RU"/>
              </w:rPr>
            </w:pPr>
            <w:r>
              <w:rPr>
                <w:b/>
                <w:sz w:val="20"/>
              </w:rPr>
              <w:t>Art.18</w:t>
            </w:r>
            <w:r>
              <w:rPr>
                <w:sz w:val="20"/>
              </w:rPr>
              <w:t xml:space="preserve"> din Legea nr.131 din 03.07.2015 stabilește următoarele motive de excludere.</w:t>
            </w:r>
          </w:p>
          <w:p w:rsidR="006B5008" w:rsidRDefault="006B5008" w:rsidP="00CE62AA">
            <w:pPr>
              <w:ind w:left="720"/>
              <w:contextualSpacing/>
              <w:jc w:val="both"/>
              <w:rPr>
                <w:i/>
                <w:sz w:val="20"/>
              </w:rPr>
            </w:pPr>
            <w:r>
              <w:rPr>
                <w:i/>
                <w:sz w:val="20"/>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6B5008" w:rsidRDefault="006B5008" w:rsidP="00CE62AA">
            <w:pPr>
              <w:ind w:left="720"/>
              <w:contextualSpacing/>
              <w:jc w:val="both"/>
              <w:rPr>
                <w:i/>
                <w:sz w:val="20"/>
              </w:rPr>
            </w:pPr>
            <w:r>
              <w:rPr>
                <w:i/>
                <w:sz w:val="20"/>
              </w:rPr>
              <w:t>Al. (1</w:t>
            </w:r>
            <w:r>
              <w:rPr>
                <w:i/>
                <w:sz w:val="20"/>
                <w:vertAlign w:val="superscript"/>
              </w:rPr>
              <w:t>1</w:t>
            </w:r>
            <w:r>
              <w:rPr>
                <w:i/>
                <w:sz w:val="20"/>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6B5008" w:rsidRDefault="006B5008" w:rsidP="00CE62AA">
            <w:pPr>
              <w:ind w:left="720"/>
              <w:contextualSpacing/>
              <w:jc w:val="both"/>
              <w:rPr>
                <w:i/>
                <w:color w:val="000000"/>
                <w:sz w:val="20"/>
              </w:rPr>
            </w:pPr>
            <w:r>
              <w:rPr>
                <w:i/>
                <w:color w:val="000000"/>
                <w:sz w:val="20"/>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6B5008" w:rsidRDefault="006B5008" w:rsidP="00CE62AA">
            <w:pPr>
              <w:ind w:left="720"/>
              <w:contextualSpacing/>
              <w:jc w:val="both"/>
              <w:rPr>
                <w:i/>
                <w:color w:val="000000"/>
                <w:sz w:val="20"/>
              </w:rPr>
            </w:pPr>
            <w:r>
              <w:rPr>
                <w:i/>
                <w:color w:val="000000"/>
                <w:sz w:val="20"/>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6B5008" w:rsidRDefault="006B5008" w:rsidP="00CE62AA">
            <w:pPr>
              <w:ind w:left="720"/>
              <w:contextualSpacing/>
              <w:jc w:val="both"/>
              <w:rPr>
                <w:i/>
                <w:sz w:val="20"/>
                <w:lang w:eastAsia="ru-RU"/>
              </w:rPr>
            </w:pPr>
            <w:r>
              <w:rPr>
                <w:i/>
                <w:color w:val="000000"/>
                <w:sz w:val="20"/>
              </w:rPr>
              <w:t>Al. (9) Un ofertant/candidat care a fost exclus prin hotărâre definitivă a unei instanțe de judecată de la participarea la procedurile de achiziții publice nu are dreptul să facă uz de posibilitatea prevăzută la alin. (6)–(8).</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Participare la o organizație criminală </w:t>
            </w:r>
          </w:p>
          <w:p w:rsidR="006B5008" w:rsidRDefault="006B5008" w:rsidP="00CE62AA">
            <w:pPr>
              <w:ind w:left="720"/>
              <w:contextualSpacing/>
              <w:jc w:val="both"/>
              <w:rPr>
                <w:b/>
                <w:i/>
                <w:lang w:eastAsia="ru-RU"/>
              </w:rPr>
            </w:pPr>
            <w:r>
              <w:rPr>
                <w:i/>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3124F8" w:rsidP="003124F8">
            <w:pPr>
              <w:ind w:left="720"/>
              <w:contextualSpacing/>
              <w:rPr>
                <w:lang w:eastAsia="ru-RU"/>
              </w:rPr>
            </w:pPr>
            <w:r>
              <w:sym w:font="Wingdings" w:char="F0FE"/>
            </w:r>
            <w:r w:rsidR="006B5008">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Corupție </w:t>
            </w:r>
          </w:p>
          <w:p w:rsidR="006B5008" w:rsidRDefault="006B5008" w:rsidP="00CE62AA">
            <w:pPr>
              <w:ind w:left="720"/>
              <w:contextualSpacing/>
              <w:jc w:val="both"/>
              <w:rPr>
                <w:i/>
                <w:lang w:eastAsia="ru-RU"/>
              </w:rPr>
            </w:pPr>
            <w:r>
              <w:rPr>
                <w:i/>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3124F8" w:rsidP="00CE62AA">
            <w:pPr>
              <w:ind w:left="720"/>
              <w:contextualSpacing/>
              <w:rPr>
                <w:lang w:eastAsia="ru-RU"/>
              </w:rPr>
            </w:pPr>
            <w:r>
              <w:sym w:font="Wingdings" w:char="F0FE"/>
            </w:r>
            <w:r w:rsidR="006B5008">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Fraude </w:t>
            </w:r>
          </w:p>
          <w:p w:rsidR="006B5008" w:rsidRDefault="006B5008" w:rsidP="00CE62AA">
            <w:pPr>
              <w:ind w:left="720"/>
              <w:contextualSpacing/>
              <w:jc w:val="both"/>
              <w:rPr>
                <w:i/>
                <w:lang w:eastAsia="ru-RU"/>
              </w:rPr>
            </w:pPr>
            <w:r>
              <w:rPr>
                <w:i/>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3124F8" w:rsidP="00CE62AA">
            <w:pPr>
              <w:ind w:left="720"/>
              <w:contextualSpacing/>
              <w:rPr>
                <w:lang w:eastAsia="ru-RU"/>
              </w:rPr>
            </w:pPr>
            <w:r>
              <w:sym w:font="Wingdings" w:char="F0FE"/>
            </w:r>
            <w:r w:rsidR="006B5008">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Infracțiuni teroriste sau infracțiuni legate de activitățile teroriste </w:t>
            </w:r>
          </w:p>
          <w:p w:rsidR="006B5008" w:rsidRDefault="006B5008" w:rsidP="00CE62AA">
            <w:pPr>
              <w:ind w:left="720"/>
              <w:contextualSpacing/>
              <w:jc w:val="both"/>
              <w:rPr>
                <w:i/>
                <w:lang w:eastAsia="ru-RU"/>
              </w:rPr>
            </w:pPr>
            <w:r>
              <w:rPr>
                <w:i/>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3124F8" w:rsidP="00CE62AA">
            <w:pPr>
              <w:ind w:left="720"/>
              <w:contextualSpacing/>
              <w:rPr>
                <w:lang w:eastAsia="ru-RU"/>
              </w:rPr>
            </w:pPr>
            <w:r>
              <w:sym w:font="Wingdings" w:char="F0FE"/>
            </w:r>
            <w:r w:rsidR="006B5008">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Spălare de bani sau finanțarea terorismului</w:t>
            </w:r>
          </w:p>
          <w:p w:rsidR="006B5008" w:rsidRDefault="006B5008" w:rsidP="00CE62AA">
            <w:pPr>
              <w:ind w:left="720"/>
              <w:contextualSpacing/>
              <w:jc w:val="both"/>
              <w:rPr>
                <w:i/>
                <w:lang w:eastAsia="ru-RU"/>
              </w:rPr>
            </w:pPr>
            <w:r>
              <w:rPr>
                <w:i/>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3124F8" w:rsidP="00CE62AA">
            <w:pPr>
              <w:ind w:left="720"/>
              <w:contextualSpacing/>
              <w:rPr>
                <w:lang w:eastAsia="ru-RU"/>
              </w:rPr>
            </w:pPr>
            <w:r>
              <w:sym w:font="Wingdings" w:char="F0FE"/>
            </w:r>
            <w:r w:rsidR="006B5008">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Exploatarea prin muncă a copiilor și alte forme de trafic de persoane</w:t>
            </w:r>
          </w:p>
          <w:p w:rsidR="006B5008" w:rsidRDefault="006B5008" w:rsidP="00CE62AA">
            <w:pPr>
              <w:ind w:left="720"/>
              <w:contextualSpacing/>
              <w:jc w:val="both"/>
              <w:rPr>
                <w:i/>
                <w:lang w:eastAsia="ru-RU"/>
              </w:rPr>
            </w:pPr>
            <w:r>
              <w:rPr>
                <w:i/>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3124F8" w:rsidP="00CE62AA">
            <w:pPr>
              <w:ind w:left="720"/>
              <w:contextualSpacing/>
              <w:rPr>
                <w:lang w:eastAsia="ru-RU"/>
              </w:rPr>
            </w:pPr>
            <w:r>
              <w:sym w:font="Wingdings" w:char="F0FE"/>
            </w:r>
            <w:r w:rsidR="006B5008">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t>B.</w:t>
            </w: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sz w:val="20"/>
                <w:lang w:eastAsia="ru-RU"/>
              </w:rPr>
            </w:pPr>
            <w:r>
              <w:rPr>
                <w:b/>
                <w:sz w:val="20"/>
              </w:rPr>
              <w:t>Art.18</w:t>
            </w:r>
            <w:r>
              <w:rPr>
                <w:sz w:val="20"/>
              </w:rPr>
              <w:t xml:space="preserve"> din Legea nr.131 din 03.07.2015 stabilește următoarele motive de excludere.</w:t>
            </w:r>
          </w:p>
          <w:p w:rsidR="006B5008" w:rsidRDefault="006B5008" w:rsidP="00CE62AA">
            <w:pPr>
              <w:ind w:left="720"/>
              <w:contextualSpacing/>
              <w:jc w:val="both"/>
            </w:pPr>
            <w:r>
              <w:rPr>
                <w:i/>
                <w:sz w:val="20"/>
              </w:rPr>
              <w:t>Al.</w:t>
            </w:r>
            <w:r>
              <w:t xml:space="preserve"> </w:t>
            </w:r>
            <w:r>
              <w:rPr>
                <w:i/>
                <w:sz w:val="20"/>
              </w:rPr>
              <w:t>(2) Autoritatea contractantă are obligația de a exclude din procedura de atribuire a contractului de achiziții publice orice ofertant sau candidat care se află în oricare dintre următoarele situații:</w:t>
            </w:r>
          </w:p>
          <w:p w:rsidR="006B5008" w:rsidRDefault="006B5008" w:rsidP="00CE62AA">
            <w:pPr>
              <w:ind w:left="720"/>
              <w:contextualSpacing/>
              <w:jc w:val="both"/>
              <w:rPr>
                <w:i/>
                <w:sz w:val="20"/>
              </w:rPr>
            </w:pPr>
            <w:r>
              <w:rPr>
                <w:i/>
                <w:sz w:val="20"/>
              </w:rPr>
              <w:t>Lit. (b) nu și-a îndeplinit obligațiile de plată a impozitelor, taxelor și contribuțiilor de asigurări sociale în conformitate cu prevederile legale în vigoare în Republica Moldova sau în țara în care este stabilit.</w:t>
            </w:r>
          </w:p>
          <w:p w:rsidR="006B5008" w:rsidRDefault="006B5008" w:rsidP="00CE62AA">
            <w:pPr>
              <w:ind w:left="720"/>
              <w:contextualSpacing/>
              <w:jc w:val="both"/>
              <w:rPr>
                <w:i/>
                <w:sz w:val="20"/>
                <w:lang w:eastAsia="ru-RU"/>
              </w:rPr>
            </w:pPr>
            <w:r>
              <w:rPr>
                <w:i/>
                <w:sz w:val="20"/>
              </w:rPr>
              <w:t>Al. (2</w:t>
            </w:r>
            <w:r>
              <w:rPr>
                <w:i/>
                <w:sz w:val="20"/>
                <w:vertAlign w:val="superscript"/>
              </w:rPr>
              <w:t>2</w:t>
            </w:r>
            <w:r>
              <w:rPr>
                <w:i/>
                <w:sz w:val="20"/>
              </w:rPr>
              <w:t xml:space="preserve">) Prin derogare de la alin.2 lit. b), ofertantul/candidatul </w:t>
            </w:r>
            <w:r>
              <w:rPr>
                <w:i/>
                <w:color w:val="000000"/>
                <w:sz w:val="20"/>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Plata impozitelor</w:t>
            </w:r>
          </w:p>
          <w:p w:rsidR="006B5008" w:rsidRDefault="006B5008" w:rsidP="00CE62AA">
            <w:pPr>
              <w:ind w:left="720"/>
              <w:contextualSpacing/>
              <w:jc w:val="both"/>
              <w:rPr>
                <w:b/>
                <w:lang w:eastAsia="ru-RU"/>
              </w:rPr>
            </w:pPr>
            <w: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3124F8" w:rsidP="00CE62AA">
            <w:pPr>
              <w:ind w:left="720"/>
              <w:contextualSpacing/>
              <w:rPr>
                <w:lang w:eastAsia="ru-RU"/>
              </w:rPr>
            </w:pPr>
            <w:r>
              <w:sym w:font="Wingdings" w:char="F0FE"/>
            </w:r>
            <w:r w:rsidR="006B5008">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3124F8" w:rsidP="00CE62AA">
            <w:pPr>
              <w:ind w:left="720"/>
              <w:contextualSpacing/>
              <w:rPr>
                <w:lang w:eastAsia="ru-RU"/>
              </w:rPr>
            </w:pPr>
            <w:r>
              <w:sym w:font="Wingdings" w:char="F0FE"/>
            </w:r>
            <w:r w:rsidR="006B5008">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În cazul în care această încălcare a obligațiilor a fost stabilită printr-o hotărâre judecătorească sau administrativă, această decizie este definitivă și obligatorie? </w:t>
            </w:r>
          </w:p>
          <w:p w:rsidR="006B5008" w:rsidRDefault="006B5008" w:rsidP="00CE62AA">
            <w:pPr>
              <w:ind w:left="720"/>
              <w:contextualSpacing/>
              <w:jc w:val="both"/>
              <w:rPr>
                <w:i/>
                <w:sz w:val="20"/>
              </w:rPr>
            </w:pPr>
            <w:r>
              <w:rPr>
                <w:i/>
                <w:sz w:val="20"/>
              </w:rPr>
              <w:t>Vă rugăm să precizați data condamnării</w:t>
            </w:r>
          </w:p>
          <w:p w:rsidR="006B5008" w:rsidRDefault="006B5008" w:rsidP="00CE62AA">
            <w:pPr>
              <w:ind w:left="720"/>
              <w:contextualSpacing/>
              <w:jc w:val="both"/>
              <w:rPr>
                <w:i/>
                <w:sz w:val="20"/>
              </w:rPr>
            </w:pPr>
            <w:r>
              <w:rPr>
                <w:i/>
                <w:sz w:val="20"/>
              </w:rPr>
              <w:t>În cazul unei condamnări, durată perioadei de excludere, în măsura în care aceasta este stabilită direct în condamnare</w:t>
            </w:r>
          </w:p>
          <w:p w:rsidR="006B5008" w:rsidRDefault="006B5008" w:rsidP="00CE62AA">
            <w:pPr>
              <w:ind w:left="720"/>
              <w:contextualSpacing/>
              <w:jc w:val="both"/>
              <w:rPr>
                <w:b/>
                <w:i/>
                <w:sz w:val="20"/>
                <w:lang w:eastAsia="ru-RU"/>
              </w:rPr>
            </w:pPr>
            <w:r>
              <w:rPr>
                <w:i/>
                <w:sz w:val="20"/>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3124F8" w:rsidP="00CE62AA">
            <w:pPr>
              <w:ind w:left="720"/>
              <w:contextualSpacing/>
              <w:rPr>
                <w:lang w:eastAsia="ru-RU"/>
              </w:rPr>
            </w:pPr>
            <w:r>
              <w:sym w:font="Wingdings" w:char="F0FE"/>
            </w:r>
            <w:r w:rsidR="006B5008">
              <w:t>Da            󠇡󠇡Nu</w:t>
            </w:r>
          </w:p>
          <w:p w:rsidR="006B5008" w:rsidRDefault="006B5008" w:rsidP="00CE62AA">
            <w:pPr>
              <w:ind w:left="720"/>
              <w:contextualSpacing/>
            </w:pPr>
          </w:p>
          <w:p w:rsidR="006B5008" w:rsidRDefault="006B5008" w:rsidP="00CE62AA">
            <w:pPr>
              <w:ind w:left="720"/>
              <w:contextualSpacing/>
              <w:rPr>
                <w:lang w:eastAsia="ru-RU"/>
              </w:rPr>
            </w:pPr>
            <w:r>
              <w:rPr>
                <w:sz w:val="20"/>
              </w:rPr>
              <w:t xml:space="preserve">Se completează de către operatorii economici </w:t>
            </w:r>
            <w:r>
              <w:t>|text|</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B5008" w:rsidRDefault="006B5008" w:rsidP="00CE62AA">
            <w:pPr>
              <w:ind w:left="720"/>
              <w:contextualSpacing/>
              <w:jc w:val="both"/>
              <w:rPr>
                <w:i/>
                <w:sz w:val="20"/>
              </w:rPr>
            </w:pPr>
          </w:p>
          <w:p w:rsidR="006B5008" w:rsidRDefault="006B5008" w:rsidP="00CE62AA">
            <w:pPr>
              <w:ind w:left="720"/>
              <w:contextualSpacing/>
              <w:jc w:val="both"/>
              <w:rPr>
                <w:i/>
                <w:sz w:val="20"/>
              </w:rPr>
            </w:pPr>
            <w:r>
              <w:rPr>
                <w:i/>
                <w:sz w:val="20"/>
              </w:rPr>
              <w:t>Vă rugăm să le descrieți</w:t>
            </w:r>
          </w:p>
          <w:p w:rsidR="006B5008" w:rsidRDefault="006B5008" w:rsidP="00CE62AA">
            <w:pPr>
              <w:ind w:left="720"/>
              <w:contextualSpacing/>
              <w:jc w:val="both"/>
              <w:rPr>
                <w:i/>
                <w:sz w:val="20"/>
              </w:rPr>
            </w:pPr>
            <w:r>
              <w:rPr>
                <w:i/>
                <w:sz w:val="20"/>
              </w:rPr>
              <w:t>Aceste informații sunt disponibile gratuit pentru autorități, dintr-o bază de date națională?</w:t>
            </w:r>
          </w:p>
          <w:p w:rsidR="006B5008" w:rsidRDefault="006B5008" w:rsidP="00CE62AA">
            <w:pPr>
              <w:ind w:left="720"/>
              <w:contextualSpacing/>
              <w:jc w:val="both"/>
              <w:rPr>
                <w:i/>
                <w:sz w:val="20"/>
              </w:rPr>
            </w:pPr>
          </w:p>
          <w:p w:rsidR="006B5008" w:rsidRDefault="006B5008" w:rsidP="00CE62AA">
            <w:pPr>
              <w:ind w:left="720"/>
              <w:contextualSpacing/>
              <w:jc w:val="both"/>
              <w:rPr>
                <w:i/>
                <w:sz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p w:rsidR="006B5008" w:rsidRDefault="006B5008" w:rsidP="00CE62AA">
            <w:pPr>
              <w:ind w:left="720"/>
              <w:contextualSpacing/>
            </w:pPr>
          </w:p>
          <w:p w:rsidR="006B5008" w:rsidRDefault="003124F8" w:rsidP="00CE62AA">
            <w:pPr>
              <w:ind w:left="720"/>
              <w:contextualSpacing/>
            </w:pPr>
            <w:r>
              <w:sym w:font="Wingdings" w:char="F0FE"/>
            </w:r>
            <w:r w:rsidR="006B5008">
              <w:t>Da            󠇡󠇡Nu</w:t>
            </w:r>
          </w:p>
          <w:p w:rsidR="006B5008" w:rsidRDefault="006B5008" w:rsidP="00CE62AA">
            <w:pPr>
              <w:ind w:left="720"/>
              <w:contextualSpacing/>
            </w:pPr>
          </w:p>
          <w:p w:rsidR="006B5008" w:rsidRDefault="006B5008" w:rsidP="00CE62AA">
            <w:pPr>
              <w:ind w:left="720"/>
              <w:contextualSpacing/>
            </w:pPr>
          </w:p>
          <w:p w:rsidR="006B5008" w:rsidRDefault="003124F8" w:rsidP="00CE62AA">
            <w:pPr>
              <w:ind w:left="720"/>
              <w:contextualSpacing/>
            </w:pPr>
            <w:r>
              <w:sym w:font="Wingdings" w:char="F0FE"/>
            </w:r>
            <w:r w:rsidR="006B5008">
              <w:t>Da            󠇡󠇡Nu</w:t>
            </w:r>
          </w:p>
          <w:p w:rsidR="006B5008" w:rsidRDefault="006B5008" w:rsidP="00CE62AA">
            <w:pPr>
              <w:ind w:left="720"/>
              <w:contextualSpacing/>
              <w:jc w:val="both"/>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lastRenderedPageBreak/>
              <w:t>adresa de internet, autoritatea emitentă sau organismul emitent. Referința exactă a documentației.</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3124F8" w:rsidP="00CE62AA">
            <w:pPr>
              <w:ind w:left="720"/>
              <w:contextualSpacing/>
              <w:rPr>
                <w:lang w:eastAsia="ru-RU"/>
              </w:rPr>
            </w:pPr>
            <w:r>
              <w:sym w:font="Wingdings" w:char="F0FE"/>
            </w:r>
            <w:r w:rsidR="006B5008">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În cazul în care această încălcare a obligațiilor a fost stabilită printr-o hotărâre judecătorească sau administrativă, această decizie este definitivă și obligatorie? </w:t>
            </w:r>
          </w:p>
          <w:p w:rsidR="006B5008" w:rsidRDefault="006B5008" w:rsidP="00CE62AA">
            <w:pPr>
              <w:ind w:left="720"/>
              <w:contextualSpacing/>
              <w:jc w:val="both"/>
              <w:rPr>
                <w:i/>
                <w:sz w:val="20"/>
              </w:rPr>
            </w:pPr>
            <w:r>
              <w:rPr>
                <w:i/>
                <w:sz w:val="20"/>
              </w:rPr>
              <w:t>Vă rugăm să precizați data condamnării</w:t>
            </w:r>
          </w:p>
          <w:p w:rsidR="006B5008" w:rsidRDefault="006B5008" w:rsidP="00CE62AA">
            <w:pPr>
              <w:ind w:left="720"/>
              <w:contextualSpacing/>
              <w:jc w:val="both"/>
              <w:rPr>
                <w:i/>
                <w:sz w:val="20"/>
              </w:rPr>
            </w:pPr>
            <w:r>
              <w:rPr>
                <w:i/>
                <w:sz w:val="20"/>
              </w:rPr>
              <w:t>În cazul unei condamnări, durată perioadei de excludere, în măsura în care aceasta este stabilită direct în condamnare</w:t>
            </w:r>
          </w:p>
          <w:p w:rsidR="006B5008" w:rsidRDefault="006B5008" w:rsidP="00CE62AA">
            <w:pPr>
              <w:ind w:left="720"/>
              <w:contextualSpacing/>
              <w:jc w:val="both"/>
              <w:rPr>
                <w:lang w:eastAsia="ru-RU"/>
              </w:rPr>
            </w:pPr>
            <w:r>
              <w:rPr>
                <w:i/>
                <w:sz w:val="20"/>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p w:rsidR="006B5008" w:rsidRDefault="003124F8" w:rsidP="00CE62AA">
            <w:pPr>
              <w:ind w:left="720"/>
              <w:contextualSpacing/>
            </w:pPr>
            <w:r>
              <w:sym w:font="Wingdings" w:char="F0FE"/>
            </w:r>
            <w:r w:rsidR="006B5008">
              <w:t>Da            󠇡󠇡Nu</w:t>
            </w:r>
          </w:p>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B5008" w:rsidRDefault="006B5008" w:rsidP="00CE62AA">
            <w:pPr>
              <w:ind w:left="720"/>
              <w:contextualSpacing/>
              <w:jc w:val="both"/>
              <w:rPr>
                <w:i/>
                <w:sz w:val="20"/>
              </w:rPr>
            </w:pPr>
            <w:r>
              <w:rPr>
                <w:i/>
                <w:sz w:val="20"/>
              </w:rPr>
              <w:t>Vă rugăm să le descrieți</w:t>
            </w:r>
          </w:p>
          <w:p w:rsidR="006B5008" w:rsidRDefault="006B5008" w:rsidP="00CE62AA">
            <w:pPr>
              <w:ind w:left="720"/>
              <w:contextualSpacing/>
              <w:jc w:val="both"/>
              <w:rPr>
                <w:i/>
                <w:sz w:val="20"/>
              </w:rPr>
            </w:pPr>
            <w:r>
              <w:rPr>
                <w:i/>
                <w:sz w:val="20"/>
              </w:rPr>
              <w:t>Aceste informații sunt disponibile gratuit pentru autorități, dintr-o bază de date națională ?</w:t>
            </w:r>
          </w:p>
          <w:p w:rsidR="006B5008" w:rsidRDefault="006B5008" w:rsidP="00CE62AA">
            <w:pPr>
              <w:ind w:left="720"/>
              <w:contextualSpacing/>
              <w:jc w:val="both"/>
              <w:rPr>
                <w:i/>
                <w:sz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3124F8" w:rsidP="00CE62AA">
            <w:pPr>
              <w:ind w:left="720"/>
              <w:contextualSpacing/>
              <w:rPr>
                <w:lang w:eastAsia="ru-RU"/>
              </w:rPr>
            </w:pPr>
            <w:r>
              <w:sym w:font="Wingdings" w:char="F0FE"/>
            </w:r>
            <w:r w:rsidR="006B5008">
              <w:t>Da            󠇡󠇡Nu</w:t>
            </w:r>
          </w:p>
          <w:p w:rsidR="006B5008" w:rsidRDefault="006B5008" w:rsidP="00CE62AA">
            <w:pPr>
              <w:ind w:left="720"/>
              <w:contextualSpacing/>
              <w:jc w:val="both"/>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pStyle w:val="a"/>
              <w:ind w:left="28" w:hanging="142"/>
              <w:jc w:val="center"/>
              <w:rPr>
                <w:b/>
                <w:lang w:val="ro-RO" w:eastAsia="ru-RU"/>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Includerea în lista de interdicție a operatorilor economici</w:t>
            </w:r>
            <w:r>
              <w:t>.</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3124F8" w:rsidP="00CE62AA">
            <w:pPr>
              <w:ind w:left="720"/>
              <w:contextualSpacing/>
              <w:rPr>
                <w:lang w:eastAsia="ru-RU"/>
              </w:rPr>
            </w:pPr>
            <w:r>
              <w:sym w:font="Wingdings" w:char="F0FE"/>
            </w:r>
            <w:r w:rsidR="006B5008">
              <w:t>Da            󠇡󠇡Nu</w:t>
            </w:r>
          </w:p>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pStyle w:val="a"/>
              <w:ind w:left="28"/>
              <w:jc w:val="center"/>
              <w:rPr>
                <w:b/>
                <w:lang w:val="ro-RO" w:eastAsia="ru-RU"/>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sz w:val="20"/>
                <w:lang w:eastAsia="ru-RU"/>
              </w:rPr>
            </w:pPr>
            <w:r>
              <w:rPr>
                <w:b/>
                <w:sz w:val="20"/>
              </w:rPr>
              <w:t>Art.18</w:t>
            </w:r>
            <w:r>
              <w:rPr>
                <w:sz w:val="20"/>
              </w:rPr>
              <w:t xml:space="preserve"> </w:t>
            </w:r>
            <w:r>
              <w:rPr>
                <w:b/>
                <w:sz w:val="20"/>
              </w:rPr>
              <w:t>al. 2</w:t>
            </w:r>
            <w:r>
              <w:rPr>
                <w:sz w:val="20"/>
              </w:rPr>
              <w:t xml:space="preserve"> din Legea nr.131 din 03.07.2015 stabilește următoarele motive de excludere.</w:t>
            </w:r>
          </w:p>
          <w:p w:rsidR="006B5008" w:rsidRDefault="006B5008" w:rsidP="00CE62AA">
            <w:pPr>
              <w:ind w:left="720"/>
              <w:contextualSpacing/>
              <w:jc w:val="both"/>
              <w:rPr>
                <w:i/>
                <w:sz w:val="20"/>
              </w:rPr>
            </w:pPr>
            <w:r>
              <w:rPr>
                <w:i/>
                <w:sz w:val="20"/>
              </w:rPr>
              <w:t>lit. (a) se află în proces de insolvabilitate ca urmare a hotărârii judecătorești;</w:t>
            </w:r>
          </w:p>
          <w:p w:rsidR="006B5008" w:rsidRDefault="006B5008" w:rsidP="00CE62AA">
            <w:pPr>
              <w:ind w:left="720"/>
              <w:contextualSpacing/>
              <w:jc w:val="both"/>
              <w:rPr>
                <w:i/>
                <w:color w:val="000000"/>
                <w:sz w:val="20"/>
              </w:rPr>
            </w:pPr>
            <w:r>
              <w:rPr>
                <w:i/>
                <w:color w:val="000000"/>
                <w:sz w:val="20"/>
              </w:rPr>
              <w:t>lit. (c) a fost condamnat, în ultimii 3 ani, prin hotărârea definitivă a unei instanțe judecătorești, pentru o faptă care a adus atingere eticii profesionale sau pentru comiterea unei greșeli în materie profesională; </w:t>
            </w:r>
          </w:p>
          <w:p w:rsidR="006B5008" w:rsidRDefault="006B5008" w:rsidP="00CE62AA">
            <w:pPr>
              <w:ind w:left="720"/>
              <w:contextualSpacing/>
              <w:jc w:val="both"/>
              <w:rPr>
                <w:i/>
                <w:sz w:val="20"/>
              </w:rPr>
            </w:pPr>
            <w:r>
              <w:rPr>
                <w:i/>
                <w:color w:val="000000"/>
                <w:sz w:val="20"/>
              </w:rPr>
              <w:t xml:space="preserve">lit. (d) a prezentat informații false sau nu a prezentat informațiile solicitate de către autoritatea contractantă în scopul demonstrării îndeplinirii criteriilor de calificare și </w:t>
            </w:r>
            <w:r>
              <w:rPr>
                <w:i/>
                <w:color w:val="000000"/>
                <w:sz w:val="20"/>
              </w:rPr>
              <w:lastRenderedPageBreak/>
              <w:t>selecție;</w:t>
            </w:r>
          </w:p>
          <w:p w:rsidR="006B5008" w:rsidRDefault="006B5008" w:rsidP="00CE62AA">
            <w:pPr>
              <w:ind w:left="720"/>
              <w:contextualSpacing/>
              <w:jc w:val="both"/>
              <w:rPr>
                <w:i/>
                <w:color w:val="000000"/>
                <w:sz w:val="20"/>
              </w:rPr>
            </w:pPr>
            <w:r>
              <w:rPr>
                <w:i/>
                <w:color w:val="000000"/>
                <w:sz w:val="20"/>
              </w:rPr>
              <w:t>lit. (d</w:t>
            </w:r>
            <w:r>
              <w:rPr>
                <w:i/>
                <w:color w:val="000000"/>
                <w:sz w:val="20"/>
                <w:vertAlign w:val="superscript"/>
              </w:rPr>
              <w:t>1</w:t>
            </w:r>
            <w:r>
              <w:rPr>
                <w:i/>
                <w:color w:val="000000"/>
                <w:sz w:val="20"/>
              </w:rPr>
              <w:t>) a  încălcat obligațiile aplicabile în domeniul mediului, muncii și asigurărilor sociale, în cazul în care autoritatea contractantă demonstrează, prin orice mijloace adecvate, acest fapt;</w:t>
            </w:r>
          </w:p>
          <w:p w:rsidR="006B5008" w:rsidRDefault="006B5008" w:rsidP="00CE62AA">
            <w:pPr>
              <w:ind w:left="720"/>
              <w:contextualSpacing/>
              <w:jc w:val="both"/>
              <w:rPr>
                <w:i/>
                <w:color w:val="000000"/>
                <w:sz w:val="20"/>
              </w:rPr>
            </w:pPr>
            <w:r>
              <w:rPr>
                <w:i/>
                <w:color w:val="000000"/>
                <w:sz w:val="20"/>
              </w:rPr>
              <w:t>lit. (d</w:t>
            </w:r>
            <w:r>
              <w:rPr>
                <w:i/>
                <w:color w:val="000000"/>
                <w:sz w:val="20"/>
                <w:vertAlign w:val="superscript"/>
              </w:rPr>
              <w:t>2</w:t>
            </w:r>
            <w:r>
              <w:rPr>
                <w:i/>
                <w:color w:val="000000"/>
                <w:sz w:val="20"/>
              </w:rPr>
              <w:t>) se face vinovat de o abatere profesională, care îi pune la îndoială integritatea, în cazul în care autoritatea contractantă demonstrează, prin orice mijloace adecvate, acest fapt;</w:t>
            </w:r>
          </w:p>
          <w:p w:rsidR="006B5008" w:rsidRDefault="006B5008" w:rsidP="00CE62AA">
            <w:pPr>
              <w:ind w:left="720"/>
              <w:contextualSpacing/>
              <w:jc w:val="both"/>
              <w:rPr>
                <w:i/>
                <w:color w:val="000000"/>
                <w:sz w:val="20"/>
              </w:rPr>
            </w:pPr>
            <w:r>
              <w:rPr>
                <w:i/>
                <w:color w:val="000000"/>
                <w:sz w:val="20"/>
              </w:rPr>
              <w:t>lit.(d</w:t>
            </w:r>
            <w:r>
              <w:rPr>
                <w:i/>
                <w:color w:val="000000"/>
                <w:sz w:val="20"/>
                <w:vertAlign w:val="superscript"/>
              </w:rPr>
              <w:t>3</w:t>
            </w:r>
            <w:r>
              <w:rPr>
                <w:i/>
                <w:color w:val="000000"/>
                <w:sz w:val="20"/>
              </w:rPr>
              <w:t>) a încheiat cu alți operatori economici acorduri care vizează denaturarea concurenței, în cazul în care acest fapt se constată prin decizie a organului abilitat în acest sens;</w:t>
            </w:r>
          </w:p>
          <w:p w:rsidR="006B5008" w:rsidRDefault="006B5008" w:rsidP="00CE62AA">
            <w:pPr>
              <w:ind w:left="720"/>
              <w:contextualSpacing/>
              <w:jc w:val="both"/>
              <w:rPr>
                <w:lang w:eastAsia="ru-RU"/>
              </w:rPr>
            </w:pPr>
            <w:r>
              <w:rPr>
                <w:i/>
                <w:color w:val="000000"/>
                <w:sz w:val="20"/>
              </w:rPr>
              <w:t>lit. (d</w:t>
            </w:r>
            <w:r>
              <w:rPr>
                <w:i/>
                <w:color w:val="000000"/>
                <w:sz w:val="20"/>
                <w:vertAlign w:val="superscript"/>
              </w:rPr>
              <w:t>4</w:t>
            </w:r>
            <w:r>
              <w:rPr>
                <w:i/>
                <w:color w:val="000000"/>
                <w:sz w:val="20"/>
              </w:rPr>
              <w:t>) se află într-o situație de conflict de interese care nu poate fi remediată în mod efectiv prin măsurile prevăzute la art. 74.</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Ați luat măsuri pentru a demonstra fiabilitatea dumneavoastră (autocorectare)</w:t>
            </w:r>
          </w:p>
          <w:p w:rsidR="006B5008" w:rsidRDefault="006B5008" w:rsidP="00CE62AA">
            <w:pPr>
              <w:ind w:left="720"/>
              <w:contextualSpacing/>
              <w:jc w:val="both"/>
              <w:rPr>
                <w:i/>
                <w:sz w:val="20"/>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Ați luat măsuri pentru a demonstra fiabilitatea dumneavoastră (autocorectare)</w:t>
            </w:r>
          </w:p>
          <w:p w:rsidR="006B5008" w:rsidRDefault="006B5008" w:rsidP="00CE62AA">
            <w:pPr>
              <w:ind w:left="720"/>
              <w:contextualSpacing/>
              <w:jc w:val="both"/>
              <w:rPr>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Ați luat măsuri pentru a demonstra fiabilitatea dumneavoastră (autocorectare)</w:t>
            </w:r>
          </w:p>
          <w:p w:rsidR="006B5008" w:rsidRDefault="006B5008" w:rsidP="00CE62AA">
            <w:pPr>
              <w:ind w:left="720"/>
              <w:contextualSpacing/>
              <w:jc w:val="both"/>
              <w:rPr>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este în stare de faliment?</w:t>
            </w:r>
          </w:p>
          <w:p w:rsidR="006B5008" w:rsidRDefault="006B5008" w:rsidP="00CE62AA">
            <w:pPr>
              <w:ind w:left="720"/>
              <w:contextualSpacing/>
              <w:jc w:val="both"/>
              <w:rPr>
                <w:i/>
                <w:sz w:val="20"/>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lang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jc w:val="both"/>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este în situație de insolvență sau de lichidare?</w:t>
            </w:r>
          </w:p>
          <w:p w:rsidR="006B5008" w:rsidRDefault="006B5008" w:rsidP="00CE62AA">
            <w:pPr>
              <w:ind w:left="720"/>
              <w:contextualSpacing/>
              <w:jc w:val="both"/>
              <w:rPr>
                <w:i/>
                <w:sz w:val="20"/>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lang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jc w:val="both"/>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se află într-o situație similară, cum ar fi falimentul, care rezultă dintr-o procedură similară din legislațiile sau reglementările naționale?</w:t>
            </w:r>
          </w:p>
          <w:p w:rsidR="006B5008" w:rsidRDefault="006B5008" w:rsidP="00CE62AA">
            <w:pPr>
              <w:ind w:left="720"/>
              <w:contextualSpacing/>
              <w:jc w:val="both"/>
              <w:rPr>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i/>
                <w:sz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jc w:val="both"/>
              <w:rPr>
                <w:sz w:val="20"/>
              </w:rPr>
            </w:pPr>
            <w:r>
              <w:rPr>
                <w:sz w:val="20"/>
              </w:rPr>
              <w:t xml:space="preserve">se completează de către operatorul economic: </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Activele operatorului economic sunt administrate de un lichidator sau de o instanță?</w:t>
            </w:r>
          </w:p>
          <w:p w:rsidR="006B5008" w:rsidRDefault="006B5008" w:rsidP="00CE62AA">
            <w:pPr>
              <w:ind w:left="720"/>
              <w:contextualSpacing/>
              <w:jc w:val="both"/>
              <w:rPr>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i/>
                <w:sz w:val="20"/>
              </w:rPr>
            </w:pPr>
          </w:p>
          <w:p w:rsidR="006B5008" w:rsidRDefault="006B5008" w:rsidP="00CE62AA">
            <w:pPr>
              <w:ind w:left="720"/>
              <w:contextualSpacing/>
              <w:jc w:val="both"/>
              <w:rPr>
                <w:i/>
                <w:sz w:val="20"/>
              </w:rPr>
            </w:pPr>
          </w:p>
          <w:p w:rsidR="006B5008" w:rsidRDefault="006B5008" w:rsidP="00CE62AA">
            <w:pPr>
              <w:ind w:left="720"/>
              <w:contextualSpacing/>
              <w:jc w:val="both"/>
              <w:rPr>
                <w:i/>
                <w:sz w:val="20"/>
              </w:rPr>
            </w:pPr>
          </w:p>
          <w:p w:rsidR="006B5008" w:rsidRDefault="006B5008" w:rsidP="00CE62AA">
            <w:pPr>
              <w:ind w:left="720"/>
              <w:contextualSpacing/>
              <w:jc w:val="both"/>
              <w:rPr>
                <w:i/>
                <w:sz w:val="20"/>
              </w:rPr>
            </w:pPr>
          </w:p>
          <w:p w:rsidR="006B5008" w:rsidRDefault="006B5008" w:rsidP="00CE62AA">
            <w:pPr>
              <w:ind w:left="720"/>
              <w:contextualSpacing/>
              <w:jc w:val="both"/>
              <w:rPr>
                <w:i/>
                <w:sz w:val="20"/>
              </w:rPr>
            </w:pPr>
          </w:p>
          <w:p w:rsidR="006B5008" w:rsidRDefault="006B5008" w:rsidP="00CE62AA">
            <w:pPr>
              <w:ind w:left="720"/>
              <w:contextualSpacing/>
              <w:jc w:val="both"/>
              <w:rPr>
                <w:i/>
                <w:sz w:val="20"/>
              </w:rPr>
            </w:pPr>
          </w:p>
          <w:p w:rsidR="006B5008" w:rsidRDefault="006B5008" w:rsidP="00CE62AA">
            <w:pPr>
              <w:ind w:left="720"/>
              <w:contextualSpacing/>
              <w:jc w:val="both"/>
              <w:rPr>
                <w:i/>
                <w:sz w:val="20"/>
              </w:rPr>
            </w:pPr>
          </w:p>
          <w:p w:rsidR="006B5008" w:rsidRDefault="006B5008" w:rsidP="00CE62AA">
            <w:pPr>
              <w:ind w:left="720"/>
              <w:contextualSpacing/>
              <w:jc w:val="both"/>
              <w:rPr>
                <w:i/>
                <w:sz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jc w:val="both"/>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Activitățile economice ale operatorului economic sunt suspendate?</w:t>
            </w:r>
          </w:p>
          <w:p w:rsidR="006B5008" w:rsidRDefault="006B5008" w:rsidP="00CE62AA">
            <w:pPr>
              <w:ind w:left="720"/>
              <w:contextualSpacing/>
              <w:jc w:val="both"/>
              <w:rPr>
                <w:i/>
                <w:sz w:val="20"/>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i/>
                <w:sz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jc w:val="both"/>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a încheiat acorduri cu alți operatori economici care au ca obiect denaturarea concurenței?</w:t>
            </w:r>
          </w:p>
          <w:p w:rsidR="006B5008" w:rsidRDefault="006B5008" w:rsidP="00CE62AA">
            <w:pPr>
              <w:ind w:left="720"/>
              <w:contextualSpacing/>
              <w:jc w:val="both"/>
              <w:rPr>
                <w:i/>
                <w:sz w:val="20"/>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Ați luat măsuri pentru a demonstra fiabilitatea dumneavoastră (autocorectare)</w:t>
            </w:r>
          </w:p>
          <w:p w:rsidR="006B5008" w:rsidRDefault="006B5008" w:rsidP="00CE62AA">
            <w:pPr>
              <w:ind w:left="720"/>
              <w:contextualSpacing/>
              <w:jc w:val="both"/>
              <w:rPr>
                <w:i/>
                <w:sz w:val="20"/>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Operatorul economic are cunoștință de vreun conflict de interese, astfel cum se precizează în </w:t>
            </w:r>
            <w:r>
              <w:lastRenderedPageBreak/>
              <w:t>legislația națională, anunțul relevant sau documentele achiziției, care decurge din participarea sa la procedura de achiziții publice?</w:t>
            </w:r>
          </w:p>
          <w:p w:rsidR="006B5008" w:rsidRDefault="006B5008" w:rsidP="00CE62AA">
            <w:pPr>
              <w:ind w:left="720"/>
              <w:contextualSpacing/>
              <w:jc w:val="both"/>
              <w:rPr>
                <w:sz w:val="20"/>
                <w:lang w:eastAsia="ru-RU"/>
              </w:rPr>
            </w:pPr>
            <w:r>
              <w:rPr>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lastRenderedPageBreak/>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sau o întreprindere care are legături cu acesta a oferit consultanță autorității contractante sau entității contractante sau a participat în orice alt mod la pregătirea procedurii de achiziții publice?</w:t>
            </w:r>
          </w:p>
          <w:p w:rsidR="006B5008" w:rsidRDefault="006B5008" w:rsidP="00CE62AA">
            <w:pPr>
              <w:ind w:left="720"/>
              <w:contextualSpacing/>
              <w:jc w:val="both"/>
              <w:rPr>
                <w:sz w:val="20"/>
                <w:lang w:eastAsia="ru-RU"/>
              </w:rPr>
            </w:pPr>
            <w:r>
              <w:rPr>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6B5008" w:rsidRDefault="006B5008" w:rsidP="00CE62AA">
            <w:pPr>
              <w:ind w:left="720"/>
              <w:contextualSpacing/>
              <w:jc w:val="both"/>
              <w:rPr>
                <w:i/>
                <w:sz w:val="20"/>
                <w:lang w:eastAsia="ru-RU"/>
              </w:rPr>
            </w:pPr>
            <w:r>
              <w:rPr>
                <w:i/>
                <w:sz w:val="20"/>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Ați luat măsuri pentru a demonstra fiabilitatea dumneavoastră (autocorectare)</w:t>
            </w:r>
          </w:p>
          <w:p w:rsidR="006B5008" w:rsidRDefault="006B5008" w:rsidP="00CE62AA">
            <w:pPr>
              <w:ind w:left="720"/>
              <w:contextualSpacing/>
              <w:jc w:val="both"/>
              <w:rPr>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s-a aflat într-una dintre situațiile următoare:</w:t>
            </w:r>
          </w:p>
          <w:p w:rsidR="006B5008" w:rsidRDefault="006B5008" w:rsidP="00CE62AA">
            <w:pPr>
              <w:pStyle w:val="a"/>
              <w:numPr>
                <w:ilvl w:val="0"/>
                <w:numId w:val="41"/>
              </w:numPr>
              <w:tabs>
                <w:tab w:val="clear" w:pos="1134"/>
              </w:tabs>
              <w:contextualSpacing/>
              <w:rPr>
                <w:lang w:val="ro-RO"/>
              </w:rPr>
            </w:pPr>
            <w:r>
              <w:rPr>
                <w:lang w:val="ro-RO"/>
              </w:rPr>
              <w:t>Nu s-a făcut grav vinovat de declarații false la furnizarea informațiilor necesare pentru verificarea absenței motivelor de excludere sau a îndeplinirii criteriilor de selecție;</w:t>
            </w:r>
          </w:p>
          <w:p w:rsidR="006B5008" w:rsidRDefault="006B5008" w:rsidP="00CE62AA">
            <w:pPr>
              <w:pStyle w:val="a"/>
              <w:numPr>
                <w:ilvl w:val="0"/>
                <w:numId w:val="41"/>
              </w:numPr>
              <w:tabs>
                <w:tab w:val="clear" w:pos="1134"/>
              </w:tabs>
              <w:contextualSpacing/>
              <w:rPr>
                <w:lang w:val="ro-RO"/>
              </w:rPr>
            </w:pPr>
            <w:r>
              <w:rPr>
                <w:lang w:val="ro-RO"/>
              </w:rPr>
              <w:t>A ascuns astfel de informații;</w:t>
            </w:r>
          </w:p>
          <w:p w:rsidR="006B5008" w:rsidRDefault="006B5008" w:rsidP="00CE62AA">
            <w:pPr>
              <w:pStyle w:val="a"/>
              <w:numPr>
                <w:ilvl w:val="0"/>
                <w:numId w:val="41"/>
              </w:numPr>
              <w:tabs>
                <w:tab w:val="clear" w:pos="1134"/>
              </w:tabs>
              <w:contextualSpacing/>
              <w:rPr>
                <w:lang w:val="ro-RO"/>
              </w:rPr>
            </w:pPr>
            <w:r>
              <w:rPr>
                <w:lang w:val="ro-RO"/>
              </w:rPr>
              <w:t>Nu a fost în măsură să furnizeze, fără întârziere, documentele justificative solicitate de autoritatea contractantă sau de entitatea contractantă, și</w:t>
            </w:r>
          </w:p>
          <w:p w:rsidR="006B5008" w:rsidRDefault="006B5008" w:rsidP="00CE62AA">
            <w:pPr>
              <w:pStyle w:val="a"/>
              <w:numPr>
                <w:ilvl w:val="0"/>
                <w:numId w:val="41"/>
              </w:numPr>
              <w:tabs>
                <w:tab w:val="clear" w:pos="1134"/>
              </w:tabs>
              <w:contextualSpacing/>
              <w:rPr>
                <w:lang w:val="ro-RO" w:eastAsia="ru-RU"/>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w:t>
            </w:r>
            <w:r>
              <w:rPr>
                <w:lang w:val="ro-RO"/>
              </w:rPr>
              <w:lastRenderedPageBreak/>
              <w:t xml:space="preserve">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lastRenderedPageBreak/>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i/>
                <w:color w:val="000000"/>
                <w:sz w:val="20"/>
                <w:lang w:eastAsia="ru-RU"/>
              </w:rPr>
            </w:pPr>
            <w:r>
              <w:rPr>
                <w:b/>
                <w:sz w:val="20"/>
              </w:rPr>
              <w:t>Art.18</w:t>
            </w:r>
            <w:r>
              <w:rPr>
                <w:sz w:val="20"/>
              </w:rPr>
              <w:t xml:space="preserve"> din Legea nr.131 din 03.07.2015 prevede:</w:t>
            </w:r>
          </w:p>
          <w:p w:rsidR="006B5008" w:rsidRDefault="006B5008" w:rsidP="00CE62AA">
            <w:pPr>
              <w:ind w:left="720"/>
              <w:contextualSpacing/>
              <w:jc w:val="both"/>
              <w:rPr>
                <w:i/>
                <w:color w:val="000000"/>
                <w:sz w:val="20"/>
              </w:rPr>
            </w:pPr>
            <w:r>
              <w:rPr>
                <w:i/>
                <w:color w:val="000000"/>
                <w:sz w:val="20"/>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6B5008" w:rsidRDefault="006B5008" w:rsidP="00CE62AA">
            <w:pPr>
              <w:ind w:left="720"/>
              <w:contextualSpacing/>
              <w:jc w:val="both"/>
              <w:rPr>
                <w:i/>
                <w:color w:val="000000"/>
                <w:sz w:val="20"/>
              </w:rPr>
            </w:pPr>
            <w:r>
              <w:rPr>
                <w:i/>
                <w:color w:val="000000"/>
                <w:sz w:val="20"/>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6B5008" w:rsidRDefault="006B5008" w:rsidP="00CE62AA">
            <w:pPr>
              <w:ind w:left="720"/>
              <w:contextualSpacing/>
              <w:jc w:val="both"/>
              <w:rPr>
                <w:i/>
                <w:sz w:val="20"/>
                <w:lang w:eastAsia="ru-RU"/>
              </w:rPr>
            </w:pPr>
            <w:r>
              <w:rPr>
                <w:i/>
                <w:color w:val="000000"/>
                <w:sz w:val="20"/>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B5008" w:rsidRDefault="006B5008" w:rsidP="006B5008">
      <w:pPr>
        <w:jc w:val="both"/>
        <w:rPr>
          <w:lang w:eastAsia="ru-RU"/>
        </w:rPr>
      </w:pPr>
    </w:p>
    <w:p w:rsidR="006B5008" w:rsidRDefault="006B5008" w:rsidP="006B5008">
      <w:pPr>
        <w:jc w:val="both"/>
        <w:rPr>
          <w:b/>
        </w:rPr>
      </w:pPr>
      <w:r>
        <w:rPr>
          <w:b/>
        </w:rPr>
        <w:t>Partea IV – Criteriile de selecție</w:t>
      </w:r>
    </w:p>
    <w:p w:rsidR="006B5008" w:rsidRDefault="006B5008" w:rsidP="006B5008">
      <w:pPr>
        <w:jc w:val="both"/>
      </w:pPr>
    </w:p>
    <w:p w:rsidR="006B5008" w:rsidRDefault="006B5008" w:rsidP="006B5008">
      <w:pPr>
        <w:jc w:val="both"/>
      </w:pPr>
      <w: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pStyle w:val="a"/>
              <w:numPr>
                <w:ilvl w:val="0"/>
                <w:numId w:val="42"/>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 ?</w:t>
            </w:r>
          </w:p>
          <w:p w:rsidR="006B5008" w:rsidRDefault="006B5008" w:rsidP="00CE62AA">
            <w:pPr>
              <w:ind w:left="720"/>
              <w:contextualSpacing/>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 xml:space="preserve">adresa de internet, autoritatea emitentă sau organismul emitent. Referința </w:t>
            </w:r>
            <w:r>
              <w:rPr>
                <w:sz w:val="20"/>
              </w:rPr>
              <w:lastRenderedPageBreak/>
              <w:t>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Este necesară o autorizație pentru ca operatorul economic să poată presta serviciul în cauză în țara unde este stabilit:</w:t>
            </w:r>
          </w:p>
          <w:p w:rsidR="006B5008" w:rsidRDefault="006B5008" w:rsidP="00CE62AA">
            <w:pPr>
              <w:ind w:left="720"/>
              <w:contextualSpacing/>
              <w:jc w:val="both"/>
              <w:rPr>
                <w:b/>
                <w:i/>
                <w:sz w:val="20"/>
                <w:lang w:eastAsia="ru-RU"/>
              </w:rPr>
            </w:pPr>
            <w:r>
              <w:rPr>
                <w:i/>
                <w:sz w:val="20"/>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jc w:val="both"/>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pStyle w:val="a"/>
              <w:numPr>
                <w:ilvl w:val="0"/>
                <w:numId w:val="42"/>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sz w:val="20"/>
                <w:lang w:eastAsia="ru-RU"/>
              </w:rPr>
            </w:pPr>
            <w:r>
              <w:rPr>
                <w:sz w:val="20"/>
              </w:rPr>
              <w:t>Articolul 20 al.1 din Legea 131 din 03.07.2018 privind achizițiile publice, stabilește că,</w:t>
            </w:r>
          </w:p>
          <w:p w:rsidR="006B5008" w:rsidRDefault="006B5008" w:rsidP="00CE62AA">
            <w:pPr>
              <w:ind w:left="720"/>
              <w:contextualSpacing/>
              <w:jc w:val="both"/>
              <w:rPr>
                <w:lang w:eastAsia="ru-RU"/>
              </w:rPr>
            </w:pPr>
            <w:r>
              <w:rPr>
                <w:i/>
                <w:sz w:val="20"/>
              </w:rPr>
              <w:t>Demonstrarea capacității economice și financiare a operatorului economic se realizează prin prezentarea unuia sau a mai multor documente relevante, cum ar fi</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6B5008" w:rsidRDefault="006B5008" w:rsidP="00CE62AA">
            <w:pPr>
              <w:ind w:left="720"/>
              <w:contextualSpacing/>
              <w:jc w:val="both"/>
              <w:rPr>
                <w:b/>
                <w:lang w:eastAsia="ru-RU"/>
              </w:rPr>
            </w:pPr>
            <w:r>
              <w:rPr>
                <w:i/>
                <w:sz w:val="20"/>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 xml:space="preserve">adresa de internet, autoritatea emitentă sau organismul emitent. Referința exactă a </w:t>
            </w:r>
            <w:r>
              <w:rPr>
                <w:sz w:val="20"/>
              </w:rPr>
              <w:lastRenderedPageBreak/>
              <w:t>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Cifra de afaceri anuală</w:t>
            </w:r>
          </w:p>
          <w:p w:rsidR="006B5008" w:rsidRDefault="006B5008" w:rsidP="00CE62AA">
            <w:pPr>
              <w:ind w:left="720"/>
              <w:contextualSpacing/>
              <w:jc w:val="both"/>
              <w:rPr>
                <w:i/>
                <w:sz w:val="20"/>
              </w:rPr>
            </w:pPr>
            <w:r>
              <w:rPr>
                <w:sz w:val="20"/>
              </w:rPr>
              <w:t>Art. 20 din Legea 131 din 03.07.2018 privind achizițiile publice, stabilește că</w:t>
            </w:r>
            <w:r>
              <w:rPr>
                <w:i/>
                <w:sz w:val="20"/>
              </w:rPr>
              <w:t>.</w:t>
            </w:r>
          </w:p>
          <w:p w:rsidR="006B5008" w:rsidRDefault="006B5008" w:rsidP="00CE62AA">
            <w:pPr>
              <w:ind w:left="720"/>
              <w:contextualSpacing/>
              <w:jc w:val="both"/>
              <w:rPr>
                <w:lang w:eastAsia="ru-RU"/>
              </w:rPr>
            </w:pPr>
            <w:r>
              <w:rPr>
                <w:i/>
                <w:color w:val="000000"/>
                <w:sz w:val="20"/>
              </w:rPr>
              <w:t>Al. (1</w:t>
            </w:r>
            <w:r>
              <w:rPr>
                <w:i/>
                <w:color w:val="000000"/>
                <w:sz w:val="20"/>
                <w:vertAlign w:val="superscript"/>
              </w:rPr>
              <w:t>1</w:t>
            </w:r>
            <w:r>
              <w:rPr>
                <w:i/>
                <w:color w:val="000000"/>
                <w:sz w:val="20"/>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Cifra de afaceri anuală pentru numărul de exerciții financiare impus în anunțul relevant, în documentele achiziției sau în DUAE, este după cum urmează:</w:t>
            </w:r>
          </w:p>
          <w:p w:rsidR="006B5008" w:rsidRDefault="006B5008" w:rsidP="00CE62AA">
            <w:pPr>
              <w:ind w:left="720"/>
              <w:contextualSpacing/>
              <w:jc w:val="both"/>
              <w:rPr>
                <w:i/>
                <w:sz w:val="20"/>
              </w:rPr>
            </w:pPr>
            <w:r>
              <w:rPr>
                <w:i/>
                <w:sz w:val="20"/>
              </w:rPr>
              <w:t>Se completează de către autoritatea contractantă</w:t>
            </w:r>
          </w:p>
          <w:p w:rsidR="006B5008" w:rsidRDefault="006B5008" w:rsidP="00CE62AA">
            <w:pPr>
              <w:ind w:left="720"/>
              <w:contextualSpacing/>
              <w:jc w:val="both"/>
              <w:rPr>
                <w:lang w:eastAsia="ru-RU"/>
              </w:rPr>
            </w:pPr>
            <w: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both"/>
              <w:rPr>
                <w:sz w:val="20"/>
                <w:lang w:eastAsia="ru-RU"/>
              </w:rPr>
            </w:pPr>
            <w:r>
              <w:rPr>
                <w:sz w:val="20"/>
              </w:rPr>
              <w:t>Se completează de către operatorul economic</w:t>
            </w:r>
          </w:p>
          <w:p w:rsidR="006B5008" w:rsidRDefault="006B5008" w:rsidP="00CE62AA">
            <w:pPr>
              <w:ind w:left="720"/>
              <w:contextualSpacing/>
              <w:jc w:val="both"/>
            </w:pPr>
          </w:p>
          <w:p w:rsidR="006B5008" w:rsidRDefault="006B5008" w:rsidP="00CE62AA">
            <w:pPr>
              <w:spacing w:line="276" w:lineRule="auto"/>
              <w:ind w:left="720"/>
              <w:contextualSpacing/>
              <w:jc w:val="both"/>
              <w:rPr>
                <w:sz w:val="20"/>
              </w:rPr>
            </w:pPr>
            <w:r>
              <w:rPr>
                <w:sz w:val="20"/>
              </w:rPr>
              <w:t xml:space="preserve">Cifră de afaceri: [număr] </w:t>
            </w:r>
          </w:p>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b/>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jc w:val="both"/>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both"/>
              <w:rPr>
                <w:lang w:eastAsia="ru-RU"/>
              </w:rPr>
            </w:pPr>
            <w:r>
              <w:t>Cifra de afaceri medie anuală pentru numărul de ani impus în anunțul relevant, în documentele achiziției sau în DUAE, este după cum urmează:</w:t>
            </w:r>
          </w:p>
          <w:p w:rsidR="006B5008" w:rsidRDefault="006B5008" w:rsidP="00CE62AA">
            <w:pPr>
              <w:ind w:left="720"/>
              <w:contextualSpacing/>
              <w:jc w:val="both"/>
              <w:rPr>
                <w:i/>
                <w:sz w:val="20"/>
              </w:rPr>
            </w:pPr>
            <w:r>
              <w:rPr>
                <w:i/>
                <w:sz w:val="20"/>
              </w:rPr>
              <w:t>Se completează de către autoritatea contractantă</w:t>
            </w:r>
          </w:p>
          <w:p w:rsidR="006B5008" w:rsidRDefault="006B5008" w:rsidP="00CE62AA">
            <w:pPr>
              <w:ind w:left="720"/>
              <w:contextualSpacing/>
              <w:jc w:val="both"/>
            </w:pPr>
          </w:p>
          <w:p w:rsidR="006B5008" w:rsidRDefault="006B5008" w:rsidP="00CE62AA">
            <w:pPr>
              <w:ind w:left="720"/>
              <w:contextualSpacing/>
              <w:jc w:val="both"/>
              <w:rPr>
                <w:lang w:eastAsia="ru-RU"/>
              </w:rPr>
            </w:pPr>
            <w: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rPr>
                <w:sz w:val="20"/>
              </w:rPr>
              <w:t>Se completează de către operatorul economic</w:t>
            </w:r>
          </w:p>
          <w:p w:rsidR="006B5008" w:rsidRDefault="006B5008" w:rsidP="00CE62AA">
            <w:pPr>
              <w:spacing w:line="276" w:lineRule="auto"/>
              <w:ind w:left="720"/>
              <w:contextualSpacing/>
              <w:jc w:val="both"/>
              <w:rPr>
                <w:sz w:val="20"/>
              </w:rPr>
            </w:pPr>
            <w:r>
              <w:rPr>
                <w:sz w:val="20"/>
              </w:rPr>
              <w:t xml:space="preserve">An: [număr] </w:t>
            </w:r>
          </w:p>
          <w:p w:rsidR="006B5008" w:rsidRDefault="006B5008" w:rsidP="00CE62AA">
            <w:pPr>
              <w:spacing w:line="276" w:lineRule="auto"/>
              <w:ind w:left="720"/>
              <w:contextualSpacing/>
              <w:jc w:val="both"/>
              <w:rPr>
                <w:sz w:val="20"/>
              </w:rPr>
            </w:pPr>
            <w:r>
              <w:rPr>
                <w:sz w:val="20"/>
              </w:rPr>
              <w:t xml:space="preserve">Cifră de </w:t>
            </w:r>
            <w:r>
              <w:rPr>
                <w:sz w:val="20"/>
              </w:rPr>
              <w:lastRenderedPageBreak/>
              <w:t xml:space="preserve">afaceri: [număr] </w:t>
            </w:r>
          </w:p>
          <w:p w:rsidR="006B5008" w:rsidRDefault="006B5008" w:rsidP="00CE62AA">
            <w:pPr>
              <w:spacing w:line="276" w:lineRule="auto"/>
              <w:ind w:left="720"/>
              <w:contextualSpacing/>
              <w:jc w:val="both"/>
              <w:rPr>
                <w:sz w:val="20"/>
              </w:rPr>
            </w:pPr>
            <w:r>
              <w:rPr>
                <w:sz w:val="20"/>
              </w:rPr>
              <w:t xml:space="preserve">An: [număr] </w:t>
            </w:r>
          </w:p>
          <w:p w:rsidR="006B5008" w:rsidRDefault="006B5008" w:rsidP="00CE62AA">
            <w:pPr>
              <w:ind w:left="720"/>
              <w:contextualSpacing/>
              <w:jc w:val="both"/>
              <w:rPr>
                <w:sz w:val="20"/>
              </w:rPr>
            </w:pPr>
            <w:r>
              <w:rPr>
                <w:sz w:val="20"/>
              </w:rPr>
              <w:t>Cifră de afaceri: [număr]</w:t>
            </w:r>
          </w:p>
          <w:p w:rsidR="006B5008" w:rsidRDefault="006B5008" w:rsidP="00CE62AA">
            <w:pPr>
              <w:spacing w:line="276" w:lineRule="auto"/>
              <w:ind w:left="720"/>
              <w:contextualSpacing/>
              <w:jc w:val="both"/>
              <w:rPr>
                <w:sz w:val="20"/>
              </w:rPr>
            </w:pPr>
            <w:r>
              <w:rPr>
                <w:sz w:val="20"/>
              </w:rPr>
              <w:t xml:space="preserve">An: [număr] </w:t>
            </w:r>
          </w:p>
          <w:p w:rsidR="006B5008" w:rsidRDefault="006B5008" w:rsidP="00CE62AA">
            <w:pPr>
              <w:ind w:left="720"/>
              <w:contextualSpacing/>
              <w:jc w:val="both"/>
              <w:rPr>
                <w:sz w:val="20"/>
                <w:lang w:eastAsia="ru-RU"/>
              </w:rPr>
            </w:pPr>
            <w:r>
              <w:rPr>
                <w:sz w:val="20"/>
              </w:rPr>
              <w:t>Cifră de afaceri: [număr]</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jc w:val="both"/>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jc w:val="both"/>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jc w:val="both"/>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rPr>
                <w:i/>
                <w:sz w:val="20"/>
              </w:rPr>
              <w:t xml:space="preserve">Dacă autoritatea contractantă sau entitatea contractantă solicită în anunțul de participare </w:t>
            </w:r>
            <w:r>
              <w:rPr>
                <w:i/>
                <w:sz w:val="20"/>
              </w:rPr>
              <w:lastRenderedPageBreak/>
              <w:t>prezentarea unor formulare care conțin informații privind capacitatea economică sau financiară, vă rugăm să furnizați formularele solicitate în anunțul de participare.</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i/>
                <w:sz w:val="20"/>
                <w:lang w:eastAsia="ru-RU"/>
              </w:rPr>
            </w:pPr>
            <w:r>
              <w:rPr>
                <w:b/>
                <w:sz w:val="20"/>
              </w:rPr>
              <w:t>Art. 20</w:t>
            </w:r>
            <w:r>
              <w:rPr>
                <w:sz w:val="20"/>
              </w:rPr>
              <w:t xml:space="preserve"> din Legea 131 din 03.07.2018 privind achizițiile publice, stabilește că</w:t>
            </w:r>
            <w:r>
              <w:rPr>
                <w:i/>
                <w:sz w:val="20"/>
              </w:rPr>
              <w:t>.</w:t>
            </w:r>
          </w:p>
          <w:p w:rsidR="006B5008" w:rsidRDefault="006B5008" w:rsidP="00CE62AA">
            <w:pPr>
              <w:ind w:left="720"/>
              <w:contextualSpacing/>
              <w:jc w:val="both"/>
              <w:rPr>
                <w:i/>
                <w:color w:val="000000"/>
                <w:sz w:val="20"/>
              </w:rPr>
            </w:pPr>
            <w:r>
              <w:rPr>
                <w:i/>
                <w:color w:val="000000"/>
                <w:sz w:val="20"/>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rPr>
              <w:t>3</w:t>
            </w:r>
            <w:r>
              <w:rPr>
                <w:i/>
                <w:color w:val="000000"/>
                <w:sz w:val="20"/>
              </w:rPr>
              <w:t>), care determină excluderea din procedura de atribuire.</w:t>
            </w:r>
          </w:p>
          <w:p w:rsidR="006B5008" w:rsidRDefault="006B5008" w:rsidP="00CE62AA">
            <w:pPr>
              <w:ind w:left="720"/>
              <w:contextualSpacing/>
              <w:jc w:val="both"/>
              <w:rPr>
                <w:i/>
                <w:color w:val="000000"/>
                <w:sz w:val="20"/>
              </w:rPr>
            </w:pPr>
            <w:r>
              <w:rPr>
                <w:i/>
                <w:color w:val="000000"/>
                <w:sz w:val="20"/>
              </w:rPr>
              <w:t>Al.</w:t>
            </w:r>
            <w:r>
              <w:rPr>
                <w:rStyle w:val="docblue"/>
                <w:i/>
                <w:iCs/>
                <w:color w:val="0000FF"/>
                <w:sz w:val="20"/>
              </w:rPr>
              <w:t> </w:t>
            </w:r>
            <w:r>
              <w:rPr>
                <w:i/>
                <w:color w:val="000000"/>
                <w:sz w:val="20"/>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6B5008" w:rsidRDefault="006B5008" w:rsidP="00CE62AA">
            <w:pPr>
              <w:ind w:left="720"/>
              <w:contextualSpacing/>
              <w:jc w:val="both"/>
              <w:rPr>
                <w:i/>
                <w:sz w:val="20"/>
                <w:lang w:eastAsia="ru-RU"/>
              </w:rPr>
            </w:pPr>
            <w:r>
              <w:rPr>
                <w:i/>
                <w:color w:val="000000"/>
                <w:sz w:val="20"/>
              </w:rPr>
              <w:t>Al. (7) În aceleași condiții prevăzute la alin. (4)–(6), o asociație de operatori economici are dreptul să se bazeze pe capacitățile membrilor asociației sau ale altor persoane.</w:t>
            </w:r>
          </w:p>
        </w:tc>
      </w:tr>
      <w:tr w:rsidR="006B5008" w:rsidTr="00CE62AA">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pStyle w:val="a"/>
              <w:numPr>
                <w:ilvl w:val="0"/>
                <w:numId w:val="42"/>
              </w:numPr>
              <w:tabs>
                <w:tab w:val="clear" w:pos="1134"/>
              </w:tabs>
              <w:contextualSpacing/>
              <w:jc w:val="center"/>
              <w:rPr>
                <w:b/>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i/>
                <w:sz w:val="20"/>
                <w:lang w:eastAsia="ru-RU"/>
              </w:rPr>
            </w:pPr>
            <w:r>
              <w:rPr>
                <w:b/>
              </w:rPr>
              <w:t>Capacitatea tehnică și/sau profesională</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i/>
                <w:color w:val="000000"/>
                <w:sz w:val="20"/>
                <w:lang w:eastAsia="ru-RU"/>
              </w:rPr>
            </w:pPr>
            <w:r>
              <w:t>Art.21 din Legea nr.131 din 03.07.2015 stabilește următoarele motive de selecție:</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i/>
                <w:sz w:val="20"/>
                <w:lang w:eastAsia="ru-RU"/>
              </w:rPr>
            </w:pPr>
            <w: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rPr>
                <w:i/>
                <w:sz w:val="20"/>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b/>
                <w:lang w:eastAsia="ru-RU"/>
              </w:rPr>
            </w:pPr>
            <w:r>
              <w:rPr>
                <w:b/>
              </w:rPr>
              <w:t xml:space="preserve">Pentru contractele de achiziție de lucrări: executarea </w:t>
            </w:r>
            <w:r>
              <w:rPr>
                <w:b/>
              </w:rPr>
              <w:lastRenderedPageBreak/>
              <w:t>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jc w:val="both"/>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6B5008" w:rsidRDefault="006B5008" w:rsidP="00CE62AA">
            <w:pPr>
              <w:ind w:left="720"/>
              <w:contextualSpacing/>
              <w:jc w:val="both"/>
              <w:rPr>
                <w:lang w:eastAsia="ru-RU"/>
              </w:rPr>
            </w:pPr>
            <w:r>
              <w:rPr>
                <w:i/>
                <w:sz w:val="20"/>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jc w:val="both"/>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w:t>
            </w:r>
            <w:r>
              <w:rPr>
                <w:sz w:val="20"/>
              </w:rPr>
              <w:lastRenderedPageBreak/>
              <w:t xml:space="preserve">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rPr>
                <w:i/>
                <w:sz w:val="20"/>
              </w:rPr>
              <w:t>Dacă autoritatea contractantă sau entitatea contractantă solicită în anunțul de participare prezentarea unor formulare, vă rugăm să furnizați formularele solicitate în anunțul de participare.</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Vă rugăm să furnizați detalii referitoare la tehnicieni sau organismele tehnice pe care operatorul economic le poate solicita, în special cele responsabile de controlul calității în legătură cu acest exercițiu de achiziții publice.</w:t>
            </w:r>
          </w:p>
          <w:p w:rsidR="006B5008" w:rsidRDefault="006B5008" w:rsidP="00CE62AA">
            <w:pPr>
              <w:ind w:left="720"/>
              <w:contextualSpacing/>
              <w:jc w:val="both"/>
              <w:rPr>
                <w:lang w:eastAsia="ru-RU"/>
              </w:rPr>
            </w:pPr>
            <w:r>
              <w:rPr>
                <w:i/>
                <w:sz w:val="20"/>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jc w:val="both"/>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rPr>
                <w:i/>
                <w:sz w:val="20"/>
              </w:rPr>
              <w:t>Dacă autoritatea contractantă sau entitatea contractantă solicită în anunțul de participare prezentarea unor formulare, vă rugăm să furnizați formularele solicitate în anunțul de participare.</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w:t>
            </w:r>
            <w:r>
              <w:lastRenderedPageBreak/>
              <w:t>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6B5008" w:rsidRDefault="006B5008" w:rsidP="00CE62AA">
            <w:pPr>
              <w:ind w:left="720"/>
              <w:contextualSpacing/>
              <w:jc w:val="both"/>
              <w:rPr>
                <w:i/>
                <w:lang w:eastAsia="ru-RU"/>
              </w:rPr>
            </w:pPr>
            <w:r>
              <w:rPr>
                <w:i/>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lastRenderedPageBreak/>
              <w:t>󠇡Da            󠇡󠇡Nu</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6B5008" w:rsidRDefault="006B5008" w:rsidP="00CE62AA">
            <w:pPr>
              <w:ind w:left="720"/>
              <w:contextualSpacing/>
              <w:jc w:val="both"/>
              <w:rPr>
                <w:i/>
                <w:sz w:val="20"/>
                <w:lang w:eastAsia="ru-RU"/>
              </w:rPr>
            </w:pPr>
            <w:r>
              <w:rPr>
                <w:i/>
                <w:sz w:val="20"/>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jc w:val="both"/>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rPr>
                <w:i/>
                <w:sz w:val="20"/>
              </w:rPr>
              <w:t>Dacă autoritatea contractantă sau entitatea contractantă solicită în anunțul de participare prezentarea unor formulare, vă rugăm să furnizați formularele solicitate în anunțul de participare.</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b/>
                <w:lang w:eastAsia="ru-RU"/>
              </w:rPr>
            </w:pPr>
            <w:r>
              <w:rPr>
                <w:b/>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Operatorul economic va putea să aplice următoarele măsuri de management de mediu atunci când execută contractul:</w:t>
            </w:r>
          </w:p>
          <w:p w:rsidR="006B5008" w:rsidRDefault="006B5008" w:rsidP="00CE62AA">
            <w:pPr>
              <w:ind w:left="720"/>
              <w:contextualSpacing/>
              <w:rPr>
                <w:lang w:eastAsia="ru-RU"/>
              </w:rPr>
            </w:pPr>
            <w:r>
              <w:rPr>
                <w:i/>
                <w:sz w:val="20"/>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rPr>
                <w:lang w:val="en-US"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 xml:space="preserve">adresa de internet, autoritatea emitentă sau </w:t>
            </w:r>
            <w:r>
              <w:rPr>
                <w:sz w:val="20"/>
              </w:rPr>
              <w:lastRenderedPageBreak/>
              <w:t>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b/>
                <w:lang w:eastAsia="ru-RU"/>
              </w:rPr>
            </w:pPr>
            <w:r>
              <w:rPr>
                <w:b/>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Anul</w:t>
            </w:r>
          </w:p>
          <w:p w:rsidR="006B5008" w:rsidRDefault="006B5008" w:rsidP="00CE62AA">
            <w:pPr>
              <w:ind w:left="720"/>
              <w:contextualSpacing/>
            </w:pPr>
            <w:r>
              <w:t>Număr</w:t>
            </w:r>
          </w:p>
          <w:p w:rsidR="006B5008" w:rsidRDefault="006B5008" w:rsidP="00CE62AA">
            <w:pPr>
              <w:ind w:left="720"/>
              <w:contextualSpacing/>
            </w:pPr>
            <w:r>
              <w:t xml:space="preserve">Anul </w:t>
            </w:r>
          </w:p>
          <w:p w:rsidR="006B5008" w:rsidRDefault="006B5008" w:rsidP="00CE62AA">
            <w:pPr>
              <w:ind w:left="720"/>
              <w:contextualSpacing/>
            </w:pPr>
            <w:r>
              <w:t xml:space="preserve">Număr </w:t>
            </w:r>
          </w:p>
          <w:p w:rsidR="006B5008" w:rsidRDefault="006B5008" w:rsidP="00CE62AA">
            <w:pPr>
              <w:ind w:left="720"/>
              <w:contextualSpacing/>
            </w:pPr>
            <w:r>
              <w:t xml:space="preserve">Anul </w:t>
            </w:r>
          </w:p>
          <w:p w:rsidR="006B5008" w:rsidRDefault="006B5008" w:rsidP="00CE62AA">
            <w:pPr>
              <w:ind w:left="720"/>
              <w:contextualSpacing/>
              <w:rPr>
                <w:lang w:eastAsia="ru-RU"/>
              </w:rPr>
            </w:pPr>
            <w:r>
              <w:t>Număr</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b/>
                <w:lang w:eastAsia="ru-RU"/>
              </w:rPr>
            </w:pPr>
            <w:r>
              <w:rPr>
                <w:b/>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both"/>
              <w:rPr>
                <w:i/>
                <w:sz w:val="20"/>
                <w:lang w:eastAsia="ru-RU"/>
              </w:rPr>
            </w:pPr>
            <w:r>
              <w:rPr>
                <w:i/>
                <w:sz w:val="20"/>
              </w:rPr>
              <w:t>Dacă autoritatea contractantă sau entitatea contractantă solicită în anunțul de participare prezentarea unor formulare, vă rugăm să furnizați formularele solicitate în anunțul de participare.</w:t>
            </w:r>
          </w:p>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pStyle w:val="a"/>
              <w:numPr>
                <w:ilvl w:val="0"/>
                <w:numId w:val="42"/>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b/>
                <w:lang w:eastAsia="ru-RU"/>
              </w:rPr>
            </w:pPr>
            <w:r>
              <w:rPr>
                <w:b/>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w:t>
            </w:r>
            <w:r>
              <w:rPr>
                <w:sz w:val="20"/>
              </w:rPr>
              <w:lastRenderedPageBreak/>
              <w:t xml:space="preserve">de către operatorul economic: </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rPr>
                <w:i/>
                <w:sz w:val="20"/>
              </w:rPr>
              <w:t>Dacă autoritatea contractantă sau entitatea contractantă solicită în anunțul de participare prezentarea unor formulare, vă rugăm să furnizați formularele solicitate în anunțul de participare.</w:t>
            </w:r>
          </w:p>
        </w:tc>
      </w:tr>
    </w:tbl>
    <w:p w:rsidR="006B5008" w:rsidRDefault="006B5008" w:rsidP="006B5008">
      <w:pPr>
        <w:jc w:val="both"/>
        <w:rPr>
          <w:lang w:eastAsia="ru-RU"/>
        </w:rPr>
      </w:pPr>
    </w:p>
    <w:p w:rsidR="006B5008" w:rsidRDefault="006B5008" w:rsidP="006B5008">
      <w:pPr>
        <w:jc w:val="both"/>
        <w:rPr>
          <w:b/>
        </w:rPr>
      </w:pPr>
      <w:r>
        <w:rPr>
          <w:b/>
        </w:rPr>
        <w:t>Partea V- Indicații generale pentru toate criteriile de selecție</w:t>
      </w:r>
    </w:p>
    <w:p w:rsidR="006B5008" w:rsidRDefault="006B5008" w:rsidP="006B5008">
      <w:pPr>
        <w:jc w:val="both"/>
        <w:rPr>
          <w:b/>
        </w:rPr>
      </w:pPr>
    </w:p>
    <w:p w:rsidR="006B5008" w:rsidRDefault="006B5008" w:rsidP="006B5008">
      <w:pPr>
        <w:jc w:val="both"/>
      </w:pPr>
      <w: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287"/>
        <w:gridCol w:w="2119"/>
      </w:tblGrid>
      <w:tr w:rsidR="006B5008" w:rsidTr="00CE62AA">
        <w:tc>
          <w:tcPr>
            <w:tcW w:w="988"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t>A.</w:t>
            </w:r>
          </w:p>
        </w:tc>
        <w:tc>
          <w:tcPr>
            <w:tcW w:w="6520"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val="en-US" w:eastAsia="ru-RU"/>
              </w:rPr>
            </w:pPr>
          </w:p>
        </w:tc>
        <w:tc>
          <w:tcPr>
            <w:tcW w:w="6520"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6B5008" w:rsidRDefault="006B5008" w:rsidP="00CE62AA">
            <w:pPr>
              <w:ind w:left="720"/>
              <w:contextualSpacing/>
              <w:jc w:val="both"/>
            </w:pPr>
          </w:p>
          <w:p w:rsidR="006B5008" w:rsidRDefault="006B5008" w:rsidP="00CE62AA">
            <w:pPr>
              <w:ind w:left="720"/>
              <w:contextualSpacing/>
              <w:jc w:val="both"/>
              <w:rPr>
                <w:lang w:eastAsia="ru-RU"/>
              </w:rPr>
            </w:pPr>
            <w:r>
              <w:t>Termen</w:t>
            </w:r>
          </w:p>
        </w:tc>
        <w:tc>
          <w:tcPr>
            <w:tcW w:w="198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jc w:val="both"/>
              <w:rPr>
                <w:lang w:eastAsia="ru-RU"/>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jc w:val="both"/>
              <w:rPr>
                <w:lang w:eastAsia="ru-RU"/>
              </w:rPr>
            </w:pPr>
            <w:r>
              <w:rPr>
                <w:sz w:val="20"/>
              </w:rPr>
              <w:t>adresa de internet, autoritatea emitentă sau organismul emitent. Referința exactă a documentației.</w:t>
            </w:r>
          </w:p>
        </w:tc>
      </w:tr>
    </w:tbl>
    <w:p w:rsidR="006B5008" w:rsidRDefault="006B5008" w:rsidP="006B5008">
      <w:pPr>
        <w:jc w:val="both"/>
        <w:rPr>
          <w:b/>
          <w:lang w:eastAsia="ru-RU"/>
        </w:rPr>
      </w:pPr>
    </w:p>
    <w:p w:rsidR="006B5008" w:rsidRDefault="006B5008" w:rsidP="006B5008">
      <w:pPr>
        <w:jc w:val="both"/>
        <w:rPr>
          <w:b/>
        </w:rPr>
      </w:pPr>
      <w:r>
        <w:rPr>
          <w:b/>
        </w:rPr>
        <w:t>Partea VI - Preselecția candidaților calificați pentru procedura licitației restrânse, negociere, dialog competitiv și parteneriatul pentru inovare</w:t>
      </w:r>
    </w:p>
    <w:p w:rsidR="006B5008" w:rsidRDefault="006B5008" w:rsidP="006B5008">
      <w:pPr>
        <w:jc w:val="both"/>
      </w:pPr>
    </w:p>
    <w:p w:rsidR="006B5008" w:rsidRDefault="006B5008" w:rsidP="006B5008">
      <w:pPr>
        <w:jc w:val="both"/>
      </w:pPr>
      <w:r>
        <w:lastRenderedPageBreak/>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6B5008" w:rsidTr="00CE62AA">
        <w:tc>
          <w:tcPr>
            <w:tcW w:w="7508"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r>
      <w:tr w:rsidR="006B5008" w:rsidTr="00CE62AA">
        <w:tc>
          <w:tcPr>
            <w:tcW w:w="7508"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declară că: Dispune de certificate sau alte forme de documente justificative, după cum este cerut de anunțul de participare relevant:</w:t>
            </w:r>
          </w:p>
        </w:tc>
        <w:tc>
          <w:tcPr>
            <w:tcW w:w="28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r>
      <w:tr w:rsidR="006B5008" w:rsidTr="00CE62AA">
        <w:tc>
          <w:tcPr>
            <w:tcW w:w="750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jc w:val="both"/>
              <w:rPr>
                <w:lang w:eastAsia="ru-RU"/>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jc w:val="both"/>
              <w:rPr>
                <w:lang w:eastAsia="ru-RU"/>
              </w:rPr>
            </w:pPr>
            <w:r>
              <w:rPr>
                <w:sz w:val="20"/>
              </w:rPr>
              <w:t>adresa de internet, autoritatea emitentă sau organismul emitent. Referința exactă a documentației.</w:t>
            </w:r>
          </w:p>
        </w:tc>
      </w:tr>
    </w:tbl>
    <w:p w:rsidR="006B5008" w:rsidRDefault="006B5008" w:rsidP="006B5008">
      <w:pPr>
        <w:jc w:val="both"/>
        <w:rPr>
          <w:lang w:eastAsia="ru-RU"/>
        </w:rPr>
      </w:pPr>
    </w:p>
    <w:p w:rsidR="006B5008" w:rsidRDefault="006B5008" w:rsidP="006B5008">
      <w:pPr>
        <w:jc w:val="both"/>
        <w:rPr>
          <w:b/>
        </w:rPr>
      </w:pPr>
      <w:r>
        <w:rPr>
          <w:b/>
        </w:rPr>
        <w:t>Partea VII- Declarațiile finale</w:t>
      </w:r>
    </w:p>
    <w:p w:rsidR="006B5008" w:rsidRDefault="006B5008" w:rsidP="006B5008">
      <w:pPr>
        <w:jc w:val="both"/>
        <w:rPr>
          <w:b/>
        </w:rPr>
      </w:pPr>
    </w:p>
    <w:p w:rsidR="006B5008" w:rsidRDefault="006B5008" w:rsidP="006B5008">
      <w:pPr>
        <w:jc w:val="both"/>
      </w:pPr>
      <w:r>
        <w:t>Operatorul economic declară că informațiile prezentate în părțile II - VI de mai sus sunt exacte și corecte și că au fost furnizate cunoscând pe deplin consecințele cazurilor grave de declarații false.</w:t>
      </w:r>
    </w:p>
    <w:p w:rsidR="006B5008" w:rsidRDefault="006B5008" w:rsidP="006B5008">
      <w:pPr>
        <w:jc w:val="both"/>
      </w:pPr>
      <w:r>
        <w:t xml:space="preserve">Operatorul economic declară în mod oficial că poate să furnizeze, la cerere și fără întârziere,  certificatele și alte forme de documente justificative menționate, cu excepția cazului în care: </w:t>
      </w:r>
    </w:p>
    <w:p w:rsidR="006B5008" w:rsidRDefault="006B5008" w:rsidP="006B5008">
      <w:pPr>
        <w:pStyle w:val="a"/>
        <w:numPr>
          <w:ilvl w:val="0"/>
          <w:numId w:val="43"/>
        </w:numPr>
        <w:tabs>
          <w:tab w:val="clear" w:pos="1134"/>
        </w:tabs>
        <w:spacing w:line="276" w:lineRule="auto"/>
        <w:contextualSpacing/>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6B5008" w:rsidRDefault="006B5008" w:rsidP="006B5008">
      <w:pPr>
        <w:jc w:val="both"/>
      </w:pPr>
    </w:p>
    <w:p w:rsidR="006B5008" w:rsidRDefault="006B5008" w:rsidP="006B5008">
      <w:pPr>
        <w:jc w:val="both"/>
      </w:pPr>
      <w:r>
        <w:t xml:space="preserve">Operatorul economic declară în mod oficial că este de acord ca </w:t>
      </w:r>
      <w:r w:rsidR="003124F8">
        <w:t>Centrul Național de Transfuzie a Sângelui</w:t>
      </w:r>
      <w:bookmarkStart w:id="0" w:name="_GoBack"/>
      <w:bookmarkEnd w:id="0"/>
      <w:r>
        <w:t>, astfel cum este descrisă în partea I secțiunea A să obțină acces la documentele justificative privind informațiile pe care le-a furnizat în acest Document Unic de Achiziție European în scopul [</w:t>
      </w:r>
      <w:r>
        <w:rPr>
          <w:highlight w:val="lightGray"/>
        </w:rPr>
        <w:t>NUMĂRUL UNIC DE IDENTIFICARE AL PROCEDURII DE ACHIZIȚIE ȘI REFERINȚA DE PUBLICARE ÎN JURNALUL OFICIAL AL UNIUNII EUROPENE (NUMĂRUL DE REFERINȚĂ), DACĂ ESTE CAZUL</w:t>
      </w:r>
      <w:r>
        <w:t>].</w:t>
      </w:r>
    </w:p>
    <w:p w:rsidR="006B5008" w:rsidRDefault="006B5008" w:rsidP="006B5008">
      <w:pPr>
        <w:jc w:val="both"/>
      </w:pPr>
    </w:p>
    <w:p w:rsidR="006B5008" w:rsidRDefault="006B5008" w:rsidP="006B5008">
      <w:pPr>
        <w:jc w:val="both"/>
      </w:pPr>
      <w:r>
        <w:t>Nume: [text]</w:t>
      </w:r>
    </w:p>
    <w:p w:rsidR="006B5008" w:rsidRDefault="006B5008" w:rsidP="006B5008">
      <w:pPr>
        <w:jc w:val="both"/>
      </w:pPr>
      <w:r>
        <w:t>Poziția: [text]</w:t>
      </w:r>
    </w:p>
    <w:p w:rsidR="006B5008" w:rsidRDefault="006B5008" w:rsidP="006B5008">
      <w:pPr>
        <w:jc w:val="both"/>
      </w:pPr>
      <w:r>
        <w:t>Data: [date]</w:t>
      </w:r>
    </w:p>
    <w:p w:rsidR="006B5008" w:rsidRDefault="006B5008" w:rsidP="006B5008">
      <w:pPr>
        <w:jc w:val="both"/>
      </w:pPr>
      <w:r>
        <w:t>Locul: [text]</w:t>
      </w:r>
    </w:p>
    <w:p w:rsidR="006B5008" w:rsidRDefault="006B5008" w:rsidP="006B5008">
      <w:pPr>
        <w:jc w:val="both"/>
      </w:pPr>
      <w:r>
        <w:t xml:space="preserve">Semnătura </w:t>
      </w:r>
    </w:p>
    <w:p w:rsidR="00026DFE" w:rsidRPr="006B5008" w:rsidRDefault="00026DFE" w:rsidP="006B5008"/>
    <w:sectPr w:rsidR="00026DFE" w:rsidRPr="006B500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8">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36"/>
  </w:num>
  <w:num w:numId="3">
    <w:abstractNumId w:val="41"/>
  </w:num>
  <w:num w:numId="4">
    <w:abstractNumId w:val="3"/>
  </w:num>
  <w:num w:numId="5">
    <w:abstractNumId w:val="6"/>
  </w:num>
  <w:num w:numId="6">
    <w:abstractNumId w:val="1"/>
  </w:num>
  <w:num w:numId="7">
    <w:abstractNumId w:val="0"/>
  </w:num>
  <w:num w:numId="8">
    <w:abstractNumId w:val="29"/>
  </w:num>
  <w:num w:numId="9">
    <w:abstractNumId w:val="21"/>
  </w:num>
  <w:num w:numId="10">
    <w:abstractNumId w:val="4"/>
  </w:num>
  <w:num w:numId="11">
    <w:abstractNumId w:val="24"/>
  </w:num>
  <w:num w:numId="12">
    <w:abstractNumId w:val="35"/>
  </w:num>
  <w:num w:numId="13">
    <w:abstractNumId w:val="10"/>
  </w:num>
  <w:num w:numId="14">
    <w:abstractNumId w:val="5"/>
  </w:num>
  <w:num w:numId="15">
    <w:abstractNumId w:val="34"/>
  </w:num>
  <w:num w:numId="16">
    <w:abstractNumId w:val="42"/>
  </w:num>
  <w:num w:numId="17">
    <w:abstractNumId w:val="28"/>
  </w:num>
  <w:num w:numId="18">
    <w:abstractNumId w:val="17"/>
  </w:num>
  <w:num w:numId="19">
    <w:abstractNumId w:val="39"/>
  </w:num>
  <w:num w:numId="20">
    <w:abstractNumId w:val="26"/>
  </w:num>
  <w:num w:numId="21">
    <w:abstractNumId w:val="13"/>
  </w:num>
  <w:num w:numId="22">
    <w:abstractNumId w:val="19"/>
  </w:num>
  <w:num w:numId="23">
    <w:abstractNumId w:val="14"/>
  </w:num>
  <w:num w:numId="24">
    <w:abstractNumId w:val="38"/>
  </w:num>
  <w:num w:numId="25">
    <w:abstractNumId w:val="40"/>
  </w:num>
  <w:num w:numId="26">
    <w:abstractNumId w:val="8"/>
  </w:num>
  <w:num w:numId="27">
    <w:abstractNumId w:val="37"/>
  </w:num>
  <w:num w:numId="28">
    <w:abstractNumId w:val="7"/>
  </w:num>
  <w:num w:numId="29">
    <w:abstractNumId w:val="23"/>
  </w:num>
  <w:num w:numId="30">
    <w:abstractNumId w:val="33"/>
  </w:num>
  <w:num w:numId="31">
    <w:abstractNumId w:val="11"/>
  </w:num>
  <w:num w:numId="32">
    <w:abstractNumId w:val="27"/>
  </w:num>
  <w:num w:numId="33">
    <w:abstractNumId w:val="31"/>
  </w:num>
  <w:num w:numId="34">
    <w:abstractNumId w:val="30"/>
  </w:num>
  <w:num w:numId="35">
    <w:abstractNumId w:val="15"/>
  </w:num>
  <w:num w:numId="36">
    <w:abstractNumId w:val="20"/>
  </w:num>
  <w:num w:numId="37">
    <w:abstractNumId w:val="18"/>
  </w:num>
  <w:num w:numId="38">
    <w:abstractNumId w:val="16"/>
  </w:num>
  <w:num w:numId="39">
    <w:abstractNumId w:val="12"/>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DFE"/>
    <w:rsid w:val="00026DFE"/>
    <w:rsid w:val="003124F8"/>
    <w:rsid w:val="006B5008"/>
    <w:rsid w:val="006E4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6D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B5008"/>
    <w:pPr>
      <w:ind w:left="720"/>
      <w:jc w:val="center"/>
      <w:outlineLvl w:val="0"/>
    </w:pPr>
    <w:rPr>
      <w:b/>
    </w:rPr>
  </w:style>
  <w:style w:type="paragraph" w:styleId="2">
    <w:name w:val="heading 2"/>
    <w:basedOn w:val="a0"/>
    <w:next w:val="a0"/>
    <w:link w:val="20"/>
    <w:unhideWhenUsed/>
    <w:qFormat/>
    <w:rsid w:val="00026DF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6B500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6B5008"/>
    <w:pPr>
      <w:keepNext/>
      <w:outlineLvl w:val="3"/>
    </w:pPr>
    <w:rPr>
      <w:rFonts w:ascii="Baltica RR" w:hAnsi="Baltica RR"/>
      <w:b/>
      <w:noProof w:val="0"/>
      <w:szCs w:val="20"/>
      <w:lang w:eastAsia="ru-RU"/>
    </w:rPr>
  </w:style>
  <w:style w:type="paragraph" w:styleId="5">
    <w:name w:val="heading 5"/>
    <w:basedOn w:val="a0"/>
    <w:next w:val="a0"/>
    <w:link w:val="50"/>
    <w:qFormat/>
    <w:rsid w:val="006B5008"/>
    <w:pPr>
      <w:keepNext/>
      <w:ind w:firstLine="6804"/>
      <w:outlineLvl w:val="4"/>
    </w:pPr>
    <w:rPr>
      <w:noProof w:val="0"/>
      <w:sz w:val="28"/>
      <w:szCs w:val="20"/>
      <w:lang w:eastAsia="ru-RU"/>
    </w:rPr>
  </w:style>
  <w:style w:type="paragraph" w:styleId="8">
    <w:name w:val="heading 8"/>
    <w:basedOn w:val="a0"/>
    <w:next w:val="a0"/>
    <w:link w:val="80"/>
    <w:semiHidden/>
    <w:unhideWhenUsed/>
    <w:qFormat/>
    <w:rsid w:val="006B5008"/>
    <w:pPr>
      <w:spacing w:before="240" w:after="60"/>
      <w:outlineLvl w:val="7"/>
    </w:pPr>
    <w:rPr>
      <w:rFonts w:ascii="Calibri" w:hAnsi="Calibri"/>
      <w:i/>
      <w:iCs/>
      <w:noProof w:val="0"/>
    </w:rPr>
  </w:style>
  <w:style w:type="paragraph" w:styleId="9">
    <w:name w:val="heading 9"/>
    <w:basedOn w:val="a0"/>
    <w:next w:val="a0"/>
    <w:link w:val="90"/>
    <w:semiHidden/>
    <w:unhideWhenUsed/>
    <w:qFormat/>
    <w:rsid w:val="006B500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26DFE"/>
    <w:rPr>
      <w:rFonts w:asciiTheme="majorHAnsi" w:eastAsiaTheme="majorEastAsia" w:hAnsiTheme="majorHAnsi" w:cstheme="majorBidi"/>
      <w:b/>
      <w:bCs/>
      <w:noProof/>
      <w:color w:val="4F81BD" w:themeColor="accent1"/>
      <w:sz w:val="26"/>
      <w:szCs w:val="26"/>
      <w:lang w:val="ro-RO"/>
    </w:rPr>
  </w:style>
  <w:style w:type="character" w:customStyle="1" w:styleId="hps">
    <w:name w:val="hps"/>
    <w:basedOn w:val="a1"/>
    <w:rsid w:val="00026DFE"/>
  </w:style>
  <w:style w:type="character" w:customStyle="1" w:styleId="10">
    <w:name w:val="Заголовок 1 Знак"/>
    <w:basedOn w:val="a1"/>
    <w:link w:val="1"/>
    <w:rsid w:val="006B5008"/>
    <w:rPr>
      <w:rFonts w:ascii="Times New Roman" w:eastAsia="Times New Roman" w:hAnsi="Times New Roman" w:cs="Times New Roman"/>
      <w:b/>
      <w:sz w:val="24"/>
      <w:szCs w:val="24"/>
    </w:rPr>
  </w:style>
  <w:style w:type="character" w:customStyle="1" w:styleId="30">
    <w:name w:val="Заголовок 3 Знак"/>
    <w:basedOn w:val="a1"/>
    <w:link w:val="3"/>
    <w:rsid w:val="006B5008"/>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6B500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B500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B500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B5008"/>
    <w:rPr>
      <w:rFonts w:ascii="Cambria" w:eastAsia="Times New Roman" w:hAnsi="Cambria" w:cs="Times New Roman"/>
      <w:lang w:val="ro-RO"/>
    </w:rPr>
  </w:style>
  <w:style w:type="paragraph" w:styleId="a4">
    <w:name w:val="footer"/>
    <w:basedOn w:val="a0"/>
    <w:link w:val="a5"/>
    <w:rsid w:val="006B5008"/>
    <w:pPr>
      <w:tabs>
        <w:tab w:val="center" w:pos="4536"/>
        <w:tab w:val="right" w:pos="9072"/>
      </w:tabs>
    </w:pPr>
  </w:style>
  <w:style w:type="character" w:customStyle="1" w:styleId="a5">
    <w:name w:val="Нижний колонтитул Знак"/>
    <w:basedOn w:val="a1"/>
    <w:link w:val="a4"/>
    <w:rsid w:val="006B5008"/>
    <w:rPr>
      <w:rFonts w:ascii="Times New Roman" w:eastAsia="Times New Roman" w:hAnsi="Times New Roman" w:cs="Times New Roman"/>
      <w:noProof/>
      <w:sz w:val="24"/>
      <w:szCs w:val="24"/>
      <w:lang w:val="ro-RO"/>
    </w:rPr>
  </w:style>
  <w:style w:type="character" w:styleId="a6">
    <w:name w:val="page number"/>
    <w:basedOn w:val="a1"/>
    <w:rsid w:val="006B5008"/>
  </w:style>
  <w:style w:type="paragraph" w:styleId="a">
    <w:name w:val="List Paragraph"/>
    <w:aliases w:val="HotarirePunct1"/>
    <w:basedOn w:val="a0"/>
    <w:uiPriority w:val="34"/>
    <w:qFormat/>
    <w:rsid w:val="006B5008"/>
    <w:pPr>
      <w:numPr>
        <w:numId w:val="3"/>
      </w:numPr>
      <w:tabs>
        <w:tab w:val="left" w:pos="1134"/>
      </w:tabs>
      <w:jc w:val="both"/>
    </w:pPr>
    <w:rPr>
      <w:noProof w:val="0"/>
      <w:lang w:val="en-US"/>
    </w:rPr>
  </w:style>
  <w:style w:type="paragraph" w:styleId="a7">
    <w:name w:val="Body Text"/>
    <w:basedOn w:val="a0"/>
    <w:link w:val="a8"/>
    <w:rsid w:val="006B5008"/>
    <w:rPr>
      <w:rFonts w:ascii="Baltica RR" w:hAnsi="Baltica RR"/>
      <w:noProof w:val="0"/>
      <w:szCs w:val="20"/>
    </w:rPr>
  </w:style>
  <w:style w:type="character" w:customStyle="1" w:styleId="a8">
    <w:name w:val="Основной текст Знак"/>
    <w:basedOn w:val="a1"/>
    <w:link w:val="a7"/>
    <w:rsid w:val="006B5008"/>
    <w:rPr>
      <w:rFonts w:ascii="Baltica RR" w:eastAsia="Times New Roman" w:hAnsi="Baltica RR" w:cs="Times New Roman"/>
      <w:sz w:val="24"/>
      <w:szCs w:val="20"/>
      <w:lang w:val="ro-RO"/>
    </w:rPr>
  </w:style>
  <w:style w:type="paragraph" w:styleId="a9">
    <w:name w:val="header"/>
    <w:basedOn w:val="a0"/>
    <w:link w:val="aa"/>
    <w:rsid w:val="006B500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6B5008"/>
    <w:rPr>
      <w:rFonts w:ascii="Times New Roman" w:eastAsia="Times New Roman" w:hAnsi="Times New Roman" w:cs="Times New Roman"/>
      <w:sz w:val="20"/>
      <w:szCs w:val="20"/>
      <w:lang w:val="ru-RU" w:eastAsia="ru-RU"/>
    </w:rPr>
  </w:style>
  <w:style w:type="paragraph" w:styleId="ab">
    <w:name w:val="Subtitle"/>
    <w:basedOn w:val="a0"/>
    <w:link w:val="ac"/>
    <w:qFormat/>
    <w:rsid w:val="006B5008"/>
    <w:pPr>
      <w:jc w:val="center"/>
    </w:pPr>
    <w:rPr>
      <w:b/>
      <w:noProof w:val="0"/>
      <w:sz w:val="32"/>
      <w:szCs w:val="20"/>
      <w:lang w:val="en-US" w:eastAsia="ru-RU"/>
    </w:rPr>
  </w:style>
  <w:style w:type="character" w:customStyle="1" w:styleId="ac">
    <w:name w:val="Подзаголовок Знак"/>
    <w:basedOn w:val="a1"/>
    <w:link w:val="ab"/>
    <w:rsid w:val="006B5008"/>
    <w:rPr>
      <w:rFonts w:ascii="Times New Roman" w:eastAsia="Times New Roman" w:hAnsi="Times New Roman" w:cs="Times New Roman"/>
      <w:b/>
      <w:sz w:val="32"/>
      <w:szCs w:val="20"/>
      <w:lang w:eastAsia="ru-RU"/>
    </w:rPr>
  </w:style>
  <w:style w:type="paragraph" w:styleId="ad">
    <w:name w:val="Body Text Indent"/>
    <w:basedOn w:val="a0"/>
    <w:link w:val="ae"/>
    <w:rsid w:val="006B5008"/>
    <w:pPr>
      <w:ind w:firstLine="720"/>
      <w:jc w:val="both"/>
    </w:pPr>
    <w:rPr>
      <w:noProof w:val="0"/>
      <w:sz w:val="20"/>
      <w:szCs w:val="20"/>
      <w:lang w:eastAsia="ru-RU"/>
    </w:rPr>
  </w:style>
  <w:style w:type="character" w:customStyle="1" w:styleId="ae">
    <w:name w:val="Основной текст с отступом Знак"/>
    <w:basedOn w:val="a1"/>
    <w:link w:val="ad"/>
    <w:rsid w:val="006B5008"/>
    <w:rPr>
      <w:rFonts w:ascii="Times New Roman" w:eastAsia="Times New Roman" w:hAnsi="Times New Roman" w:cs="Times New Roman"/>
      <w:sz w:val="20"/>
      <w:szCs w:val="20"/>
      <w:lang w:val="ro-RO" w:eastAsia="ru-RU"/>
    </w:rPr>
  </w:style>
  <w:style w:type="paragraph" w:styleId="21">
    <w:name w:val="Body Text Indent 2"/>
    <w:basedOn w:val="a0"/>
    <w:link w:val="22"/>
    <w:rsid w:val="006B500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6B5008"/>
    <w:rPr>
      <w:rFonts w:ascii="Baltica RR" w:eastAsia="Times New Roman" w:hAnsi="Baltica RR" w:cs="Times New Roman"/>
      <w:sz w:val="24"/>
      <w:szCs w:val="20"/>
      <w:lang w:val="ro-RO" w:eastAsia="ru-RU"/>
    </w:rPr>
  </w:style>
  <w:style w:type="paragraph" w:styleId="23">
    <w:name w:val="Body Text 2"/>
    <w:basedOn w:val="a0"/>
    <w:link w:val="24"/>
    <w:rsid w:val="006B500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6B5008"/>
    <w:rPr>
      <w:rFonts w:ascii="Baltica RR" w:eastAsia="Times New Roman" w:hAnsi="Baltica RR" w:cs="Times New Roman"/>
      <w:sz w:val="24"/>
      <w:szCs w:val="20"/>
      <w:lang w:val="ro-RO" w:eastAsia="ru-RU"/>
    </w:rPr>
  </w:style>
  <w:style w:type="paragraph" w:styleId="af">
    <w:name w:val="Balloon Text"/>
    <w:basedOn w:val="a0"/>
    <w:link w:val="af0"/>
    <w:semiHidden/>
    <w:rsid w:val="006B5008"/>
    <w:rPr>
      <w:rFonts w:ascii="Tahoma" w:hAnsi="Tahoma" w:cs="Tahoma"/>
      <w:noProof w:val="0"/>
      <w:sz w:val="16"/>
      <w:szCs w:val="16"/>
      <w:lang w:val="ru-RU" w:eastAsia="ru-RU"/>
    </w:rPr>
  </w:style>
  <w:style w:type="character" w:customStyle="1" w:styleId="af0">
    <w:name w:val="Текст выноски Знак"/>
    <w:basedOn w:val="a1"/>
    <w:link w:val="af"/>
    <w:semiHidden/>
    <w:rsid w:val="006B5008"/>
    <w:rPr>
      <w:rFonts w:ascii="Tahoma" w:eastAsia="Times New Roman" w:hAnsi="Tahoma" w:cs="Tahoma"/>
      <w:sz w:val="16"/>
      <w:szCs w:val="16"/>
      <w:lang w:val="ru-RU" w:eastAsia="ru-RU"/>
    </w:rPr>
  </w:style>
  <w:style w:type="table" w:styleId="af1">
    <w:name w:val="Table Grid"/>
    <w:basedOn w:val="a2"/>
    <w:uiPriority w:val="39"/>
    <w:rsid w:val="006B500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6B5008"/>
    <w:pPr>
      <w:ind w:firstLine="567"/>
      <w:jc w:val="both"/>
    </w:pPr>
    <w:rPr>
      <w:noProof w:val="0"/>
      <w:lang w:val="ru-RU" w:eastAsia="ru-RU"/>
    </w:rPr>
  </w:style>
  <w:style w:type="paragraph" w:customStyle="1" w:styleId="cn">
    <w:name w:val="cn"/>
    <w:basedOn w:val="a0"/>
    <w:rsid w:val="006B5008"/>
    <w:pPr>
      <w:jc w:val="center"/>
    </w:pPr>
    <w:rPr>
      <w:noProof w:val="0"/>
      <w:lang w:val="ru-RU" w:eastAsia="ru-RU"/>
    </w:rPr>
  </w:style>
  <w:style w:type="paragraph" w:customStyle="1" w:styleId="cb">
    <w:name w:val="cb"/>
    <w:basedOn w:val="a0"/>
    <w:rsid w:val="006B5008"/>
    <w:pPr>
      <w:jc w:val="center"/>
    </w:pPr>
    <w:rPr>
      <w:b/>
      <w:bCs/>
      <w:noProof w:val="0"/>
      <w:lang w:val="ru-RU" w:eastAsia="ru-RU"/>
    </w:rPr>
  </w:style>
  <w:style w:type="paragraph" w:styleId="31">
    <w:name w:val="Body Text Indent 3"/>
    <w:basedOn w:val="a0"/>
    <w:link w:val="32"/>
    <w:rsid w:val="006B5008"/>
    <w:pPr>
      <w:spacing w:after="120"/>
      <w:ind w:left="283"/>
    </w:pPr>
    <w:rPr>
      <w:noProof w:val="0"/>
      <w:sz w:val="16"/>
      <w:szCs w:val="16"/>
    </w:rPr>
  </w:style>
  <w:style w:type="character" w:customStyle="1" w:styleId="32">
    <w:name w:val="Основной текст с отступом 3 Знак"/>
    <w:basedOn w:val="a1"/>
    <w:link w:val="31"/>
    <w:rsid w:val="006B5008"/>
    <w:rPr>
      <w:rFonts w:ascii="Times New Roman" w:eastAsia="Times New Roman" w:hAnsi="Times New Roman" w:cs="Times New Roman"/>
      <w:sz w:val="16"/>
      <w:szCs w:val="16"/>
      <w:lang w:val="ro-RO"/>
    </w:rPr>
  </w:style>
  <w:style w:type="character" w:styleId="af3">
    <w:name w:val="Hyperlink"/>
    <w:rsid w:val="006B5008"/>
    <w:rPr>
      <w:color w:val="0000FF"/>
      <w:u w:val="single"/>
    </w:rPr>
  </w:style>
  <w:style w:type="paragraph" w:customStyle="1" w:styleId="cp">
    <w:name w:val="cp"/>
    <w:basedOn w:val="a0"/>
    <w:rsid w:val="006B5008"/>
    <w:pPr>
      <w:jc w:val="center"/>
    </w:pPr>
    <w:rPr>
      <w:b/>
      <w:bCs/>
      <w:noProof w:val="0"/>
      <w:lang w:eastAsia="ru-RU"/>
    </w:rPr>
  </w:style>
  <w:style w:type="paragraph" w:customStyle="1" w:styleId="rg">
    <w:name w:val="rg"/>
    <w:basedOn w:val="a0"/>
    <w:rsid w:val="006B5008"/>
    <w:pPr>
      <w:jc w:val="right"/>
    </w:pPr>
    <w:rPr>
      <w:noProof w:val="0"/>
      <w:lang w:val="ru-RU" w:eastAsia="ru-RU"/>
    </w:rPr>
  </w:style>
  <w:style w:type="paragraph" w:customStyle="1" w:styleId="Listparagraf1">
    <w:name w:val="Listă paragraf1"/>
    <w:basedOn w:val="a0"/>
    <w:qFormat/>
    <w:rsid w:val="006B5008"/>
    <w:pPr>
      <w:ind w:left="708"/>
    </w:pPr>
    <w:rPr>
      <w:noProof w:val="0"/>
      <w:lang w:eastAsia="ru-RU"/>
    </w:rPr>
  </w:style>
  <w:style w:type="paragraph" w:customStyle="1" w:styleId="Sub-ClauseText">
    <w:name w:val="Sub-Clause Text"/>
    <w:basedOn w:val="a0"/>
    <w:rsid w:val="006B5008"/>
    <w:pPr>
      <w:spacing w:before="120" w:after="120"/>
      <w:jc w:val="both"/>
    </w:pPr>
    <w:rPr>
      <w:noProof w:val="0"/>
      <w:spacing w:val="-4"/>
      <w:szCs w:val="20"/>
      <w:lang w:val="en-US"/>
    </w:rPr>
  </w:style>
  <w:style w:type="paragraph" w:customStyle="1" w:styleId="i">
    <w:name w:val="(i)"/>
    <w:basedOn w:val="a0"/>
    <w:rsid w:val="006B5008"/>
    <w:pPr>
      <w:suppressAutoHyphens/>
      <w:jc w:val="both"/>
    </w:pPr>
    <w:rPr>
      <w:rFonts w:ascii="Tms Rmn" w:hAnsi="Tms Rmn"/>
      <w:noProof w:val="0"/>
      <w:szCs w:val="20"/>
      <w:lang w:val="en-US"/>
    </w:rPr>
  </w:style>
  <w:style w:type="paragraph" w:customStyle="1" w:styleId="ListParagraph1">
    <w:name w:val="List Paragraph1"/>
    <w:basedOn w:val="a0"/>
    <w:qFormat/>
    <w:rsid w:val="006B500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6B5008"/>
    <w:pPr>
      <w:spacing w:after="240"/>
    </w:pPr>
    <w:rPr>
      <w:noProof w:val="0"/>
      <w:szCs w:val="20"/>
      <w:lang w:val="en-US"/>
    </w:rPr>
  </w:style>
  <w:style w:type="paragraph" w:styleId="af4">
    <w:name w:val="TOC Heading"/>
    <w:basedOn w:val="1"/>
    <w:next w:val="a0"/>
    <w:uiPriority w:val="39"/>
    <w:unhideWhenUsed/>
    <w:qFormat/>
    <w:rsid w:val="006B500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6B500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6B500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6B500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6B5008"/>
    <w:pPr>
      <w:jc w:val="both"/>
    </w:pPr>
    <w:rPr>
      <w:noProof w:val="0"/>
      <w:sz w:val="20"/>
      <w:szCs w:val="20"/>
      <w:lang w:val="en-US"/>
    </w:rPr>
  </w:style>
  <w:style w:type="character" w:customStyle="1" w:styleId="af6">
    <w:name w:val="Текст сноски Знак"/>
    <w:basedOn w:val="a1"/>
    <w:link w:val="af5"/>
    <w:rsid w:val="006B5008"/>
    <w:rPr>
      <w:rFonts w:ascii="Times New Roman" w:eastAsia="Times New Roman" w:hAnsi="Times New Roman" w:cs="Times New Roman"/>
      <w:sz w:val="20"/>
      <w:szCs w:val="20"/>
    </w:rPr>
  </w:style>
  <w:style w:type="character" w:styleId="af7">
    <w:name w:val="footnote reference"/>
    <w:rsid w:val="006B5008"/>
    <w:rPr>
      <w:vertAlign w:val="superscript"/>
    </w:rPr>
  </w:style>
  <w:style w:type="character" w:styleId="af8">
    <w:name w:val="annotation reference"/>
    <w:uiPriority w:val="99"/>
    <w:rsid w:val="006B5008"/>
    <w:rPr>
      <w:sz w:val="16"/>
      <w:szCs w:val="16"/>
    </w:rPr>
  </w:style>
  <w:style w:type="paragraph" w:styleId="af9">
    <w:name w:val="annotation text"/>
    <w:basedOn w:val="a0"/>
    <w:link w:val="afa"/>
    <w:uiPriority w:val="99"/>
    <w:rsid w:val="006B5008"/>
    <w:rPr>
      <w:noProof w:val="0"/>
      <w:sz w:val="20"/>
      <w:szCs w:val="20"/>
      <w:lang w:val="ru-RU" w:eastAsia="ru-RU"/>
    </w:rPr>
  </w:style>
  <w:style w:type="character" w:customStyle="1" w:styleId="afa">
    <w:name w:val="Текст примечания Знак"/>
    <w:basedOn w:val="a1"/>
    <w:link w:val="af9"/>
    <w:uiPriority w:val="99"/>
    <w:rsid w:val="006B500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6B5008"/>
    <w:rPr>
      <w:b/>
      <w:bCs/>
    </w:rPr>
  </w:style>
  <w:style w:type="character" w:customStyle="1" w:styleId="afc">
    <w:name w:val="Тема примечания Знак"/>
    <w:basedOn w:val="afa"/>
    <w:link w:val="afb"/>
    <w:rsid w:val="006B5008"/>
    <w:rPr>
      <w:rFonts w:ascii="Times New Roman" w:eastAsia="Times New Roman" w:hAnsi="Times New Roman" w:cs="Times New Roman"/>
      <w:b/>
      <w:bCs/>
      <w:sz w:val="20"/>
      <w:szCs w:val="20"/>
      <w:lang w:val="ru-RU" w:eastAsia="ru-RU"/>
    </w:rPr>
  </w:style>
  <w:style w:type="paragraph" w:customStyle="1" w:styleId="Default">
    <w:name w:val="Default"/>
    <w:rsid w:val="006B5008"/>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6B5008"/>
    <w:pPr>
      <w:suppressAutoHyphens/>
      <w:autoSpaceDN w:val="0"/>
    </w:pPr>
    <w:rPr>
      <w:rFonts w:ascii="Calibri" w:eastAsia="Calibri" w:hAnsi="Calibri" w:cs="Calibri"/>
      <w:kern w:val="3"/>
    </w:rPr>
  </w:style>
  <w:style w:type="character" w:customStyle="1" w:styleId="apple-converted-space">
    <w:name w:val="apple-converted-space"/>
    <w:rsid w:val="006B5008"/>
  </w:style>
  <w:style w:type="paragraph" w:customStyle="1" w:styleId="Style3">
    <w:name w:val="Style3"/>
    <w:basedOn w:val="3"/>
    <w:link w:val="Style3Char"/>
    <w:qFormat/>
    <w:rsid w:val="006B500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B5008"/>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6B500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6B500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6B500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6B500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6B500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6B500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6B500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B5008"/>
    <w:rPr>
      <w:rFonts w:ascii="Times New Roman" w:hAnsi="Times New Roman" w:cs="Times New Roman"/>
      <w:b/>
      <w:bCs/>
      <w:i/>
      <w:iCs/>
      <w:sz w:val="22"/>
      <w:szCs w:val="22"/>
    </w:rPr>
  </w:style>
  <w:style w:type="paragraph" w:customStyle="1" w:styleId="Style73">
    <w:name w:val="Style73"/>
    <w:basedOn w:val="a0"/>
    <w:uiPriority w:val="99"/>
    <w:rsid w:val="006B500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B5008"/>
    <w:rPr>
      <w:rFonts w:ascii="Times New Roman" w:hAnsi="Times New Roman" w:cs="Times New Roman"/>
      <w:sz w:val="22"/>
      <w:szCs w:val="22"/>
    </w:rPr>
  </w:style>
  <w:style w:type="character" w:customStyle="1" w:styleId="docblue">
    <w:name w:val="doc_blue"/>
    <w:rsid w:val="006B50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6D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B5008"/>
    <w:pPr>
      <w:ind w:left="720"/>
      <w:jc w:val="center"/>
      <w:outlineLvl w:val="0"/>
    </w:pPr>
    <w:rPr>
      <w:b/>
    </w:rPr>
  </w:style>
  <w:style w:type="paragraph" w:styleId="2">
    <w:name w:val="heading 2"/>
    <w:basedOn w:val="a0"/>
    <w:next w:val="a0"/>
    <w:link w:val="20"/>
    <w:unhideWhenUsed/>
    <w:qFormat/>
    <w:rsid w:val="00026DF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6B500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6B5008"/>
    <w:pPr>
      <w:keepNext/>
      <w:outlineLvl w:val="3"/>
    </w:pPr>
    <w:rPr>
      <w:rFonts w:ascii="Baltica RR" w:hAnsi="Baltica RR"/>
      <w:b/>
      <w:noProof w:val="0"/>
      <w:szCs w:val="20"/>
      <w:lang w:eastAsia="ru-RU"/>
    </w:rPr>
  </w:style>
  <w:style w:type="paragraph" w:styleId="5">
    <w:name w:val="heading 5"/>
    <w:basedOn w:val="a0"/>
    <w:next w:val="a0"/>
    <w:link w:val="50"/>
    <w:qFormat/>
    <w:rsid w:val="006B5008"/>
    <w:pPr>
      <w:keepNext/>
      <w:ind w:firstLine="6804"/>
      <w:outlineLvl w:val="4"/>
    </w:pPr>
    <w:rPr>
      <w:noProof w:val="0"/>
      <w:sz w:val="28"/>
      <w:szCs w:val="20"/>
      <w:lang w:eastAsia="ru-RU"/>
    </w:rPr>
  </w:style>
  <w:style w:type="paragraph" w:styleId="8">
    <w:name w:val="heading 8"/>
    <w:basedOn w:val="a0"/>
    <w:next w:val="a0"/>
    <w:link w:val="80"/>
    <w:semiHidden/>
    <w:unhideWhenUsed/>
    <w:qFormat/>
    <w:rsid w:val="006B5008"/>
    <w:pPr>
      <w:spacing w:before="240" w:after="60"/>
      <w:outlineLvl w:val="7"/>
    </w:pPr>
    <w:rPr>
      <w:rFonts w:ascii="Calibri" w:hAnsi="Calibri"/>
      <w:i/>
      <w:iCs/>
      <w:noProof w:val="0"/>
    </w:rPr>
  </w:style>
  <w:style w:type="paragraph" w:styleId="9">
    <w:name w:val="heading 9"/>
    <w:basedOn w:val="a0"/>
    <w:next w:val="a0"/>
    <w:link w:val="90"/>
    <w:semiHidden/>
    <w:unhideWhenUsed/>
    <w:qFormat/>
    <w:rsid w:val="006B500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26DFE"/>
    <w:rPr>
      <w:rFonts w:asciiTheme="majorHAnsi" w:eastAsiaTheme="majorEastAsia" w:hAnsiTheme="majorHAnsi" w:cstheme="majorBidi"/>
      <w:b/>
      <w:bCs/>
      <w:noProof/>
      <w:color w:val="4F81BD" w:themeColor="accent1"/>
      <w:sz w:val="26"/>
      <w:szCs w:val="26"/>
      <w:lang w:val="ro-RO"/>
    </w:rPr>
  </w:style>
  <w:style w:type="character" w:customStyle="1" w:styleId="hps">
    <w:name w:val="hps"/>
    <w:basedOn w:val="a1"/>
    <w:rsid w:val="00026DFE"/>
  </w:style>
  <w:style w:type="character" w:customStyle="1" w:styleId="10">
    <w:name w:val="Заголовок 1 Знак"/>
    <w:basedOn w:val="a1"/>
    <w:link w:val="1"/>
    <w:rsid w:val="006B5008"/>
    <w:rPr>
      <w:rFonts w:ascii="Times New Roman" w:eastAsia="Times New Roman" w:hAnsi="Times New Roman" w:cs="Times New Roman"/>
      <w:b/>
      <w:sz w:val="24"/>
      <w:szCs w:val="24"/>
    </w:rPr>
  </w:style>
  <w:style w:type="character" w:customStyle="1" w:styleId="30">
    <w:name w:val="Заголовок 3 Знак"/>
    <w:basedOn w:val="a1"/>
    <w:link w:val="3"/>
    <w:rsid w:val="006B5008"/>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6B500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B500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B500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B5008"/>
    <w:rPr>
      <w:rFonts w:ascii="Cambria" w:eastAsia="Times New Roman" w:hAnsi="Cambria" w:cs="Times New Roman"/>
      <w:lang w:val="ro-RO"/>
    </w:rPr>
  </w:style>
  <w:style w:type="paragraph" w:styleId="a4">
    <w:name w:val="footer"/>
    <w:basedOn w:val="a0"/>
    <w:link w:val="a5"/>
    <w:rsid w:val="006B5008"/>
    <w:pPr>
      <w:tabs>
        <w:tab w:val="center" w:pos="4536"/>
        <w:tab w:val="right" w:pos="9072"/>
      </w:tabs>
    </w:pPr>
  </w:style>
  <w:style w:type="character" w:customStyle="1" w:styleId="a5">
    <w:name w:val="Нижний колонтитул Знак"/>
    <w:basedOn w:val="a1"/>
    <w:link w:val="a4"/>
    <w:rsid w:val="006B5008"/>
    <w:rPr>
      <w:rFonts w:ascii="Times New Roman" w:eastAsia="Times New Roman" w:hAnsi="Times New Roman" w:cs="Times New Roman"/>
      <w:noProof/>
      <w:sz w:val="24"/>
      <w:szCs w:val="24"/>
      <w:lang w:val="ro-RO"/>
    </w:rPr>
  </w:style>
  <w:style w:type="character" w:styleId="a6">
    <w:name w:val="page number"/>
    <w:basedOn w:val="a1"/>
    <w:rsid w:val="006B5008"/>
  </w:style>
  <w:style w:type="paragraph" w:styleId="a">
    <w:name w:val="List Paragraph"/>
    <w:aliases w:val="HotarirePunct1"/>
    <w:basedOn w:val="a0"/>
    <w:uiPriority w:val="34"/>
    <w:qFormat/>
    <w:rsid w:val="006B5008"/>
    <w:pPr>
      <w:numPr>
        <w:numId w:val="3"/>
      </w:numPr>
      <w:tabs>
        <w:tab w:val="left" w:pos="1134"/>
      </w:tabs>
      <w:jc w:val="both"/>
    </w:pPr>
    <w:rPr>
      <w:noProof w:val="0"/>
      <w:lang w:val="en-US"/>
    </w:rPr>
  </w:style>
  <w:style w:type="paragraph" w:styleId="a7">
    <w:name w:val="Body Text"/>
    <w:basedOn w:val="a0"/>
    <w:link w:val="a8"/>
    <w:rsid w:val="006B5008"/>
    <w:rPr>
      <w:rFonts w:ascii="Baltica RR" w:hAnsi="Baltica RR"/>
      <w:noProof w:val="0"/>
      <w:szCs w:val="20"/>
    </w:rPr>
  </w:style>
  <w:style w:type="character" w:customStyle="1" w:styleId="a8">
    <w:name w:val="Основной текст Знак"/>
    <w:basedOn w:val="a1"/>
    <w:link w:val="a7"/>
    <w:rsid w:val="006B5008"/>
    <w:rPr>
      <w:rFonts w:ascii="Baltica RR" w:eastAsia="Times New Roman" w:hAnsi="Baltica RR" w:cs="Times New Roman"/>
      <w:sz w:val="24"/>
      <w:szCs w:val="20"/>
      <w:lang w:val="ro-RO"/>
    </w:rPr>
  </w:style>
  <w:style w:type="paragraph" w:styleId="a9">
    <w:name w:val="header"/>
    <w:basedOn w:val="a0"/>
    <w:link w:val="aa"/>
    <w:rsid w:val="006B500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6B5008"/>
    <w:rPr>
      <w:rFonts w:ascii="Times New Roman" w:eastAsia="Times New Roman" w:hAnsi="Times New Roman" w:cs="Times New Roman"/>
      <w:sz w:val="20"/>
      <w:szCs w:val="20"/>
      <w:lang w:val="ru-RU" w:eastAsia="ru-RU"/>
    </w:rPr>
  </w:style>
  <w:style w:type="paragraph" w:styleId="ab">
    <w:name w:val="Subtitle"/>
    <w:basedOn w:val="a0"/>
    <w:link w:val="ac"/>
    <w:qFormat/>
    <w:rsid w:val="006B5008"/>
    <w:pPr>
      <w:jc w:val="center"/>
    </w:pPr>
    <w:rPr>
      <w:b/>
      <w:noProof w:val="0"/>
      <w:sz w:val="32"/>
      <w:szCs w:val="20"/>
      <w:lang w:val="en-US" w:eastAsia="ru-RU"/>
    </w:rPr>
  </w:style>
  <w:style w:type="character" w:customStyle="1" w:styleId="ac">
    <w:name w:val="Подзаголовок Знак"/>
    <w:basedOn w:val="a1"/>
    <w:link w:val="ab"/>
    <w:rsid w:val="006B5008"/>
    <w:rPr>
      <w:rFonts w:ascii="Times New Roman" w:eastAsia="Times New Roman" w:hAnsi="Times New Roman" w:cs="Times New Roman"/>
      <w:b/>
      <w:sz w:val="32"/>
      <w:szCs w:val="20"/>
      <w:lang w:eastAsia="ru-RU"/>
    </w:rPr>
  </w:style>
  <w:style w:type="paragraph" w:styleId="ad">
    <w:name w:val="Body Text Indent"/>
    <w:basedOn w:val="a0"/>
    <w:link w:val="ae"/>
    <w:rsid w:val="006B5008"/>
    <w:pPr>
      <w:ind w:firstLine="720"/>
      <w:jc w:val="both"/>
    </w:pPr>
    <w:rPr>
      <w:noProof w:val="0"/>
      <w:sz w:val="20"/>
      <w:szCs w:val="20"/>
      <w:lang w:eastAsia="ru-RU"/>
    </w:rPr>
  </w:style>
  <w:style w:type="character" w:customStyle="1" w:styleId="ae">
    <w:name w:val="Основной текст с отступом Знак"/>
    <w:basedOn w:val="a1"/>
    <w:link w:val="ad"/>
    <w:rsid w:val="006B5008"/>
    <w:rPr>
      <w:rFonts w:ascii="Times New Roman" w:eastAsia="Times New Roman" w:hAnsi="Times New Roman" w:cs="Times New Roman"/>
      <w:sz w:val="20"/>
      <w:szCs w:val="20"/>
      <w:lang w:val="ro-RO" w:eastAsia="ru-RU"/>
    </w:rPr>
  </w:style>
  <w:style w:type="paragraph" w:styleId="21">
    <w:name w:val="Body Text Indent 2"/>
    <w:basedOn w:val="a0"/>
    <w:link w:val="22"/>
    <w:rsid w:val="006B500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6B5008"/>
    <w:rPr>
      <w:rFonts w:ascii="Baltica RR" w:eastAsia="Times New Roman" w:hAnsi="Baltica RR" w:cs="Times New Roman"/>
      <w:sz w:val="24"/>
      <w:szCs w:val="20"/>
      <w:lang w:val="ro-RO" w:eastAsia="ru-RU"/>
    </w:rPr>
  </w:style>
  <w:style w:type="paragraph" w:styleId="23">
    <w:name w:val="Body Text 2"/>
    <w:basedOn w:val="a0"/>
    <w:link w:val="24"/>
    <w:rsid w:val="006B500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6B5008"/>
    <w:rPr>
      <w:rFonts w:ascii="Baltica RR" w:eastAsia="Times New Roman" w:hAnsi="Baltica RR" w:cs="Times New Roman"/>
      <w:sz w:val="24"/>
      <w:szCs w:val="20"/>
      <w:lang w:val="ro-RO" w:eastAsia="ru-RU"/>
    </w:rPr>
  </w:style>
  <w:style w:type="paragraph" w:styleId="af">
    <w:name w:val="Balloon Text"/>
    <w:basedOn w:val="a0"/>
    <w:link w:val="af0"/>
    <w:semiHidden/>
    <w:rsid w:val="006B5008"/>
    <w:rPr>
      <w:rFonts w:ascii="Tahoma" w:hAnsi="Tahoma" w:cs="Tahoma"/>
      <w:noProof w:val="0"/>
      <w:sz w:val="16"/>
      <w:szCs w:val="16"/>
      <w:lang w:val="ru-RU" w:eastAsia="ru-RU"/>
    </w:rPr>
  </w:style>
  <w:style w:type="character" w:customStyle="1" w:styleId="af0">
    <w:name w:val="Текст выноски Знак"/>
    <w:basedOn w:val="a1"/>
    <w:link w:val="af"/>
    <w:semiHidden/>
    <w:rsid w:val="006B5008"/>
    <w:rPr>
      <w:rFonts w:ascii="Tahoma" w:eastAsia="Times New Roman" w:hAnsi="Tahoma" w:cs="Tahoma"/>
      <w:sz w:val="16"/>
      <w:szCs w:val="16"/>
      <w:lang w:val="ru-RU" w:eastAsia="ru-RU"/>
    </w:rPr>
  </w:style>
  <w:style w:type="table" w:styleId="af1">
    <w:name w:val="Table Grid"/>
    <w:basedOn w:val="a2"/>
    <w:uiPriority w:val="39"/>
    <w:rsid w:val="006B500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6B5008"/>
    <w:pPr>
      <w:ind w:firstLine="567"/>
      <w:jc w:val="both"/>
    </w:pPr>
    <w:rPr>
      <w:noProof w:val="0"/>
      <w:lang w:val="ru-RU" w:eastAsia="ru-RU"/>
    </w:rPr>
  </w:style>
  <w:style w:type="paragraph" w:customStyle="1" w:styleId="cn">
    <w:name w:val="cn"/>
    <w:basedOn w:val="a0"/>
    <w:rsid w:val="006B5008"/>
    <w:pPr>
      <w:jc w:val="center"/>
    </w:pPr>
    <w:rPr>
      <w:noProof w:val="0"/>
      <w:lang w:val="ru-RU" w:eastAsia="ru-RU"/>
    </w:rPr>
  </w:style>
  <w:style w:type="paragraph" w:customStyle="1" w:styleId="cb">
    <w:name w:val="cb"/>
    <w:basedOn w:val="a0"/>
    <w:rsid w:val="006B5008"/>
    <w:pPr>
      <w:jc w:val="center"/>
    </w:pPr>
    <w:rPr>
      <w:b/>
      <w:bCs/>
      <w:noProof w:val="0"/>
      <w:lang w:val="ru-RU" w:eastAsia="ru-RU"/>
    </w:rPr>
  </w:style>
  <w:style w:type="paragraph" w:styleId="31">
    <w:name w:val="Body Text Indent 3"/>
    <w:basedOn w:val="a0"/>
    <w:link w:val="32"/>
    <w:rsid w:val="006B5008"/>
    <w:pPr>
      <w:spacing w:after="120"/>
      <w:ind w:left="283"/>
    </w:pPr>
    <w:rPr>
      <w:noProof w:val="0"/>
      <w:sz w:val="16"/>
      <w:szCs w:val="16"/>
    </w:rPr>
  </w:style>
  <w:style w:type="character" w:customStyle="1" w:styleId="32">
    <w:name w:val="Основной текст с отступом 3 Знак"/>
    <w:basedOn w:val="a1"/>
    <w:link w:val="31"/>
    <w:rsid w:val="006B5008"/>
    <w:rPr>
      <w:rFonts w:ascii="Times New Roman" w:eastAsia="Times New Roman" w:hAnsi="Times New Roman" w:cs="Times New Roman"/>
      <w:sz w:val="16"/>
      <w:szCs w:val="16"/>
      <w:lang w:val="ro-RO"/>
    </w:rPr>
  </w:style>
  <w:style w:type="character" w:styleId="af3">
    <w:name w:val="Hyperlink"/>
    <w:rsid w:val="006B5008"/>
    <w:rPr>
      <w:color w:val="0000FF"/>
      <w:u w:val="single"/>
    </w:rPr>
  </w:style>
  <w:style w:type="paragraph" w:customStyle="1" w:styleId="cp">
    <w:name w:val="cp"/>
    <w:basedOn w:val="a0"/>
    <w:rsid w:val="006B5008"/>
    <w:pPr>
      <w:jc w:val="center"/>
    </w:pPr>
    <w:rPr>
      <w:b/>
      <w:bCs/>
      <w:noProof w:val="0"/>
      <w:lang w:eastAsia="ru-RU"/>
    </w:rPr>
  </w:style>
  <w:style w:type="paragraph" w:customStyle="1" w:styleId="rg">
    <w:name w:val="rg"/>
    <w:basedOn w:val="a0"/>
    <w:rsid w:val="006B5008"/>
    <w:pPr>
      <w:jc w:val="right"/>
    </w:pPr>
    <w:rPr>
      <w:noProof w:val="0"/>
      <w:lang w:val="ru-RU" w:eastAsia="ru-RU"/>
    </w:rPr>
  </w:style>
  <w:style w:type="paragraph" w:customStyle="1" w:styleId="Listparagraf1">
    <w:name w:val="Listă paragraf1"/>
    <w:basedOn w:val="a0"/>
    <w:qFormat/>
    <w:rsid w:val="006B5008"/>
    <w:pPr>
      <w:ind w:left="708"/>
    </w:pPr>
    <w:rPr>
      <w:noProof w:val="0"/>
      <w:lang w:eastAsia="ru-RU"/>
    </w:rPr>
  </w:style>
  <w:style w:type="paragraph" w:customStyle="1" w:styleId="Sub-ClauseText">
    <w:name w:val="Sub-Clause Text"/>
    <w:basedOn w:val="a0"/>
    <w:rsid w:val="006B5008"/>
    <w:pPr>
      <w:spacing w:before="120" w:after="120"/>
      <w:jc w:val="both"/>
    </w:pPr>
    <w:rPr>
      <w:noProof w:val="0"/>
      <w:spacing w:val="-4"/>
      <w:szCs w:val="20"/>
      <w:lang w:val="en-US"/>
    </w:rPr>
  </w:style>
  <w:style w:type="paragraph" w:customStyle="1" w:styleId="i">
    <w:name w:val="(i)"/>
    <w:basedOn w:val="a0"/>
    <w:rsid w:val="006B5008"/>
    <w:pPr>
      <w:suppressAutoHyphens/>
      <w:jc w:val="both"/>
    </w:pPr>
    <w:rPr>
      <w:rFonts w:ascii="Tms Rmn" w:hAnsi="Tms Rmn"/>
      <w:noProof w:val="0"/>
      <w:szCs w:val="20"/>
      <w:lang w:val="en-US"/>
    </w:rPr>
  </w:style>
  <w:style w:type="paragraph" w:customStyle="1" w:styleId="ListParagraph1">
    <w:name w:val="List Paragraph1"/>
    <w:basedOn w:val="a0"/>
    <w:qFormat/>
    <w:rsid w:val="006B500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6B5008"/>
    <w:pPr>
      <w:spacing w:after="240"/>
    </w:pPr>
    <w:rPr>
      <w:noProof w:val="0"/>
      <w:szCs w:val="20"/>
      <w:lang w:val="en-US"/>
    </w:rPr>
  </w:style>
  <w:style w:type="paragraph" w:styleId="af4">
    <w:name w:val="TOC Heading"/>
    <w:basedOn w:val="1"/>
    <w:next w:val="a0"/>
    <w:uiPriority w:val="39"/>
    <w:unhideWhenUsed/>
    <w:qFormat/>
    <w:rsid w:val="006B500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6B500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6B500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6B500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6B5008"/>
    <w:pPr>
      <w:jc w:val="both"/>
    </w:pPr>
    <w:rPr>
      <w:noProof w:val="0"/>
      <w:sz w:val="20"/>
      <w:szCs w:val="20"/>
      <w:lang w:val="en-US"/>
    </w:rPr>
  </w:style>
  <w:style w:type="character" w:customStyle="1" w:styleId="af6">
    <w:name w:val="Текст сноски Знак"/>
    <w:basedOn w:val="a1"/>
    <w:link w:val="af5"/>
    <w:rsid w:val="006B5008"/>
    <w:rPr>
      <w:rFonts w:ascii="Times New Roman" w:eastAsia="Times New Roman" w:hAnsi="Times New Roman" w:cs="Times New Roman"/>
      <w:sz w:val="20"/>
      <w:szCs w:val="20"/>
    </w:rPr>
  </w:style>
  <w:style w:type="character" w:styleId="af7">
    <w:name w:val="footnote reference"/>
    <w:rsid w:val="006B5008"/>
    <w:rPr>
      <w:vertAlign w:val="superscript"/>
    </w:rPr>
  </w:style>
  <w:style w:type="character" w:styleId="af8">
    <w:name w:val="annotation reference"/>
    <w:uiPriority w:val="99"/>
    <w:rsid w:val="006B5008"/>
    <w:rPr>
      <w:sz w:val="16"/>
      <w:szCs w:val="16"/>
    </w:rPr>
  </w:style>
  <w:style w:type="paragraph" w:styleId="af9">
    <w:name w:val="annotation text"/>
    <w:basedOn w:val="a0"/>
    <w:link w:val="afa"/>
    <w:uiPriority w:val="99"/>
    <w:rsid w:val="006B5008"/>
    <w:rPr>
      <w:noProof w:val="0"/>
      <w:sz w:val="20"/>
      <w:szCs w:val="20"/>
      <w:lang w:val="ru-RU" w:eastAsia="ru-RU"/>
    </w:rPr>
  </w:style>
  <w:style w:type="character" w:customStyle="1" w:styleId="afa">
    <w:name w:val="Текст примечания Знак"/>
    <w:basedOn w:val="a1"/>
    <w:link w:val="af9"/>
    <w:uiPriority w:val="99"/>
    <w:rsid w:val="006B500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6B5008"/>
    <w:rPr>
      <w:b/>
      <w:bCs/>
    </w:rPr>
  </w:style>
  <w:style w:type="character" w:customStyle="1" w:styleId="afc">
    <w:name w:val="Тема примечания Знак"/>
    <w:basedOn w:val="afa"/>
    <w:link w:val="afb"/>
    <w:rsid w:val="006B5008"/>
    <w:rPr>
      <w:rFonts w:ascii="Times New Roman" w:eastAsia="Times New Roman" w:hAnsi="Times New Roman" w:cs="Times New Roman"/>
      <w:b/>
      <w:bCs/>
      <w:sz w:val="20"/>
      <w:szCs w:val="20"/>
      <w:lang w:val="ru-RU" w:eastAsia="ru-RU"/>
    </w:rPr>
  </w:style>
  <w:style w:type="paragraph" w:customStyle="1" w:styleId="Default">
    <w:name w:val="Default"/>
    <w:rsid w:val="006B5008"/>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6B5008"/>
    <w:pPr>
      <w:suppressAutoHyphens/>
      <w:autoSpaceDN w:val="0"/>
    </w:pPr>
    <w:rPr>
      <w:rFonts w:ascii="Calibri" w:eastAsia="Calibri" w:hAnsi="Calibri" w:cs="Calibri"/>
      <w:kern w:val="3"/>
    </w:rPr>
  </w:style>
  <w:style w:type="character" w:customStyle="1" w:styleId="apple-converted-space">
    <w:name w:val="apple-converted-space"/>
    <w:rsid w:val="006B5008"/>
  </w:style>
  <w:style w:type="paragraph" w:customStyle="1" w:styleId="Style3">
    <w:name w:val="Style3"/>
    <w:basedOn w:val="3"/>
    <w:link w:val="Style3Char"/>
    <w:qFormat/>
    <w:rsid w:val="006B500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B5008"/>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6B500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6B500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6B500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6B500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6B500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6B500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6B500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B5008"/>
    <w:rPr>
      <w:rFonts w:ascii="Times New Roman" w:hAnsi="Times New Roman" w:cs="Times New Roman"/>
      <w:b/>
      <w:bCs/>
      <w:i/>
      <w:iCs/>
      <w:sz w:val="22"/>
      <w:szCs w:val="22"/>
    </w:rPr>
  </w:style>
  <w:style w:type="paragraph" w:customStyle="1" w:styleId="Style73">
    <w:name w:val="Style73"/>
    <w:basedOn w:val="a0"/>
    <w:uiPriority w:val="99"/>
    <w:rsid w:val="006B500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B5008"/>
    <w:rPr>
      <w:rFonts w:ascii="Times New Roman" w:hAnsi="Times New Roman" w:cs="Times New Roman"/>
      <w:sz w:val="22"/>
      <w:szCs w:val="22"/>
    </w:rPr>
  </w:style>
  <w:style w:type="character" w:customStyle="1" w:styleId="docblue">
    <w:name w:val="doc_blue"/>
    <w:rsid w:val="006B50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54882839076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6778</Words>
  <Characters>38637</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2</cp:revision>
  <cp:lastPrinted>2019-01-30T06:16:00Z</cp:lastPrinted>
  <dcterms:created xsi:type="dcterms:W3CDTF">2019-02-07T05:52:00Z</dcterms:created>
  <dcterms:modified xsi:type="dcterms:W3CDTF">2019-02-07T05:52:00Z</dcterms:modified>
</cp:coreProperties>
</file>