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8A8" w:rsidRPr="003154AA" w:rsidRDefault="006F0A73">
      <w:pPr>
        <w:rPr>
          <w:rFonts w:ascii="Times New Roman" w:hAnsi="Times New Roman" w:cs="Times New Roman"/>
          <w:b/>
          <w:i/>
          <w:sz w:val="24"/>
          <w:szCs w:val="24"/>
          <w:lang w:val="en-US"/>
        </w:rPr>
      </w:pPr>
      <w:bookmarkStart w:id="0" w:name="_GoBack"/>
      <w:bookmarkEnd w:id="0"/>
      <w:r>
        <w:rPr>
          <w:rFonts w:ascii="Times New Roman" w:hAnsi="Times New Roman" w:cs="Times New Roman"/>
          <w:b/>
          <w:i/>
          <w:sz w:val="24"/>
          <w:szCs w:val="24"/>
          <w:lang w:val="en-US"/>
        </w:rPr>
        <w:t xml:space="preserve">                                                                                                      </w:t>
      </w:r>
      <w:proofErr w:type="spellStart"/>
      <w:r w:rsidRPr="006F0A73">
        <w:rPr>
          <w:rFonts w:ascii="Times New Roman" w:hAnsi="Times New Roman" w:cs="Times New Roman"/>
          <w:b/>
          <w:i/>
          <w:sz w:val="24"/>
          <w:szCs w:val="24"/>
          <w:lang w:val="en-US"/>
        </w:rPr>
        <w:t>Anex</w:t>
      </w:r>
      <w:r w:rsidRPr="003154AA">
        <w:rPr>
          <w:rFonts w:ascii="Times New Roman" w:hAnsi="Times New Roman" w:cs="Times New Roman"/>
          <w:b/>
          <w:i/>
          <w:sz w:val="24"/>
          <w:szCs w:val="24"/>
          <w:lang w:val="en-US"/>
        </w:rPr>
        <w:t>ă</w:t>
      </w:r>
      <w:proofErr w:type="spellEnd"/>
      <w:r w:rsidRPr="003154AA">
        <w:rPr>
          <w:rFonts w:ascii="Times New Roman" w:hAnsi="Times New Roman" w:cs="Times New Roman"/>
          <w:b/>
          <w:i/>
          <w:sz w:val="24"/>
          <w:szCs w:val="24"/>
          <w:lang w:val="en-US"/>
        </w:rPr>
        <w:t xml:space="preserve"> la </w:t>
      </w:r>
      <w:proofErr w:type="spellStart"/>
      <w:r w:rsidRPr="003154AA">
        <w:rPr>
          <w:rFonts w:ascii="Times New Roman" w:hAnsi="Times New Roman" w:cs="Times New Roman"/>
          <w:b/>
          <w:i/>
          <w:sz w:val="24"/>
          <w:szCs w:val="24"/>
          <w:lang w:val="en-US"/>
        </w:rPr>
        <w:t>Anunțul</w:t>
      </w:r>
      <w:proofErr w:type="spellEnd"/>
      <w:r w:rsidRPr="003154AA">
        <w:rPr>
          <w:rFonts w:ascii="Times New Roman" w:hAnsi="Times New Roman" w:cs="Times New Roman"/>
          <w:b/>
          <w:i/>
          <w:sz w:val="24"/>
          <w:szCs w:val="24"/>
          <w:lang w:val="en-US"/>
        </w:rPr>
        <w:t xml:space="preserve"> de participare</w:t>
      </w:r>
    </w:p>
    <w:p w:rsidR="00B53ACB" w:rsidRPr="00B53ACB" w:rsidRDefault="00EA36C9" w:rsidP="00B53ACB">
      <w:pPr>
        <w:shd w:val="clear" w:color="auto" w:fill="FFFFFF"/>
        <w:spacing w:after="0"/>
        <w:jc w:val="center"/>
        <w:rPr>
          <w:rFonts w:ascii="Times New Roman" w:eastAsia="Times New Roman" w:hAnsi="Times New Roman" w:cs="Times New Roman"/>
          <w:b/>
          <w:sz w:val="24"/>
          <w:szCs w:val="24"/>
          <w:lang w:val="ro-RO" w:eastAsia="ru-RU"/>
        </w:rPr>
      </w:pPr>
      <w:r w:rsidRPr="00B53ACB">
        <w:rPr>
          <w:rFonts w:ascii="Times New Roman" w:eastAsia="Times New Roman" w:hAnsi="Times New Roman" w:cs="Times New Roman"/>
          <w:b/>
          <w:sz w:val="24"/>
          <w:szCs w:val="24"/>
          <w:lang w:val="ro-RO" w:eastAsia="ru-RU"/>
        </w:rPr>
        <w:t>CERINȚE TEHNICE OBLIGATORII</w:t>
      </w:r>
    </w:p>
    <w:p w:rsidR="00B53ACB" w:rsidRPr="00B53ACB" w:rsidRDefault="00B53ACB" w:rsidP="00B53ACB">
      <w:pPr>
        <w:spacing w:after="0"/>
        <w:ind w:firstLine="426"/>
        <w:rPr>
          <w:rFonts w:ascii="Times New Roman" w:eastAsia="Calibri" w:hAnsi="Times New Roman" w:cs="Times New Roman"/>
          <w:b/>
          <w:sz w:val="24"/>
          <w:szCs w:val="24"/>
          <w:lang w:val="ro-RO" w:eastAsia="ru-RU"/>
        </w:rPr>
      </w:pPr>
    </w:p>
    <w:p w:rsidR="00B53ACB" w:rsidRPr="00B53ACB" w:rsidRDefault="00B53ACB" w:rsidP="00B53ACB">
      <w:pPr>
        <w:ind w:firstLine="426"/>
        <w:rPr>
          <w:rFonts w:ascii="Times New Roman" w:eastAsia="Calibri" w:hAnsi="Times New Roman" w:cs="Times New Roman"/>
          <w:b/>
          <w:sz w:val="24"/>
          <w:szCs w:val="24"/>
          <w:lang w:val="ro-RO" w:eastAsia="ru-RU"/>
        </w:rPr>
      </w:pPr>
      <w:r w:rsidRPr="00B53ACB">
        <w:rPr>
          <w:rFonts w:ascii="Times New Roman" w:eastAsia="Calibri" w:hAnsi="Times New Roman" w:cs="Times New Roman"/>
          <w:b/>
          <w:sz w:val="24"/>
          <w:szCs w:val="24"/>
          <w:lang w:val="ro-RO" w:eastAsia="ru-RU"/>
        </w:rPr>
        <w:t>Descrierea sistemului (Complexului de programe și echipamente):</w:t>
      </w:r>
    </w:p>
    <w:p w:rsidR="008248D2" w:rsidRPr="008A025F" w:rsidRDefault="008248D2" w:rsidP="008248D2">
      <w:pPr>
        <w:spacing w:after="0"/>
        <w:ind w:right="283" w:firstLine="709"/>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Sistemul de reglementare electronică a fluxului de cetățeni ,,Rând Electronic” reprezintă un complex hardware și software destinat reglementării și gestionării fluxurilor de cetățeni în subdiviziunile ASP în care este implementat, inclusiv înscrierea prealabilă (24/7/365) la serviciile prestate, ce creează o necesitate de monitorizare continuă a bunei funcționări în regim real. Lipsa disponibilității acestui sistem inclusiv și pe un termen scurt, creează inconveniențe atât cetățenilor, cât și utilizatorilor în particular, dar și activității ASP în mod general.</w:t>
      </w:r>
    </w:p>
    <w:p w:rsidR="008248D2" w:rsidRPr="008A025F" w:rsidRDefault="008248D2" w:rsidP="008248D2">
      <w:pPr>
        <w:spacing w:after="0"/>
        <w:ind w:right="283" w:firstLine="709"/>
        <w:jc w:val="both"/>
        <w:rPr>
          <w:rFonts w:ascii="Times New Roman" w:eastAsia="Calibri" w:hAnsi="Times New Roman" w:cs="Times New Roman"/>
          <w:b/>
          <w:sz w:val="24"/>
          <w:szCs w:val="24"/>
          <w:lang w:val="en-US" w:eastAsia="ru-RU"/>
        </w:rPr>
      </w:pPr>
      <w:proofErr w:type="spellStart"/>
      <w:r w:rsidRPr="008A025F">
        <w:rPr>
          <w:rFonts w:ascii="Times New Roman" w:eastAsia="Calibri" w:hAnsi="Times New Roman" w:cs="Times New Roman"/>
          <w:sz w:val="24"/>
          <w:szCs w:val="24"/>
          <w:lang w:val="en-US" w:eastAsia="ru-RU"/>
        </w:rPr>
        <w:t>Sistemul</w:t>
      </w:r>
      <w:proofErr w:type="spellEnd"/>
      <w:r w:rsidRPr="008A025F">
        <w:rPr>
          <w:rFonts w:ascii="Times New Roman" w:eastAsia="Calibri" w:hAnsi="Times New Roman" w:cs="Times New Roman"/>
          <w:sz w:val="24"/>
          <w:szCs w:val="24"/>
          <w:lang w:val="en-US" w:eastAsia="ru-RU"/>
        </w:rPr>
        <w:t xml:space="preserve"> „</w:t>
      </w:r>
      <w:proofErr w:type="spellStart"/>
      <w:r w:rsidRPr="008A025F">
        <w:rPr>
          <w:rFonts w:ascii="Times New Roman" w:eastAsia="Calibri" w:hAnsi="Times New Roman" w:cs="Times New Roman"/>
          <w:sz w:val="24"/>
          <w:szCs w:val="24"/>
          <w:lang w:val="en-US" w:eastAsia="ru-RU"/>
        </w:rPr>
        <w:t>Rând</w:t>
      </w:r>
      <w:proofErr w:type="spellEnd"/>
      <w:r w:rsidRPr="008A025F">
        <w:rPr>
          <w:rFonts w:ascii="Times New Roman" w:eastAsia="Calibri" w:hAnsi="Times New Roman" w:cs="Times New Roman"/>
          <w:sz w:val="24"/>
          <w:szCs w:val="24"/>
          <w:lang w:val="en-US" w:eastAsia="ru-RU"/>
        </w:rPr>
        <w:t xml:space="preserve"> Electronic” </w:t>
      </w:r>
      <w:proofErr w:type="spellStart"/>
      <w:r w:rsidR="001774D7">
        <w:rPr>
          <w:rFonts w:ascii="Times New Roman" w:eastAsia="Calibri" w:hAnsi="Times New Roman" w:cs="Times New Roman"/>
          <w:sz w:val="24"/>
          <w:szCs w:val="24"/>
          <w:lang w:val="en-US" w:eastAsia="ru-RU"/>
        </w:rPr>
        <w:t>este</w:t>
      </w:r>
      <w:proofErr w:type="spellEnd"/>
      <w:r w:rsidR="001774D7">
        <w:rPr>
          <w:rFonts w:ascii="Times New Roman" w:eastAsia="Calibri" w:hAnsi="Times New Roman" w:cs="Times New Roman"/>
          <w:sz w:val="24"/>
          <w:szCs w:val="24"/>
          <w:lang w:val="en-US" w:eastAsia="ru-RU"/>
        </w:rPr>
        <w:t xml:space="preserve"> </w:t>
      </w:r>
      <w:proofErr w:type="spellStart"/>
      <w:r w:rsidRPr="008A025F">
        <w:rPr>
          <w:rFonts w:ascii="Times New Roman" w:eastAsia="Calibri" w:hAnsi="Times New Roman" w:cs="Times New Roman"/>
          <w:sz w:val="24"/>
          <w:szCs w:val="24"/>
          <w:lang w:val="en-US" w:eastAsia="ru-RU"/>
        </w:rPr>
        <w:t>constitui</w:t>
      </w:r>
      <w:r w:rsidR="001774D7">
        <w:rPr>
          <w:rFonts w:ascii="Times New Roman" w:eastAsia="Calibri" w:hAnsi="Times New Roman" w:cs="Times New Roman"/>
          <w:sz w:val="24"/>
          <w:szCs w:val="24"/>
          <w:lang w:val="en-US" w:eastAsia="ru-RU"/>
        </w:rPr>
        <w:t>t</w:t>
      </w:r>
      <w:proofErr w:type="spellEnd"/>
      <w:r w:rsidRPr="008A025F">
        <w:rPr>
          <w:rFonts w:ascii="Times New Roman" w:eastAsia="Calibri" w:hAnsi="Times New Roman" w:cs="Times New Roman"/>
          <w:sz w:val="24"/>
          <w:szCs w:val="24"/>
          <w:lang w:val="en-US" w:eastAsia="ru-RU"/>
        </w:rPr>
        <w:t xml:space="preserve"> din </w:t>
      </w:r>
      <w:proofErr w:type="spellStart"/>
      <w:r w:rsidRPr="008A025F">
        <w:rPr>
          <w:rFonts w:ascii="Times New Roman" w:eastAsia="Calibri" w:hAnsi="Times New Roman" w:cs="Times New Roman"/>
          <w:sz w:val="24"/>
          <w:szCs w:val="24"/>
          <w:lang w:val="en-US" w:eastAsia="ru-RU"/>
        </w:rPr>
        <w:t>Serverul</w:t>
      </w:r>
      <w:proofErr w:type="spellEnd"/>
      <w:r w:rsidRPr="008A025F">
        <w:rPr>
          <w:rFonts w:ascii="Times New Roman" w:eastAsia="Calibri" w:hAnsi="Times New Roman" w:cs="Times New Roman"/>
          <w:sz w:val="24"/>
          <w:szCs w:val="24"/>
          <w:lang w:val="en-US" w:eastAsia="ru-RU"/>
        </w:rPr>
        <w:t xml:space="preserve"> de aplicație, Serverul Bazei de Date, Serverul Datelor și a rapoartelor statistice, Serverele Distribuite în cadrul Centrelor multifuncționale ale ASP (</w:t>
      </w:r>
      <w:r w:rsidRPr="008A025F">
        <w:rPr>
          <w:rFonts w:ascii="Times New Roman" w:eastAsia="Calibri" w:hAnsi="Times New Roman" w:cs="Times New Roman"/>
          <w:i/>
          <w:sz w:val="24"/>
          <w:szCs w:val="24"/>
          <w:lang w:val="en-US" w:eastAsia="ru-RU"/>
        </w:rPr>
        <w:t>42 unități</w:t>
      </w:r>
      <w:r w:rsidRPr="008A025F">
        <w:rPr>
          <w:rFonts w:ascii="Times New Roman" w:eastAsia="Calibri" w:hAnsi="Times New Roman" w:cs="Times New Roman"/>
          <w:sz w:val="24"/>
          <w:szCs w:val="24"/>
          <w:lang w:val="en-US" w:eastAsia="ru-RU"/>
        </w:rPr>
        <w:t>), 12 centre de examinare a conducătorilor auto, interfețele Web (</w:t>
      </w:r>
      <w:r w:rsidRPr="008A025F">
        <w:rPr>
          <w:rFonts w:ascii="Times New Roman" w:eastAsia="Calibri" w:hAnsi="Times New Roman" w:cs="Times New Roman"/>
          <w:i/>
          <w:sz w:val="24"/>
          <w:szCs w:val="24"/>
          <w:lang w:val="en-US" w:eastAsia="ru-RU"/>
        </w:rPr>
        <w:t>2 unități</w:t>
      </w:r>
      <w:r w:rsidRPr="008A025F">
        <w:rPr>
          <w:rFonts w:ascii="Times New Roman" w:eastAsia="Calibri" w:hAnsi="Times New Roman" w:cs="Times New Roman"/>
          <w:sz w:val="24"/>
          <w:szCs w:val="24"/>
          <w:lang w:val="en-US" w:eastAsia="ru-RU"/>
        </w:rPr>
        <w:t>) pentru înscrierea prealabilă și circa 1200 stații de lucru ale utilizatorilor ale ASP.</w:t>
      </w:r>
    </w:p>
    <w:p w:rsidR="008248D2" w:rsidRPr="008A025F" w:rsidRDefault="008248D2" w:rsidP="008248D2">
      <w:pPr>
        <w:tabs>
          <w:tab w:val="left" w:pos="0"/>
        </w:tabs>
        <w:spacing w:after="0" w:line="240" w:lineRule="auto"/>
        <w:ind w:right="283" w:firstLine="426"/>
        <w:jc w:val="both"/>
        <w:rPr>
          <w:rFonts w:ascii="Times New Roman" w:eastAsia="Calibri" w:hAnsi="Times New Roman" w:cs="Times New Roman"/>
          <w:b/>
          <w:sz w:val="24"/>
          <w:szCs w:val="24"/>
          <w:shd w:val="clear" w:color="auto" w:fill="FFFFFF"/>
          <w:lang w:val="en-US" w:eastAsia="ru-RU"/>
        </w:rPr>
      </w:pPr>
    </w:p>
    <w:p w:rsidR="008248D2" w:rsidRPr="008A025F" w:rsidRDefault="008248D2" w:rsidP="008248D2">
      <w:pPr>
        <w:tabs>
          <w:tab w:val="left" w:pos="0"/>
        </w:tabs>
        <w:spacing w:after="0" w:line="240" w:lineRule="auto"/>
        <w:ind w:right="283" w:firstLine="426"/>
        <w:jc w:val="both"/>
        <w:rPr>
          <w:rFonts w:ascii="Times New Roman" w:eastAsia="Calibri" w:hAnsi="Times New Roman" w:cs="Times New Roman"/>
          <w:b/>
          <w:sz w:val="24"/>
          <w:szCs w:val="24"/>
          <w:shd w:val="clear" w:color="auto" w:fill="FFFFFF"/>
          <w:lang w:val="en-US" w:eastAsia="ru-RU"/>
        </w:rPr>
      </w:pPr>
      <w:r w:rsidRPr="008A025F">
        <w:rPr>
          <w:rFonts w:ascii="Times New Roman" w:eastAsia="Calibri" w:hAnsi="Times New Roman" w:cs="Times New Roman"/>
          <w:b/>
          <w:sz w:val="24"/>
          <w:szCs w:val="24"/>
          <w:shd w:val="clear" w:color="auto" w:fill="FFFFFF"/>
          <w:lang w:val="en-US" w:eastAsia="ru-RU"/>
        </w:rPr>
        <w:t>Sistemul informațional utilizează următoarele tehnologii:</w:t>
      </w:r>
    </w:p>
    <w:p w:rsidR="008248D2" w:rsidRPr="008248D2" w:rsidRDefault="008248D2" w:rsidP="008248D2">
      <w:pPr>
        <w:numPr>
          <w:ilvl w:val="0"/>
          <w:numId w:val="1"/>
        </w:numPr>
        <w:spacing w:after="0" w:line="240" w:lineRule="auto"/>
        <w:ind w:right="283"/>
        <w:rPr>
          <w:rFonts w:ascii="Times New Roman" w:eastAsia="Calibri" w:hAnsi="Times New Roman" w:cs="Times New Roman"/>
          <w:sz w:val="24"/>
          <w:szCs w:val="24"/>
        </w:rPr>
      </w:pPr>
      <w:proofErr w:type="spellStart"/>
      <w:r w:rsidRPr="008248D2">
        <w:rPr>
          <w:rFonts w:ascii="Times New Roman" w:eastAsia="Calibri" w:hAnsi="Times New Roman" w:cs="Times New Roman"/>
          <w:sz w:val="24"/>
          <w:szCs w:val="24"/>
        </w:rPr>
        <w:t>Sistemul</w:t>
      </w:r>
      <w:proofErr w:type="spellEnd"/>
      <w:r w:rsidRPr="008248D2">
        <w:rPr>
          <w:rFonts w:ascii="Times New Roman" w:eastAsia="Calibri" w:hAnsi="Times New Roman" w:cs="Times New Roman"/>
          <w:sz w:val="24"/>
          <w:szCs w:val="24"/>
        </w:rPr>
        <w:t xml:space="preserve"> </w:t>
      </w:r>
      <w:proofErr w:type="spellStart"/>
      <w:r w:rsidRPr="008248D2">
        <w:rPr>
          <w:rFonts w:ascii="Times New Roman" w:eastAsia="Calibri" w:hAnsi="Times New Roman" w:cs="Times New Roman"/>
          <w:sz w:val="24"/>
          <w:szCs w:val="24"/>
        </w:rPr>
        <w:t>de</w:t>
      </w:r>
      <w:proofErr w:type="spellEnd"/>
      <w:r w:rsidRPr="008248D2">
        <w:rPr>
          <w:rFonts w:ascii="Times New Roman" w:eastAsia="Calibri" w:hAnsi="Times New Roman" w:cs="Times New Roman"/>
          <w:sz w:val="24"/>
          <w:szCs w:val="24"/>
        </w:rPr>
        <w:t xml:space="preserve"> </w:t>
      </w:r>
      <w:proofErr w:type="spellStart"/>
      <w:r w:rsidRPr="008248D2">
        <w:rPr>
          <w:rFonts w:ascii="Times New Roman" w:eastAsia="Calibri" w:hAnsi="Times New Roman" w:cs="Times New Roman"/>
          <w:sz w:val="24"/>
          <w:szCs w:val="24"/>
        </w:rPr>
        <w:t>Operare</w:t>
      </w:r>
      <w:proofErr w:type="spellEnd"/>
      <w:r w:rsidRPr="008248D2">
        <w:rPr>
          <w:rFonts w:ascii="Times New Roman" w:eastAsia="Calibri" w:hAnsi="Times New Roman" w:cs="Times New Roman"/>
          <w:sz w:val="24"/>
          <w:szCs w:val="24"/>
        </w:rPr>
        <w:t xml:space="preserve"> – Windows Server</w:t>
      </w:r>
    </w:p>
    <w:p w:rsidR="008248D2" w:rsidRPr="008248D2" w:rsidRDefault="008248D2" w:rsidP="008248D2">
      <w:pPr>
        <w:numPr>
          <w:ilvl w:val="0"/>
          <w:numId w:val="1"/>
        </w:numPr>
        <w:spacing w:after="0" w:line="240" w:lineRule="auto"/>
        <w:ind w:right="283"/>
        <w:rPr>
          <w:rFonts w:ascii="Times New Roman" w:eastAsia="Calibri" w:hAnsi="Times New Roman" w:cs="Times New Roman"/>
          <w:sz w:val="24"/>
          <w:szCs w:val="24"/>
        </w:rPr>
      </w:pPr>
      <w:r w:rsidRPr="008248D2">
        <w:rPr>
          <w:rFonts w:ascii="Times New Roman" w:eastAsia="Calibri" w:hAnsi="Times New Roman" w:cs="Times New Roman"/>
          <w:sz w:val="24"/>
          <w:szCs w:val="24"/>
        </w:rPr>
        <w:t>Software și Hardware:</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SW Qmatic Orchestra v. 7.4[4.4.0.453];</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SW Orchestra 7, Essential;</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SW Orchestra 7, Digital Communication;</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SW Orchestra7, Appointment Management;</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SW Orchestra7, Connectivity;</w:t>
      </w:r>
    </w:p>
    <w:p w:rsidR="008248D2" w:rsidRPr="008A025F" w:rsidRDefault="008248D2" w:rsidP="008248D2">
      <w:pPr>
        <w:numPr>
          <w:ilvl w:val="0"/>
          <w:numId w:val="2"/>
        </w:numPr>
        <w:spacing w:after="0" w:line="240" w:lineRule="auto"/>
        <w:ind w:left="709" w:right="283" w:hanging="11"/>
        <w:rPr>
          <w:rFonts w:ascii="Times New Roman" w:eastAsia="Calibri" w:hAnsi="Times New Roman" w:cs="Times New Roman"/>
          <w:sz w:val="24"/>
          <w:szCs w:val="24"/>
          <w:lang w:val="en-US"/>
        </w:rPr>
      </w:pPr>
      <w:r w:rsidRPr="008A025F">
        <w:rPr>
          <w:rFonts w:ascii="Times New Roman" w:eastAsia="Calibri" w:hAnsi="Times New Roman" w:cs="Times New Roman"/>
          <w:sz w:val="24"/>
          <w:szCs w:val="24"/>
          <w:lang w:val="en-US"/>
        </w:rPr>
        <w:t>SW Orchestra 7, Distrib.Oper./Node;</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proofErr w:type="spellStart"/>
      <w:r w:rsidRPr="008248D2">
        <w:rPr>
          <w:rFonts w:ascii="Times New Roman" w:eastAsia="Calibri" w:hAnsi="Times New Roman" w:cs="Times New Roman"/>
          <w:sz w:val="24"/>
          <w:szCs w:val="24"/>
        </w:rPr>
        <w:t>Kiosk</w:t>
      </w:r>
      <w:proofErr w:type="spellEnd"/>
      <w:r w:rsidRPr="008248D2">
        <w:rPr>
          <w:rFonts w:ascii="Times New Roman" w:eastAsia="Calibri" w:hAnsi="Times New Roman" w:cs="Times New Roman"/>
          <w:sz w:val="24"/>
          <w:szCs w:val="24"/>
        </w:rPr>
        <w:t xml:space="preserve"> </w:t>
      </w:r>
      <w:proofErr w:type="spellStart"/>
      <w:r w:rsidRPr="008248D2">
        <w:rPr>
          <w:rFonts w:ascii="Times New Roman" w:eastAsia="Calibri" w:hAnsi="Times New Roman" w:cs="Times New Roman"/>
          <w:sz w:val="24"/>
          <w:szCs w:val="24"/>
        </w:rPr>
        <w:t>Intro</w:t>
      </w:r>
      <w:proofErr w:type="spellEnd"/>
      <w:r w:rsidRPr="008248D2">
        <w:rPr>
          <w:rFonts w:ascii="Times New Roman" w:eastAsia="Calibri" w:hAnsi="Times New Roman" w:cs="Times New Roman"/>
          <w:sz w:val="24"/>
          <w:szCs w:val="24"/>
        </w:rPr>
        <w:t xml:space="preserve"> 17 </w:t>
      </w:r>
      <w:proofErr w:type="spellStart"/>
      <w:r w:rsidRPr="008248D2">
        <w:rPr>
          <w:rFonts w:ascii="Times New Roman" w:eastAsia="Calibri" w:hAnsi="Times New Roman" w:cs="Times New Roman"/>
          <w:sz w:val="24"/>
          <w:szCs w:val="24"/>
        </w:rPr>
        <w:t>Generation</w:t>
      </w:r>
      <w:proofErr w:type="spellEnd"/>
      <w:r w:rsidRPr="008248D2">
        <w:rPr>
          <w:rFonts w:ascii="Times New Roman" w:eastAsia="Calibri" w:hAnsi="Times New Roman" w:cs="Times New Roman"/>
          <w:sz w:val="24"/>
          <w:szCs w:val="24"/>
        </w:rPr>
        <w:t xml:space="preserve"> 2;</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r w:rsidRPr="008248D2">
        <w:rPr>
          <w:rFonts w:ascii="Times New Roman" w:eastAsia="Calibri" w:hAnsi="Times New Roman" w:cs="Times New Roman"/>
          <w:sz w:val="24"/>
          <w:szCs w:val="24"/>
        </w:rPr>
        <w:t>Kiosk Intro 8;</w:t>
      </w:r>
    </w:p>
    <w:p w:rsidR="008248D2" w:rsidRPr="008A025F" w:rsidRDefault="008248D2" w:rsidP="008248D2">
      <w:pPr>
        <w:numPr>
          <w:ilvl w:val="0"/>
          <w:numId w:val="2"/>
        </w:numPr>
        <w:spacing w:after="0" w:line="240" w:lineRule="auto"/>
        <w:ind w:left="709" w:right="283" w:hanging="11"/>
        <w:rPr>
          <w:rFonts w:ascii="Times New Roman" w:eastAsia="Calibri" w:hAnsi="Times New Roman" w:cs="Times New Roman"/>
          <w:sz w:val="24"/>
          <w:szCs w:val="24"/>
          <w:lang w:val="en-US"/>
        </w:rPr>
      </w:pPr>
      <w:r w:rsidRPr="008A025F">
        <w:rPr>
          <w:rFonts w:ascii="Times New Roman" w:eastAsia="Calibri" w:hAnsi="Times New Roman" w:cs="Times New Roman"/>
          <w:sz w:val="24"/>
          <w:szCs w:val="24"/>
          <w:lang w:val="en-US"/>
        </w:rPr>
        <w:t>Workstation display Notes 924 RED With Sign;</w:t>
      </w:r>
    </w:p>
    <w:p w:rsidR="008248D2" w:rsidRPr="008A025F" w:rsidRDefault="008248D2" w:rsidP="008248D2">
      <w:pPr>
        <w:numPr>
          <w:ilvl w:val="0"/>
          <w:numId w:val="2"/>
        </w:numPr>
        <w:spacing w:after="0" w:line="240" w:lineRule="auto"/>
        <w:ind w:left="709" w:right="283" w:hanging="11"/>
        <w:rPr>
          <w:rFonts w:ascii="Times New Roman" w:eastAsia="Calibri" w:hAnsi="Times New Roman" w:cs="Times New Roman"/>
          <w:sz w:val="24"/>
          <w:szCs w:val="24"/>
          <w:lang w:val="en-US"/>
        </w:rPr>
      </w:pPr>
      <w:r w:rsidRPr="008A025F">
        <w:rPr>
          <w:rFonts w:ascii="Times New Roman" w:eastAsia="Calibri" w:hAnsi="Times New Roman" w:cs="Times New Roman"/>
          <w:sz w:val="24"/>
          <w:szCs w:val="24"/>
          <w:lang w:val="en-US"/>
        </w:rPr>
        <w:t>Connection units  CS1701 CONNECTION BOX 4/2;</w:t>
      </w:r>
    </w:p>
    <w:p w:rsidR="008248D2" w:rsidRPr="008A025F" w:rsidRDefault="008248D2" w:rsidP="008248D2">
      <w:pPr>
        <w:numPr>
          <w:ilvl w:val="0"/>
          <w:numId w:val="2"/>
        </w:numPr>
        <w:spacing w:after="0" w:line="240" w:lineRule="auto"/>
        <w:ind w:left="709" w:right="283" w:hanging="11"/>
        <w:rPr>
          <w:rFonts w:ascii="Times New Roman" w:eastAsia="Calibri" w:hAnsi="Times New Roman" w:cs="Times New Roman"/>
          <w:sz w:val="24"/>
          <w:szCs w:val="24"/>
          <w:lang w:val="en-US"/>
        </w:rPr>
      </w:pPr>
      <w:r w:rsidRPr="008A025F">
        <w:rPr>
          <w:rFonts w:ascii="Times New Roman" w:eastAsia="Calibri" w:hAnsi="Times New Roman" w:cs="Times New Roman"/>
          <w:sz w:val="24"/>
          <w:szCs w:val="24"/>
          <w:lang w:val="en-US"/>
        </w:rPr>
        <w:t>Connection units PSU 24V 2,5A 100-240 VAC EA 10522F;</w:t>
      </w:r>
    </w:p>
    <w:p w:rsidR="008248D2" w:rsidRPr="008248D2" w:rsidRDefault="008248D2" w:rsidP="008248D2">
      <w:pPr>
        <w:numPr>
          <w:ilvl w:val="0"/>
          <w:numId w:val="2"/>
        </w:numPr>
        <w:spacing w:after="0" w:line="240" w:lineRule="auto"/>
        <w:ind w:left="709" w:right="283" w:hanging="11"/>
        <w:rPr>
          <w:rFonts w:ascii="Times New Roman" w:eastAsia="Calibri" w:hAnsi="Times New Roman" w:cs="Times New Roman"/>
          <w:sz w:val="24"/>
          <w:szCs w:val="24"/>
        </w:rPr>
      </w:pPr>
      <w:proofErr w:type="spellStart"/>
      <w:r w:rsidRPr="008248D2">
        <w:rPr>
          <w:rFonts w:ascii="Times New Roman" w:eastAsia="Calibri" w:hAnsi="Times New Roman" w:cs="Times New Roman"/>
          <w:sz w:val="24"/>
          <w:szCs w:val="24"/>
        </w:rPr>
        <w:t>Interface</w:t>
      </w:r>
      <w:proofErr w:type="spellEnd"/>
      <w:r w:rsidRPr="008248D2">
        <w:rPr>
          <w:rFonts w:ascii="Times New Roman" w:eastAsia="Calibri" w:hAnsi="Times New Roman" w:cs="Times New Roman"/>
          <w:sz w:val="24"/>
          <w:szCs w:val="24"/>
        </w:rPr>
        <w:t xml:space="preserve"> RS232 1745 </w:t>
      </w:r>
      <w:proofErr w:type="spellStart"/>
      <w:r w:rsidRPr="008248D2">
        <w:rPr>
          <w:rFonts w:ascii="Times New Roman" w:eastAsia="Calibri" w:hAnsi="Times New Roman" w:cs="Times New Roman"/>
          <w:sz w:val="24"/>
          <w:szCs w:val="24"/>
        </w:rPr>
        <w:t>Branch</w:t>
      </w:r>
      <w:proofErr w:type="spellEnd"/>
      <w:r w:rsidRPr="008248D2">
        <w:rPr>
          <w:rFonts w:ascii="Times New Roman" w:eastAsia="Calibri" w:hAnsi="Times New Roman" w:cs="Times New Roman"/>
          <w:sz w:val="24"/>
          <w:szCs w:val="24"/>
        </w:rPr>
        <w:t xml:space="preserve"> HUB.</w:t>
      </w:r>
    </w:p>
    <w:p w:rsidR="008248D2" w:rsidRPr="008248D2" w:rsidRDefault="008248D2" w:rsidP="008248D2">
      <w:pPr>
        <w:numPr>
          <w:ilvl w:val="0"/>
          <w:numId w:val="1"/>
        </w:numPr>
        <w:spacing w:after="0" w:line="240" w:lineRule="auto"/>
        <w:ind w:right="283"/>
        <w:rPr>
          <w:rFonts w:ascii="Times New Roman" w:eastAsia="Calibri" w:hAnsi="Times New Roman" w:cs="Times New Roman"/>
          <w:sz w:val="24"/>
          <w:szCs w:val="24"/>
        </w:rPr>
      </w:pPr>
      <w:r w:rsidRPr="008248D2">
        <w:rPr>
          <w:rFonts w:ascii="Times New Roman" w:eastAsia="Calibri" w:hAnsi="Times New Roman" w:cs="Times New Roman"/>
          <w:sz w:val="24"/>
          <w:szCs w:val="24"/>
        </w:rPr>
        <w:t>Documentația tehnică:</w:t>
      </w:r>
    </w:p>
    <w:p w:rsidR="008248D2" w:rsidRPr="008A025F" w:rsidRDefault="008248D2" w:rsidP="008248D2">
      <w:pPr>
        <w:numPr>
          <w:ilvl w:val="0"/>
          <w:numId w:val="3"/>
        </w:numPr>
        <w:spacing w:after="0" w:line="240" w:lineRule="auto"/>
        <w:ind w:right="283" w:hanging="11"/>
        <w:rPr>
          <w:rFonts w:ascii="Times New Roman" w:eastAsia="Calibri" w:hAnsi="Times New Roman" w:cs="Times New Roman"/>
          <w:sz w:val="24"/>
          <w:szCs w:val="24"/>
          <w:lang w:val="en-US"/>
        </w:rPr>
      </w:pPr>
      <w:r w:rsidRPr="008A025F">
        <w:rPr>
          <w:rFonts w:ascii="Times New Roman" w:eastAsia="Calibri" w:hAnsi="Times New Roman" w:cs="Times New Roman"/>
          <w:sz w:val="24"/>
          <w:szCs w:val="24"/>
          <w:lang w:val="en-US"/>
        </w:rPr>
        <w:t>De instalare și administrare – există;</w:t>
      </w:r>
    </w:p>
    <w:p w:rsidR="008248D2" w:rsidRPr="008248D2" w:rsidRDefault="008248D2" w:rsidP="008248D2">
      <w:pPr>
        <w:numPr>
          <w:ilvl w:val="0"/>
          <w:numId w:val="3"/>
        </w:numPr>
        <w:spacing w:after="0" w:line="240" w:lineRule="auto"/>
        <w:ind w:right="283" w:hanging="11"/>
        <w:rPr>
          <w:rFonts w:ascii="Times New Roman" w:eastAsia="Calibri" w:hAnsi="Times New Roman" w:cs="Times New Roman"/>
          <w:sz w:val="24"/>
          <w:szCs w:val="24"/>
        </w:rPr>
      </w:pPr>
      <w:proofErr w:type="spellStart"/>
      <w:r w:rsidRPr="008248D2">
        <w:rPr>
          <w:rFonts w:ascii="Times New Roman" w:eastAsia="Calibri" w:hAnsi="Times New Roman" w:cs="Times New Roman"/>
          <w:sz w:val="24"/>
          <w:szCs w:val="24"/>
        </w:rPr>
        <w:t>De</w:t>
      </w:r>
      <w:proofErr w:type="spellEnd"/>
      <w:r w:rsidRPr="008248D2">
        <w:rPr>
          <w:rFonts w:ascii="Times New Roman" w:eastAsia="Calibri" w:hAnsi="Times New Roman" w:cs="Times New Roman"/>
          <w:sz w:val="24"/>
          <w:szCs w:val="24"/>
        </w:rPr>
        <w:t xml:space="preserve"> </w:t>
      </w:r>
      <w:proofErr w:type="spellStart"/>
      <w:r w:rsidRPr="008248D2">
        <w:rPr>
          <w:rFonts w:ascii="Times New Roman" w:eastAsia="Calibri" w:hAnsi="Times New Roman" w:cs="Times New Roman"/>
          <w:sz w:val="24"/>
          <w:szCs w:val="24"/>
        </w:rPr>
        <w:t>utilizator</w:t>
      </w:r>
      <w:proofErr w:type="spellEnd"/>
      <w:r w:rsidRPr="008248D2">
        <w:rPr>
          <w:rFonts w:ascii="Times New Roman" w:eastAsia="Calibri" w:hAnsi="Times New Roman" w:cs="Times New Roman"/>
          <w:sz w:val="24"/>
          <w:szCs w:val="24"/>
        </w:rPr>
        <w:t xml:space="preserve"> – </w:t>
      </w:r>
      <w:proofErr w:type="spellStart"/>
      <w:r w:rsidRPr="008248D2">
        <w:rPr>
          <w:rFonts w:ascii="Times New Roman" w:eastAsia="Calibri" w:hAnsi="Times New Roman" w:cs="Times New Roman"/>
          <w:sz w:val="24"/>
          <w:szCs w:val="24"/>
        </w:rPr>
        <w:t>există</w:t>
      </w:r>
      <w:proofErr w:type="spellEnd"/>
      <w:r w:rsidRPr="008248D2">
        <w:rPr>
          <w:rFonts w:ascii="Times New Roman" w:eastAsia="Calibri" w:hAnsi="Times New Roman" w:cs="Times New Roman"/>
          <w:sz w:val="24"/>
          <w:szCs w:val="24"/>
        </w:rPr>
        <w:t>.</w:t>
      </w:r>
    </w:p>
    <w:p w:rsidR="008248D2" w:rsidRPr="008248D2" w:rsidRDefault="008248D2" w:rsidP="008248D2">
      <w:pPr>
        <w:tabs>
          <w:tab w:val="left" w:pos="0"/>
        </w:tabs>
        <w:spacing w:after="0"/>
        <w:ind w:right="283" w:firstLine="709"/>
        <w:jc w:val="both"/>
        <w:rPr>
          <w:rFonts w:ascii="Times New Roman" w:eastAsia="Calibri" w:hAnsi="Times New Roman" w:cs="Times New Roman"/>
          <w:b/>
          <w:sz w:val="24"/>
          <w:szCs w:val="24"/>
          <w:shd w:val="clear" w:color="auto" w:fill="FFFFFF"/>
          <w:lang w:eastAsia="ru-RU"/>
        </w:rPr>
      </w:pPr>
    </w:p>
    <w:p w:rsidR="008248D2" w:rsidRPr="008A025F" w:rsidRDefault="008248D2" w:rsidP="008248D2">
      <w:pPr>
        <w:tabs>
          <w:tab w:val="left" w:pos="0"/>
        </w:tabs>
        <w:spacing w:after="0"/>
        <w:ind w:right="283" w:firstLine="709"/>
        <w:jc w:val="both"/>
        <w:rPr>
          <w:rFonts w:ascii="Times New Roman" w:eastAsia="Calibri" w:hAnsi="Times New Roman" w:cs="Times New Roman"/>
          <w:b/>
          <w:sz w:val="24"/>
          <w:szCs w:val="24"/>
          <w:shd w:val="clear" w:color="auto" w:fill="FFFFFF"/>
          <w:lang w:val="en-US" w:eastAsia="ru-RU"/>
        </w:rPr>
      </w:pPr>
      <w:r w:rsidRPr="008A025F">
        <w:rPr>
          <w:rFonts w:ascii="Times New Roman" w:eastAsia="Calibri" w:hAnsi="Times New Roman" w:cs="Times New Roman"/>
          <w:b/>
          <w:sz w:val="24"/>
          <w:szCs w:val="24"/>
          <w:shd w:val="clear" w:color="auto" w:fill="FFFFFF"/>
          <w:lang w:val="en-US" w:eastAsia="ru-RU"/>
        </w:rPr>
        <w:t xml:space="preserve">Obligațiunile Prestatorului privind serviciile de mentenanță preventivă și suportul tehnic </w:t>
      </w:r>
      <w:r w:rsidRPr="008A025F">
        <w:rPr>
          <w:rFonts w:ascii="Times New Roman" w:eastAsia="Calibri" w:hAnsi="Times New Roman" w:cs="Times New Roman"/>
          <w:b/>
          <w:sz w:val="24"/>
          <w:szCs w:val="24"/>
          <w:lang w:val="en-US" w:eastAsia="ru-RU"/>
        </w:rPr>
        <w:t xml:space="preserve">al Sistemului de reglementare electronică al fluxului de cetățeni </w:t>
      </w:r>
      <w:r w:rsidRPr="008A025F">
        <w:rPr>
          <w:rFonts w:ascii="Times New Roman" w:eastAsia="Calibri" w:hAnsi="Times New Roman" w:cs="Times New Roman"/>
          <w:b/>
          <w:bCs/>
          <w:sz w:val="24"/>
          <w:szCs w:val="24"/>
          <w:lang w:val="en-US" w:eastAsia="ro-RO"/>
        </w:rPr>
        <w:t>,,</w:t>
      </w:r>
      <w:r w:rsidRPr="008A025F">
        <w:rPr>
          <w:rFonts w:ascii="Times New Roman" w:eastAsia="Calibri" w:hAnsi="Times New Roman" w:cs="Times New Roman"/>
          <w:b/>
          <w:sz w:val="24"/>
          <w:szCs w:val="24"/>
          <w:lang w:val="en-US" w:eastAsia="ru-RU"/>
        </w:rPr>
        <w:t xml:space="preserve">Rând Electronic” </w:t>
      </w:r>
      <w:r w:rsidRPr="008A025F">
        <w:rPr>
          <w:rFonts w:ascii="Times New Roman" w:eastAsia="Calibri" w:hAnsi="Times New Roman" w:cs="Times New Roman"/>
          <w:b/>
          <w:sz w:val="24"/>
          <w:szCs w:val="24"/>
          <w:shd w:val="clear" w:color="auto" w:fill="FFFFFF"/>
          <w:lang w:val="en-US" w:eastAsia="ru-RU"/>
        </w:rPr>
        <w:t>va include următoarele activități:</w:t>
      </w:r>
    </w:p>
    <w:p w:rsidR="008248D2" w:rsidRPr="008A025F" w:rsidRDefault="008248D2" w:rsidP="008248D2">
      <w:pPr>
        <w:numPr>
          <w:ilvl w:val="0"/>
          <w:numId w:val="4"/>
        </w:numPr>
        <w:tabs>
          <w:tab w:val="left" w:pos="0"/>
          <w:tab w:val="left" w:pos="1134"/>
        </w:tabs>
        <w:spacing w:after="0" w:line="240" w:lineRule="auto"/>
        <w:ind w:left="851" w:right="283" w:hanging="142"/>
        <w:jc w:val="both"/>
        <w:rPr>
          <w:rFonts w:ascii="Times New Roman" w:eastAsia="Calibri" w:hAnsi="Times New Roman" w:cs="Times New Roman"/>
          <w:b/>
          <w:sz w:val="24"/>
          <w:szCs w:val="24"/>
          <w:shd w:val="clear" w:color="auto" w:fill="FFFFFF"/>
          <w:lang w:val="en-US" w:eastAsia="ru-RU"/>
        </w:rPr>
      </w:pPr>
      <w:r w:rsidRPr="008A025F">
        <w:rPr>
          <w:rFonts w:ascii="Times New Roman" w:eastAsia="Calibri" w:hAnsi="Times New Roman" w:cs="Times New Roman"/>
          <w:b/>
          <w:sz w:val="24"/>
          <w:szCs w:val="24"/>
          <w:shd w:val="clear" w:color="auto" w:fill="FFFFFF"/>
          <w:lang w:val="en-US" w:eastAsia="ru-RU"/>
        </w:rPr>
        <w:t>Să asigure serviciile de reînnoire suport și mentenanță preventivă de la producător a produsului software QMatic (abonament)</w:t>
      </w:r>
    </w:p>
    <w:p w:rsidR="008248D2" w:rsidRPr="008A025F" w:rsidRDefault="008248D2" w:rsidP="008248D2">
      <w:pPr>
        <w:widowControl w:val="0"/>
        <w:tabs>
          <w:tab w:val="left" w:pos="142"/>
        </w:tabs>
        <w:suppressAutoHyphens/>
        <w:spacing w:after="0"/>
        <w:ind w:right="283" w:firstLine="426"/>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serviciile de reînnoire suport și mentenanță preventivă și suport local a modulelor software (fără suport a componentelor hardware și dispozitivelor) a complexului indicat mai sus (producător - compania Qmatic) pe baza suportului producătorului.</w:t>
      </w:r>
    </w:p>
    <w:p w:rsidR="008248D2" w:rsidRPr="008A025F" w:rsidRDefault="008248D2" w:rsidP="008248D2">
      <w:pPr>
        <w:numPr>
          <w:ilvl w:val="0"/>
          <w:numId w:val="4"/>
        </w:numPr>
        <w:tabs>
          <w:tab w:val="left" w:pos="0"/>
          <w:tab w:val="left" w:pos="1134"/>
        </w:tabs>
        <w:spacing w:after="0" w:line="240" w:lineRule="auto"/>
        <w:ind w:left="851" w:right="283" w:hanging="142"/>
        <w:jc w:val="both"/>
        <w:rPr>
          <w:rFonts w:ascii="Times New Roman" w:eastAsia="Calibri" w:hAnsi="Times New Roman" w:cs="Times New Roman"/>
          <w:b/>
          <w:sz w:val="24"/>
          <w:szCs w:val="24"/>
          <w:shd w:val="clear" w:color="auto" w:fill="FFFFFF"/>
          <w:lang w:val="en-US" w:eastAsia="ru-RU"/>
        </w:rPr>
      </w:pPr>
      <w:r w:rsidRPr="008A025F">
        <w:rPr>
          <w:rFonts w:ascii="Times New Roman" w:eastAsia="Calibri" w:hAnsi="Times New Roman" w:cs="Times New Roman"/>
          <w:b/>
          <w:sz w:val="24"/>
          <w:szCs w:val="24"/>
          <w:shd w:val="clear" w:color="auto" w:fill="FFFFFF"/>
          <w:lang w:val="en-US" w:eastAsia="ru-RU"/>
        </w:rPr>
        <w:t>Să asigure servicii de mentenanță preventivă și suport local a modulelor software și a Sistemului de reglementare electronică a fluxului de cetățeni “Rând Electronic” (abonament)</w:t>
      </w:r>
    </w:p>
    <w:p w:rsidR="008248D2" w:rsidRPr="008A025F" w:rsidRDefault="008248D2" w:rsidP="008248D2">
      <w:pPr>
        <w:widowControl w:val="0"/>
        <w:tabs>
          <w:tab w:val="left" w:pos="142"/>
        </w:tabs>
        <w:suppressAutoHyphens/>
        <w:spacing w:after="0"/>
        <w:ind w:right="283" w:firstLine="567"/>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servicii de mentenanță preventivă și suport a interfeței web pentru înscrierea prealabilă a Complexului. Înscrierea prealabilă se execută prin 4 metode diferite: paginile web programare.asp.gov.md, servicii.gov.md, portalul de dezvoltare a serviciilor electronice (PDSE) și prin apel telefonic către Serviciul Suport Clienți din cadrul ASP.</w:t>
      </w:r>
    </w:p>
    <w:p w:rsidR="008248D2" w:rsidRPr="008A025F" w:rsidRDefault="008248D2" w:rsidP="008248D2">
      <w:pPr>
        <w:widowControl w:val="0"/>
        <w:tabs>
          <w:tab w:val="left" w:pos="0"/>
        </w:tabs>
        <w:suppressAutoHyphens/>
        <w:spacing w:after="0" w:line="240" w:lineRule="auto"/>
        <w:ind w:right="283"/>
        <w:jc w:val="both"/>
        <w:rPr>
          <w:rFonts w:ascii="Times New Roman" w:eastAsia="Calibri" w:hAnsi="Times New Roman" w:cs="Times New Roman"/>
          <w:b/>
          <w:bCs/>
          <w:sz w:val="24"/>
          <w:szCs w:val="24"/>
          <w:lang w:val="en-US" w:eastAsia="ru-RU"/>
        </w:rPr>
      </w:pPr>
    </w:p>
    <w:p w:rsidR="008248D2" w:rsidRPr="008248D2" w:rsidRDefault="008248D2" w:rsidP="008248D2">
      <w:pPr>
        <w:widowControl w:val="0"/>
        <w:tabs>
          <w:tab w:val="left" w:pos="0"/>
        </w:tabs>
        <w:suppressAutoHyphens/>
        <w:spacing w:after="0" w:line="240" w:lineRule="auto"/>
        <w:ind w:right="283"/>
        <w:jc w:val="both"/>
        <w:rPr>
          <w:rFonts w:ascii="Times New Roman" w:eastAsia="Calibri" w:hAnsi="Times New Roman" w:cs="Times New Roman"/>
          <w:b/>
          <w:bCs/>
          <w:sz w:val="24"/>
          <w:szCs w:val="24"/>
          <w:lang w:eastAsia="ru-RU"/>
        </w:rPr>
      </w:pPr>
      <w:proofErr w:type="spellStart"/>
      <w:r w:rsidRPr="008248D2">
        <w:rPr>
          <w:rFonts w:ascii="Times New Roman" w:eastAsia="Calibri" w:hAnsi="Times New Roman" w:cs="Times New Roman"/>
          <w:b/>
          <w:bCs/>
          <w:sz w:val="24"/>
          <w:szCs w:val="24"/>
          <w:lang w:eastAsia="ru-RU"/>
        </w:rPr>
        <w:t>Servicii</w:t>
      </w:r>
      <w:proofErr w:type="spellEnd"/>
      <w:r w:rsidRPr="008248D2">
        <w:rPr>
          <w:rFonts w:ascii="Times New Roman" w:eastAsia="Calibri" w:hAnsi="Times New Roman" w:cs="Times New Roman"/>
          <w:b/>
          <w:bCs/>
          <w:sz w:val="24"/>
          <w:szCs w:val="24"/>
          <w:lang w:eastAsia="ru-RU"/>
        </w:rPr>
        <w:t>:</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shd w:val="clear" w:color="auto" w:fill="FFFFFF"/>
          <w:lang w:val="en-US" w:eastAsia="ru-RU"/>
        </w:rPr>
        <w:t xml:space="preserve">Să asigure mentenanța preventivă a </w:t>
      </w:r>
      <w:r w:rsidRPr="008A025F">
        <w:rPr>
          <w:rFonts w:ascii="Times New Roman" w:eastAsia="Calibri" w:hAnsi="Times New Roman" w:cs="Times New Roman"/>
          <w:sz w:val="24"/>
          <w:szCs w:val="24"/>
          <w:lang w:val="en-US" w:eastAsia="ru-RU"/>
        </w:rPr>
        <w:t xml:space="preserve">Sistemului de reglementare electronică a fluxului de cetățeni </w:t>
      </w:r>
      <w:r w:rsidRPr="008A025F">
        <w:rPr>
          <w:rFonts w:ascii="Times New Roman" w:eastAsia="Times New Roman" w:hAnsi="Times New Roman" w:cs="Times New Roman"/>
          <w:bCs/>
          <w:sz w:val="24"/>
          <w:szCs w:val="24"/>
          <w:lang w:val="en-US" w:eastAsia="ro-RO"/>
        </w:rPr>
        <w:t>,,</w:t>
      </w:r>
      <w:r w:rsidRPr="008A025F">
        <w:rPr>
          <w:rFonts w:ascii="Times New Roman" w:eastAsia="Calibri" w:hAnsi="Times New Roman" w:cs="Times New Roman"/>
          <w:sz w:val="24"/>
          <w:szCs w:val="24"/>
          <w:lang w:val="en-US" w:eastAsia="ru-RU"/>
        </w:rPr>
        <w:t xml:space="preserve">Rând Electronic” </w:t>
      </w:r>
      <w:r w:rsidRPr="008A025F">
        <w:rPr>
          <w:rFonts w:ascii="Times New Roman" w:eastAsia="Calibri" w:hAnsi="Times New Roman" w:cs="Times New Roman"/>
          <w:i/>
          <w:sz w:val="24"/>
          <w:szCs w:val="24"/>
          <w:lang w:val="en-US" w:eastAsia="ru-RU"/>
        </w:rPr>
        <w:t>(fără suport a componentelor hardware),</w:t>
      </w:r>
      <w:r w:rsidRPr="008A025F">
        <w:rPr>
          <w:rFonts w:ascii="Times New Roman" w:eastAsia="Calibri" w:hAnsi="Times New Roman" w:cs="Times New Roman"/>
          <w:sz w:val="24"/>
          <w:szCs w:val="24"/>
          <w:lang w:val="en-US" w:eastAsia="ru-RU"/>
        </w:rPr>
        <w:t xml:space="preserve"> înlăturarea problemelor depistate în cadrul exploatării sistemului</w:t>
      </w:r>
      <w:r w:rsidRPr="008A025F">
        <w:rPr>
          <w:rFonts w:ascii="Times New Roman" w:eastAsia="Calibri" w:hAnsi="Times New Roman" w:cs="Times New Roman"/>
          <w:sz w:val="24"/>
          <w:szCs w:val="24"/>
          <w:shd w:val="clear" w:color="auto" w:fill="FFFFFF"/>
          <w:lang w:val="en-US" w:eastAsia="ru-RU"/>
        </w:rPr>
        <w:t>;</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 xml:space="preserve">să asigure restabilirea funcționării sistemului respectiv în limitele competențelor sale </w:t>
      </w:r>
      <w:r w:rsidRPr="008A025F">
        <w:rPr>
          <w:rFonts w:ascii="Times New Roman" w:eastAsia="Calibri" w:hAnsi="Times New Roman" w:cs="Times New Roman"/>
          <w:i/>
          <w:sz w:val="24"/>
          <w:szCs w:val="24"/>
          <w:lang w:val="en-US" w:eastAsia="ru-RU"/>
        </w:rPr>
        <w:t>(la distanță și/sau cu deplasarea la fața locului);</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consultarea continuă a colaboratorilor ASP în procesul de ajustare a software sistemului, adaptarea conform necesităților și/sau schimbărilor în cadrul legislativ și normativ, în limita instrumentelor existente ale platformei;</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diagnosticarea lunară a viabilității componentelor software a sistemului cu prezentarea raportului, consultarea și informarea privind apariția erorilor de sistem;</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identificarea locurilor înguste și optimizarea continuă a codului sursă, pentru asigurarea performanței și securității optime a sistemului;</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să asigure servicii pentru deservirea produselor de program a platformei, verificarea și optimizarea bazelor de date;</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 xml:space="preserve">să asigure la necesitate – înaintarea recomandărilor de efectuare a modificărilor necesare pentru componentele hardware și/sau software, stabilite în rezultatul efectuării </w:t>
      </w:r>
      <w:proofErr w:type="gramStart"/>
      <w:r w:rsidRPr="008A025F">
        <w:rPr>
          <w:rFonts w:ascii="Times New Roman" w:eastAsia="Calibri" w:hAnsi="Times New Roman" w:cs="Times New Roman"/>
          <w:sz w:val="24"/>
          <w:szCs w:val="24"/>
          <w:lang w:val="en-US" w:eastAsia="ru-RU"/>
        </w:rPr>
        <w:t>punctelor  a</w:t>
      </w:r>
      <w:proofErr w:type="gramEnd"/>
      <w:r w:rsidRPr="008A025F">
        <w:rPr>
          <w:rFonts w:ascii="Times New Roman" w:eastAsia="Calibri" w:hAnsi="Times New Roman" w:cs="Times New Roman"/>
          <w:sz w:val="24"/>
          <w:szCs w:val="24"/>
          <w:lang w:val="en-US" w:eastAsia="ru-RU"/>
        </w:rPr>
        <w:t>) – f).</w:t>
      </w:r>
    </w:p>
    <w:p w:rsidR="008248D2" w:rsidRPr="008A025F" w:rsidRDefault="008248D2" w:rsidP="008248D2">
      <w:pPr>
        <w:widowControl w:val="0"/>
        <w:numPr>
          <w:ilvl w:val="0"/>
          <w:numId w:val="5"/>
        </w:numPr>
        <w:tabs>
          <w:tab w:val="left" w:pos="142"/>
        </w:tabs>
        <w:suppressAutoHyphens/>
        <w:spacing w:after="0" w:line="240" w:lineRule="auto"/>
        <w:ind w:right="283"/>
        <w:contextualSpacing/>
        <w:jc w:val="both"/>
        <w:rPr>
          <w:rFonts w:ascii="Times New Roman" w:eastAsia="Calibri" w:hAnsi="Times New Roman" w:cs="Times New Roman"/>
          <w:sz w:val="24"/>
          <w:szCs w:val="24"/>
          <w:lang w:val="en-US" w:eastAsia="ru-RU"/>
        </w:rPr>
      </w:pPr>
      <w:r w:rsidRPr="008A025F">
        <w:rPr>
          <w:rFonts w:ascii="Times New Roman" w:eastAsia="Times New Roman" w:hAnsi="Times New Roman" w:cs="Times New Roman"/>
          <w:sz w:val="24"/>
          <w:szCs w:val="24"/>
          <w:lang w:val="en-US" w:eastAsia="ru-RU"/>
        </w:rPr>
        <w:t xml:space="preserve">să asigure mecanismul de creare automatizată a copiilor de rezervă a sistemului respectiv zilnic în coordonare cu </w:t>
      </w:r>
      <w:r w:rsidRPr="008A025F">
        <w:rPr>
          <w:rFonts w:ascii="Times New Roman" w:eastAsia="Calibri" w:hAnsi="Times New Roman" w:cs="Times New Roman"/>
          <w:sz w:val="24"/>
          <w:szCs w:val="24"/>
          <w:lang w:val="en-US" w:eastAsia="ru-RU"/>
        </w:rPr>
        <w:t>Beneficiarul</w:t>
      </w:r>
      <w:r w:rsidRPr="008A025F">
        <w:rPr>
          <w:rFonts w:ascii="Times New Roman" w:eastAsia="Times New Roman" w:hAnsi="Times New Roman" w:cs="Times New Roman"/>
          <w:sz w:val="24"/>
          <w:szCs w:val="24"/>
          <w:lang w:val="en-US" w:eastAsia="ru-RU"/>
        </w:rPr>
        <w:t>.</w:t>
      </w:r>
    </w:p>
    <w:p w:rsidR="008248D2" w:rsidRPr="008A025F" w:rsidRDefault="008248D2" w:rsidP="008248D2">
      <w:pPr>
        <w:widowControl w:val="0"/>
        <w:tabs>
          <w:tab w:val="left" w:pos="142"/>
        </w:tabs>
        <w:suppressAutoHyphens/>
        <w:spacing w:after="0"/>
        <w:ind w:left="709" w:right="283"/>
        <w:jc w:val="both"/>
        <w:rPr>
          <w:rFonts w:ascii="Times New Roman" w:eastAsia="Calibri" w:hAnsi="Times New Roman" w:cs="Times New Roman"/>
          <w:sz w:val="24"/>
          <w:szCs w:val="24"/>
          <w:lang w:val="en-US" w:eastAsia="ru-RU"/>
        </w:rPr>
      </w:pPr>
    </w:p>
    <w:p w:rsidR="008248D2" w:rsidRPr="008A025F" w:rsidRDefault="008248D2" w:rsidP="008248D2">
      <w:pPr>
        <w:numPr>
          <w:ilvl w:val="0"/>
          <w:numId w:val="4"/>
        </w:numPr>
        <w:tabs>
          <w:tab w:val="left" w:pos="0"/>
          <w:tab w:val="left" w:pos="1134"/>
        </w:tabs>
        <w:spacing w:after="0" w:line="240" w:lineRule="auto"/>
        <w:ind w:left="851" w:right="283" w:hanging="142"/>
        <w:jc w:val="both"/>
        <w:rPr>
          <w:rFonts w:ascii="Times New Roman" w:eastAsia="Calibri" w:hAnsi="Times New Roman" w:cs="Times New Roman"/>
          <w:b/>
          <w:sz w:val="24"/>
          <w:szCs w:val="24"/>
          <w:shd w:val="clear" w:color="auto" w:fill="FFFFFF"/>
          <w:lang w:val="en-US" w:eastAsia="ru-RU"/>
        </w:rPr>
      </w:pPr>
      <w:r w:rsidRPr="008A025F">
        <w:rPr>
          <w:rFonts w:ascii="Times New Roman" w:eastAsia="Calibri" w:hAnsi="Times New Roman" w:cs="Times New Roman"/>
          <w:b/>
          <w:sz w:val="24"/>
          <w:szCs w:val="24"/>
          <w:shd w:val="clear" w:color="auto" w:fill="FFFFFF"/>
          <w:lang w:val="en-US" w:eastAsia="ru-RU"/>
        </w:rPr>
        <w:t xml:space="preserve">Să asigure servicii de suport a migrării (actualizării versiunii software QMatic) Sistemului de reglementare electronică a fluxului de cetățeni “Rând Electronic” la ultima versiune disponibilă </w:t>
      </w:r>
    </w:p>
    <w:p w:rsidR="008248D2" w:rsidRPr="008A025F" w:rsidRDefault="008248D2" w:rsidP="008248D2">
      <w:pPr>
        <w:widowControl w:val="0"/>
        <w:tabs>
          <w:tab w:val="left" w:pos="142"/>
        </w:tabs>
        <w:suppressAutoHyphens/>
        <w:spacing w:after="0"/>
        <w:ind w:right="283" w:firstLine="284"/>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Se asigure la solicitarea Beneficiarului executarea actualizării sistemului la ultima versiune disponibilă de la producător în limita contractului de mentenanță, inclusiv serverele de aplicații, serverele bazelor de date, și să asigure adaptarea modului de programare prin internet la versiunea ce urmează a fi migrată (actualizată). Serviciile de suport a migrării urmează să fie valorificate în conformitate cu efortul efectiv realizat și în cuantumul de om/zile alocat conform contractului.</w:t>
      </w:r>
    </w:p>
    <w:p w:rsidR="008248D2" w:rsidRPr="008A025F" w:rsidRDefault="008248D2" w:rsidP="008248D2">
      <w:pPr>
        <w:spacing w:after="0"/>
        <w:ind w:right="283" w:firstLine="709"/>
        <w:jc w:val="both"/>
        <w:rPr>
          <w:rFonts w:ascii="Times New Roman" w:eastAsia="Calibri" w:hAnsi="Times New Roman" w:cs="Times New Roman"/>
          <w:b/>
          <w:sz w:val="24"/>
          <w:szCs w:val="24"/>
          <w:lang w:val="en-US" w:eastAsia="ru-RU"/>
        </w:rPr>
      </w:pPr>
    </w:p>
    <w:p w:rsidR="008248D2" w:rsidRPr="008A025F" w:rsidRDefault="008248D2" w:rsidP="008248D2">
      <w:pPr>
        <w:spacing w:after="0"/>
        <w:ind w:right="283" w:firstLine="709"/>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b/>
          <w:sz w:val="24"/>
          <w:szCs w:val="24"/>
          <w:lang w:val="en-US" w:eastAsia="ru-RU"/>
        </w:rPr>
        <w:t>Orele de lucru</w:t>
      </w:r>
      <w:r w:rsidRPr="008A025F">
        <w:rPr>
          <w:rFonts w:ascii="Times New Roman" w:eastAsia="Calibri" w:hAnsi="Times New Roman" w:cs="Times New Roman"/>
          <w:sz w:val="24"/>
          <w:szCs w:val="24"/>
          <w:lang w:val="en-US" w:eastAsia="ru-RU"/>
        </w:rPr>
        <w:t>:</w:t>
      </w:r>
    </w:p>
    <w:p w:rsidR="008248D2" w:rsidRPr="008A025F" w:rsidRDefault="008248D2" w:rsidP="008248D2">
      <w:pPr>
        <w:widowControl w:val="0"/>
        <w:tabs>
          <w:tab w:val="left" w:pos="0"/>
        </w:tabs>
        <w:suppressAutoHyphens/>
        <w:spacing w:after="0"/>
        <w:ind w:right="283"/>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ab/>
      </w:r>
      <w:r w:rsidRPr="008A025F">
        <w:rPr>
          <w:rFonts w:ascii="Times New Roman" w:eastAsia="Calibri" w:hAnsi="Times New Roman" w:cs="Times New Roman"/>
          <w:b/>
          <w:sz w:val="24"/>
          <w:szCs w:val="24"/>
          <w:lang w:val="en-US" w:eastAsia="ru-RU"/>
        </w:rPr>
        <w:t>Zilnic:</w:t>
      </w:r>
      <w:r w:rsidRPr="008A025F">
        <w:rPr>
          <w:rFonts w:ascii="Times New Roman" w:eastAsia="Calibri" w:hAnsi="Times New Roman" w:cs="Times New Roman"/>
          <w:sz w:val="24"/>
          <w:szCs w:val="24"/>
          <w:lang w:val="en-US" w:eastAsia="ru-RU"/>
        </w:rPr>
        <w:t xml:space="preserve"> intervalul de timp minim cuprins între orele 08:00 și 17:00, conform programului de activitate al oficiilor ASP.</w:t>
      </w:r>
    </w:p>
    <w:p w:rsidR="008248D2" w:rsidRPr="008A025F" w:rsidRDefault="008248D2" w:rsidP="008248D2">
      <w:pPr>
        <w:widowControl w:val="0"/>
        <w:tabs>
          <w:tab w:val="left" w:pos="0"/>
        </w:tabs>
        <w:suppressAutoHyphens/>
        <w:spacing w:after="0"/>
        <w:ind w:right="283"/>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ab/>
      </w:r>
      <w:r w:rsidRPr="008A025F">
        <w:rPr>
          <w:rFonts w:ascii="Times New Roman" w:eastAsia="Calibri" w:hAnsi="Times New Roman" w:cs="Times New Roman"/>
          <w:b/>
          <w:sz w:val="24"/>
          <w:szCs w:val="24"/>
          <w:lang w:val="en-US" w:eastAsia="ru-RU"/>
        </w:rPr>
        <w:t>Săptămânal</w:t>
      </w:r>
      <w:r w:rsidRPr="008A025F">
        <w:rPr>
          <w:rFonts w:ascii="Times New Roman" w:eastAsia="Calibri" w:hAnsi="Times New Roman" w:cs="Times New Roman"/>
          <w:sz w:val="24"/>
          <w:szCs w:val="24"/>
          <w:lang w:val="en-US" w:eastAsia="ru-RU"/>
        </w:rPr>
        <w:t>: 6 zile lucrătoare, luni – sâmbăta sau alte zile lucrătoare cu anunțarea prealabilă de către Beneficiarul sistemului.</w:t>
      </w:r>
    </w:p>
    <w:p w:rsidR="008248D2" w:rsidRPr="008A025F" w:rsidRDefault="008248D2" w:rsidP="008248D2">
      <w:pPr>
        <w:widowControl w:val="0"/>
        <w:tabs>
          <w:tab w:val="left" w:pos="0"/>
        </w:tabs>
        <w:suppressAutoHyphens/>
        <w:spacing w:after="0"/>
        <w:ind w:right="283"/>
        <w:jc w:val="both"/>
        <w:rPr>
          <w:rFonts w:ascii="Times New Roman" w:eastAsia="Calibri" w:hAnsi="Times New Roman" w:cs="Times New Roman"/>
          <w:sz w:val="24"/>
          <w:szCs w:val="24"/>
          <w:lang w:val="en-US" w:eastAsia="ru-RU"/>
        </w:rPr>
      </w:pPr>
      <w:r w:rsidRPr="008A025F">
        <w:rPr>
          <w:rFonts w:ascii="Times New Roman" w:eastAsia="Calibri" w:hAnsi="Times New Roman" w:cs="Times New Roman"/>
          <w:sz w:val="24"/>
          <w:szCs w:val="24"/>
          <w:lang w:val="en-US" w:eastAsia="ru-RU"/>
        </w:rPr>
        <w:tab/>
        <w:t>Executarea serviciilor de mentenanță preventivă/upgrade(actualizare)/modificări funcționale sau de securitate urmează a fi planificată în majoritatea cazurilor astfel încât să nu influențeze procesul de deservire a cetățenilor în oficiile ASP - în afară orelor de deservire a cetățenilor.</w:t>
      </w:r>
    </w:p>
    <w:p w:rsidR="008248D2" w:rsidRPr="008A025F" w:rsidRDefault="008248D2" w:rsidP="008248D2">
      <w:pPr>
        <w:spacing w:after="0"/>
        <w:ind w:right="283"/>
        <w:jc w:val="both"/>
        <w:rPr>
          <w:rFonts w:ascii="Times New Roman" w:eastAsia="Calibri" w:hAnsi="Times New Roman" w:cs="Times New Roman"/>
          <w:b/>
          <w:spacing w:val="11"/>
          <w:szCs w:val="24"/>
          <w:lang w:val="en-US" w:eastAsia="ru-RU"/>
        </w:rPr>
      </w:pPr>
    </w:p>
    <w:p w:rsidR="008248D2" w:rsidRPr="008A025F" w:rsidRDefault="00B4002B" w:rsidP="008248D2">
      <w:pPr>
        <w:spacing w:after="0"/>
        <w:ind w:right="283" w:firstLine="567"/>
        <w:jc w:val="both"/>
        <w:rPr>
          <w:rFonts w:ascii="Times New Roman" w:eastAsia="Calibri" w:hAnsi="Times New Roman" w:cs="Times New Roman"/>
          <w:spacing w:val="11"/>
          <w:sz w:val="24"/>
          <w:szCs w:val="24"/>
          <w:lang w:val="en-US" w:eastAsia="ru-RU"/>
        </w:rPr>
      </w:pPr>
      <w:proofErr w:type="spellStart"/>
      <w:r>
        <w:rPr>
          <w:rFonts w:ascii="Times New Roman" w:eastAsia="Calibri" w:hAnsi="Times New Roman" w:cs="Times New Roman"/>
          <w:b/>
          <w:spacing w:val="11"/>
          <w:sz w:val="24"/>
          <w:szCs w:val="24"/>
          <w:lang w:val="en-US" w:eastAsia="ru-RU"/>
        </w:rPr>
        <w:t>Timpul</w:t>
      </w:r>
      <w:proofErr w:type="spellEnd"/>
      <w:r w:rsidRPr="008A025F">
        <w:rPr>
          <w:rFonts w:ascii="Times New Roman" w:eastAsia="Calibri" w:hAnsi="Times New Roman" w:cs="Times New Roman"/>
          <w:b/>
          <w:spacing w:val="11"/>
          <w:sz w:val="24"/>
          <w:szCs w:val="24"/>
          <w:lang w:val="en-US" w:eastAsia="ru-RU"/>
        </w:rPr>
        <w:t xml:space="preserve"> </w:t>
      </w:r>
      <w:r w:rsidR="008248D2" w:rsidRPr="008A025F">
        <w:rPr>
          <w:rFonts w:ascii="Times New Roman" w:eastAsia="Calibri" w:hAnsi="Times New Roman" w:cs="Times New Roman"/>
          <w:b/>
          <w:spacing w:val="11"/>
          <w:sz w:val="24"/>
          <w:szCs w:val="24"/>
          <w:lang w:val="en-US" w:eastAsia="ru-RU"/>
        </w:rPr>
        <w:t xml:space="preserve">de </w:t>
      </w:r>
      <w:proofErr w:type="spellStart"/>
      <w:r w:rsidR="008248D2" w:rsidRPr="008A025F">
        <w:rPr>
          <w:rFonts w:ascii="Times New Roman" w:eastAsia="Calibri" w:hAnsi="Times New Roman" w:cs="Times New Roman"/>
          <w:b/>
          <w:spacing w:val="11"/>
          <w:sz w:val="24"/>
          <w:szCs w:val="24"/>
          <w:lang w:val="en-US" w:eastAsia="ru-RU"/>
        </w:rPr>
        <w:t>reacție</w:t>
      </w:r>
      <w:proofErr w:type="spellEnd"/>
      <w:r w:rsidR="008248D2" w:rsidRPr="008A025F">
        <w:rPr>
          <w:rFonts w:ascii="Times New Roman" w:eastAsia="Calibri" w:hAnsi="Times New Roman" w:cs="Times New Roman"/>
          <w:spacing w:val="11"/>
          <w:sz w:val="24"/>
          <w:szCs w:val="24"/>
          <w:lang w:val="en-US" w:eastAsia="ru-RU"/>
        </w:rPr>
        <w:t>:</w:t>
      </w:r>
    </w:p>
    <w:p w:rsidR="008248D2" w:rsidRPr="008A025F" w:rsidRDefault="008248D2" w:rsidP="008248D2">
      <w:pPr>
        <w:spacing w:before="240"/>
        <w:ind w:right="283" w:firstLine="567"/>
        <w:contextualSpacing/>
        <w:jc w:val="both"/>
        <w:rPr>
          <w:rFonts w:ascii="Times New Roman" w:eastAsia="Calibri" w:hAnsi="Times New Roman" w:cs="Times New Roman"/>
          <w:sz w:val="24"/>
          <w:szCs w:val="24"/>
          <w:shd w:val="clear" w:color="auto" w:fill="FFFFFF"/>
          <w:lang w:val="en-US" w:eastAsia="ru-RU"/>
        </w:rPr>
      </w:pPr>
      <w:r w:rsidRPr="008A025F">
        <w:rPr>
          <w:rFonts w:ascii="Times New Roman" w:eastAsia="Calibri" w:hAnsi="Times New Roman" w:cs="Times New Roman"/>
          <w:sz w:val="24"/>
          <w:szCs w:val="24"/>
          <w:lang w:val="en-US" w:eastAsia="ru-RU"/>
        </w:rPr>
        <w:t>În cazul în care vor parveni solicitări de mentenanță și anume cazurile de restabilire a funcționalităților și asigurarea continuă de funcționare a sistemului</w:t>
      </w:r>
      <w:r w:rsidRPr="008A025F">
        <w:rPr>
          <w:rFonts w:ascii="Times New Roman" w:eastAsia="Calibri" w:hAnsi="Times New Roman" w:cs="Times New Roman"/>
          <w:bCs/>
          <w:spacing w:val="11"/>
          <w:sz w:val="24"/>
          <w:szCs w:val="24"/>
          <w:lang w:val="en-US" w:eastAsia="ru-RU"/>
        </w:rPr>
        <w:t xml:space="preserve"> (</w:t>
      </w:r>
      <w:r w:rsidRPr="008A025F">
        <w:rPr>
          <w:rFonts w:ascii="Times New Roman" w:eastAsia="Calibri" w:hAnsi="Times New Roman" w:cs="Times New Roman"/>
          <w:i/>
          <w:sz w:val="24"/>
          <w:szCs w:val="24"/>
          <w:shd w:val="clear" w:color="auto" w:fill="FFFFFF"/>
          <w:lang w:val="en-US" w:eastAsia="ru-RU"/>
        </w:rPr>
        <w:t>vezi tabelul</w:t>
      </w:r>
      <w:r w:rsidRPr="008A025F">
        <w:rPr>
          <w:rFonts w:ascii="Times New Roman" w:eastAsia="Calibri" w:hAnsi="Times New Roman" w:cs="Times New Roman"/>
          <w:sz w:val="24"/>
          <w:szCs w:val="24"/>
          <w:shd w:val="clear" w:color="auto" w:fill="FFFFFF"/>
          <w:lang w:val="en-US" w:eastAsia="ru-RU"/>
        </w:rPr>
        <w:t>):</w:t>
      </w:r>
    </w:p>
    <w:p w:rsidR="008248D2" w:rsidRPr="008A025F" w:rsidRDefault="008248D2" w:rsidP="008248D2">
      <w:pPr>
        <w:spacing w:before="240"/>
        <w:ind w:right="283" w:firstLine="567"/>
        <w:contextualSpacing/>
        <w:jc w:val="both"/>
        <w:rPr>
          <w:rFonts w:ascii="Times New Roman" w:eastAsia="Calibri" w:hAnsi="Times New Roman" w:cs="Times New Roman"/>
          <w:sz w:val="24"/>
          <w:szCs w:val="24"/>
          <w:shd w:val="clear" w:color="auto" w:fill="FFFFFF"/>
          <w:lang w:val="en-US" w:eastAsia="ru-RU"/>
        </w:rPr>
      </w:pPr>
    </w:p>
    <w:p w:rsidR="008248D2" w:rsidRPr="008A025F" w:rsidRDefault="008248D2" w:rsidP="008248D2">
      <w:pPr>
        <w:ind w:left="1701" w:right="283" w:hanging="1134"/>
        <w:contextualSpacing/>
        <w:jc w:val="both"/>
        <w:rPr>
          <w:rFonts w:ascii="Times New Roman" w:eastAsia="Calibri" w:hAnsi="Times New Roman" w:cs="Times New Roman"/>
          <w:bCs/>
          <w:spacing w:val="11"/>
          <w:sz w:val="24"/>
          <w:szCs w:val="24"/>
          <w:lang w:val="en-US" w:eastAsia="ru-RU"/>
        </w:rPr>
      </w:pPr>
      <w:proofErr w:type="spellStart"/>
      <w:r w:rsidRPr="008A025F">
        <w:rPr>
          <w:rFonts w:ascii="Times New Roman" w:eastAsia="Calibri" w:hAnsi="Times New Roman" w:cs="Times New Roman"/>
          <w:b/>
          <w:bCs/>
          <w:i/>
          <w:spacing w:val="11"/>
          <w:sz w:val="24"/>
          <w:szCs w:val="24"/>
          <w:lang w:val="en-US" w:eastAsia="ru-RU"/>
        </w:rPr>
        <w:t>Excepții</w:t>
      </w:r>
      <w:proofErr w:type="spellEnd"/>
      <w:r w:rsidRPr="008A025F">
        <w:rPr>
          <w:rFonts w:ascii="Times New Roman" w:eastAsia="Calibri" w:hAnsi="Times New Roman" w:cs="Times New Roman"/>
          <w:b/>
          <w:bCs/>
          <w:i/>
          <w:spacing w:val="11"/>
          <w:sz w:val="24"/>
          <w:szCs w:val="24"/>
          <w:lang w:val="en-US" w:eastAsia="ru-RU"/>
        </w:rPr>
        <w:t>:</w:t>
      </w:r>
      <w:r w:rsidRPr="008A025F">
        <w:rPr>
          <w:rFonts w:ascii="Times New Roman" w:eastAsia="Calibri" w:hAnsi="Times New Roman" w:cs="Times New Roman"/>
          <w:bCs/>
          <w:i/>
          <w:spacing w:val="11"/>
          <w:sz w:val="24"/>
          <w:szCs w:val="24"/>
          <w:lang w:val="en-US" w:eastAsia="ru-RU"/>
        </w:rPr>
        <w:t xml:space="preserve"> </w:t>
      </w:r>
      <w:proofErr w:type="spellStart"/>
      <w:r w:rsidRPr="008A025F">
        <w:rPr>
          <w:rFonts w:ascii="Times New Roman" w:eastAsia="Calibri" w:hAnsi="Times New Roman" w:cs="Times New Roman"/>
          <w:bCs/>
          <w:spacing w:val="11"/>
          <w:sz w:val="24"/>
          <w:szCs w:val="24"/>
          <w:lang w:val="en-US" w:eastAsia="ru-RU"/>
        </w:rPr>
        <w:t>cazurile</w:t>
      </w:r>
      <w:proofErr w:type="spellEnd"/>
      <w:r w:rsidRPr="008A025F">
        <w:rPr>
          <w:rFonts w:ascii="Times New Roman" w:eastAsia="Calibri" w:hAnsi="Times New Roman" w:cs="Times New Roman"/>
          <w:bCs/>
          <w:spacing w:val="11"/>
          <w:sz w:val="24"/>
          <w:szCs w:val="24"/>
          <w:lang w:val="en-US" w:eastAsia="ru-RU"/>
        </w:rPr>
        <w:t xml:space="preserve"> de upgrade, cod suplimentar sau script.</w:t>
      </w:r>
    </w:p>
    <w:p w:rsidR="004663D6" w:rsidRPr="008A025F" w:rsidRDefault="004663D6" w:rsidP="008248D2">
      <w:pPr>
        <w:ind w:left="1701" w:right="283" w:hanging="1134"/>
        <w:contextualSpacing/>
        <w:jc w:val="right"/>
        <w:rPr>
          <w:rFonts w:ascii="Times New Roman" w:eastAsia="Calibri" w:hAnsi="Times New Roman" w:cs="Times New Roman"/>
          <w:b/>
          <w:bCs/>
          <w:i/>
          <w:spacing w:val="11"/>
          <w:sz w:val="24"/>
          <w:szCs w:val="24"/>
          <w:lang w:val="en-US" w:eastAsia="ru-RU"/>
        </w:rPr>
      </w:pPr>
    </w:p>
    <w:p w:rsidR="004663D6" w:rsidRPr="008A025F" w:rsidRDefault="004663D6" w:rsidP="008248D2">
      <w:pPr>
        <w:ind w:left="1701" w:right="283" w:hanging="1134"/>
        <w:contextualSpacing/>
        <w:jc w:val="right"/>
        <w:rPr>
          <w:rFonts w:ascii="Times New Roman" w:eastAsia="Calibri" w:hAnsi="Times New Roman" w:cs="Times New Roman"/>
          <w:b/>
          <w:bCs/>
          <w:i/>
          <w:spacing w:val="11"/>
          <w:sz w:val="24"/>
          <w:szCs w:val="24"/>
          <w:lang w:val="en-US" w:eastAsia="ru-RU"/>
        </w:rPr>
      </w:pPr>
    </w:p>
    <w:p w:rsidR="00B4002B" w:rsidRPr="00C97467" w:rsidRDefault="00B4002B">
      <w:pPr>
        <w:rPr>
          <w:rFonts w:ascii="Times New Roman" w:eastAsia="Calibri" w:hAnsi="Times New Roman" w:cs="Times New Roman"/>
          <w:b/>
          <w:bCs/>
          <w:i/>
          <w:spacing w:val="11"/>
          <w:sz w:val="24"/>
          <w:szCs w:val="24"/>
          <w:lang w:val="en-US" w:eastAsia="ru-RU"/>
        </w:rPr>
      </w:pPr>
      <w:r w:rsidRPr="00C97467">
        <w:rPr>
          <w:rFonts w:ascii="Times New Roman" w:eastAsia="Calibri" w:hAnsi="Times New Roman" w:cs="Times New Roman"/>
          <w:b/>
          <w:bCs/>
          <w:i/>
          <w:spacing w:val="11"/>
          <w:sz w:val="24"/>
          <w:szCs w:val="24"/>
          <w:lang w:val="en-US" w:eastAsia="ru-RU"/>
        </w:rPr>
        <w:br w:type="page"/>
      </w:r>
    </w:p>
    <w:p w:rsidR="008248D2" w:rsidRPr="008248D2" w:rsidRDefault="008248D2" w:rsidP="008248D2">
      <w:pPr>
        <w:ind w:left="1701" w:right="283" w:hanging="1134"/>
        <w:contextualSpacing/>
        <w:jc w:val="right"/>
        <w:rPr>
          <w:rFonts w:ascii="Times New Roman" w:eastAsia="Calibri" w:hAnsi="Times New Roman" w:cs="Times New Roman"/>
          <w:b/>
          <w:bCs/>
          <w:i/>
          <w:spacing w:val="11"/>
          <w:sz w:val="24"/>
          <w:szCs w:val="24"/>
          <w:lang w:eastAsia="ru-RU"/>
        </w:rPr>
      </w:pPr>
      <w:proofErr w:type="spellStart"/>
      <w:r w:rsidRPr="008248D2">
        <w:rPr>
          <w:rFonts w:ascii="Times New Roman" w:eastAsia="Calibri" w:hAnsi="Times New Roman" w:cs="Times New Roman"/>
          <w:b/>
          <w:bCs/>
          <w:i/>
          <w:spacing w:val="11"/>
          <w:sz w:val="24"/>
          <w:szCs w:val="24"/>
          <w:lang w:eastAsia="ru-RU"/>
        </w:rPr>
        <w:lastRenderedPageBreak/>
        <w:t>Tabel</w:t>
      </w:r>
      <w:proofErr w:type="spellEnd"/>
      <w:r w:rsidRPr="008248D2">
        <w:rPr>
          <w:rFonts w:ascii="Times New Roman" w:eastAsia="Calibri" w:hAnsi="Times New Roman" w:cs="Times New Roman"/>
          <w:b/>
          <w:bCs/>
          <w:i/>
          <w:spacing w:val="11"/>
          <w:sz w:val="24"/>
          <w:szCs w:val="24"/>
          <w:lang w:eastAsia="ru-RU"/>
        </w:rPr>
        <w:t xml:space="preserve"> nr.1</w:t>
      </w:r>
    </w:p>
    <w:tbl>
      <w:tblPr>
        <w:tblW w:w="9781" w:type="dxa"/>
        <w:tblInd w:w="5" w:type="dxa"/>
        <w:tblLayout w:type="fixed"/>
        <w:tblCellMar>
          <w:left w:w="0" w:type="dxa"/>
          <w:right w:w="0" w:type="dxa"/>
        </w:tblCellMar>
        <w:tblLook w:val="04A0" w:firstRow="1" w:lastRow="0" w:firstColumn="1" w:lastColumn="0" w:noHBand="0" w:noVBand="1"/>
      </w:tblPr>
      <w:tblGrid>
        <w:gridCol w:w="1276"/>
        <w:gridCol w:w="3686"/>
        <w:gridCol w:w="1842"/>
        <w:gridCol w:w="2977"/>
      </w:tblGrid>
      <w:tr w:rsidR="008248D2" w:rsidRPr="00C97467" w:rsidTr="004663D6">
        <w:trPr>
          <w:trHeight w:hRule="exact" w:val="1717"/>
        </w:trPr>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248D2" w:rsidRPr="008248D2" w:rsidRDefault="008248D2" w:rsidP="008248D2">
            <w:pPr>
              <w:spacing w:after="0"/>
              <w:ind w:left="115" w:right="142"/>
              <w:jc w:val="center"/>
              <w:rPr>
                <w:rFonts w:ascii="Times New Roman" w:eastAsia="Calibri" w:hAnsi="Times New Roman" w:cs="Times New Roman"/>
                <w:b/>
                <w:sz w:val="24"/>
                <w:szCs w:val="24"/>
                <w:lang w:eastAsia="ru-RU"/>
              </w:rPr>
            </w:pPr>
            <w:r w:rsidRPr="008248D2">
              <w:rPr>
                <w:rFonts w:ascii="Times New Roman" w:eastAsia="Calibri" w:hAnsi="Times New Roman" w:cs="Times New Roman"/>
                <w:b/>
                <w:sz w:val="24"/>
                <w:szCs w:val="24"/>
                <w:lang w:eastAsia="ru-RU"/>
              </w:rPr>
              <w:t>Neconcor-danță</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248D2" w:rsidRPr="008248D2" w:rsidRDefault="008248D2" w:rsidP="008248D2">
            <w:pPr>
              <w:spacing w:after="0"/>
              <w:ind w:right="283"/>
              <w:jc w:val="center"/>
              <w:rPr>
                <w:rFonts w:ascii="Times New Roman" w:eastAsia="Calibri" w:hAnsi="Times New Roman" w:cs="Times New Roman"/>
                <w:b/>
                <w:sz w:val="24"/>
                <w:szCs w:val="24"/>
                <w:lang w:eastAsia="ru-RU"/>
              </w:rPr>
            </w:pPr>
            <w:r w:rsidRPr="008248D2">
              <w:rPr>
                <w:rFonts w:ascii="Times New Roman" w:eastAsia="Calibri" w:hAnsi="Times New Roman" w:cs="Times New Roman"/>
                <w:b/>
                <w:sz w:val="24"/>
                <w:szCs w:val="24"/>
                <w:lang w:eastAsia="ru-RU"/>
              </w:rPr>
              <w:t>Descriere</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248D2" w:rsidRPr="008248D2" w:rsidRDefault="008248D2" w:rsidP="008248D2">
            <w:pPr>
              <w:spacing w:before="36" w:after="0"/>
              <w:ind w:right="283"/>
              <w:jc w:val="center"/>
              <w:rPr>
                <w:rFonts w:ascii="Times New Roman" w:eastAsia="Calibri" w:hAnsi="Times New Roman" w:cs="Times New Roman"/>
                <w:b/>
                <w:sz w:val="24"/>
                <w:szCs w:val="24"/>
                <w:lang w:eastAsia="ru-RU"/>
              </w:rPr>
            </w:pPr>
            <w:r w:rsidRPr="008248D2">
              <w:rPr>
                <w:rFonts w:ascii="Times New Roman" w:eastAsia="Calibri" w:hAnsi="Times New Roman" w:cs="Times New Roman"/>
                <w:b/>
                <w:sz w:val="24"/>
                <w:szCs w:val="24"/>
                <w:lang w:eastAsia="ru-RU"/>
              </w:rPr>
              <w:t>Timpul maxim</w:t>
            </w:r>
          </w:p>
          <w:p w:rsidR="008248D2" w:rsidRPr="008248D2" w:rsidRDefault="008248D2" w:rsidP="008248D2">
            <w:pPr>
              <w:spacing w:before="36" w:after="0"/>
              <w:ind w:right="283"/>
              <w:jc w:val="center"/>
              <w:rPr>
                <w:rFonts w:ascii="Times New Roman" w:eastAsia="Calibri" w:hAnsi="Times New Roman" w:cs="Times New Roman"/>
                <w:b/>
                <w:sz w:val="24"/>
                <w:szCs w:val="24"/>
                <w:lang w:eastAsia="ru-RU"/>
              </w:rPr>
            </w:pPr>
            <w:r w:rsidRPr="008248D2">
              <w:rPr>
                <w:rFonts w:ascii="Times New Roman" w:eastAsia="Calibri" w:hAnsi="Times New Roman" w:cs="Times New Roman"/>
                <w:b/>
                <w:sz w:val="24"/>
                <w:szCs w:val="24"/>
                <w:lang w:eastAsia="ru-RU"/>
              </w:rPr>
              <w:t>de reacție</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8248D2" w:rsidRPr="008A025F" w:rsidRDefault="008248D2" w:rsidP="008248D2">
            <w:pPr>
              <w:spacing w:before="36" w:after="0"/>
              <w:ind w:right="283"/>
              <w:jc w:val="center"/>
              <w:rPr>
                <w:rFonts w:ascii="Times New Roman" w:eastAsia="Calibri" w:hAnsi="Times New Roman" w:cs="Times New Roman"/>
                <w:b/>
                <w:sz w:val="24"/>
                <w:szCs w:val="24"/>
                <w:lang w:val="en-US" w:eastAsia="ru-RU"/>
              </w:rPr>
            </w:pPr>
            <w:r w:rsidRPr="008A025F">
              <w:rPr>
                <w:rFonts w:ascii="Times New Roman" w:eastAsia="Calibri" w:hAnsi="Times New Roman" w:cs="Times New Roman"/>
                <w:b/>
                <w:sz w:val="24"/>
                <w:szCs w:val="24"/>
                <w:lang w:val="en-US" w:eastAsia="ru-RU"/>
              </w:rPr>
              <w:t>Timp maxim de restabilire a funcționalității sau soluționare a problemei (ore, zile)</w:t>
            </w:r>
          </w:p>
        </w:tc>
      </w:tr>
      <w:tr w:rsidR="008248D2" w:rsidRPr="008248D2" w:rsidTr="004663D6">
        <w:trPr>
          <w:trHeight w:hRule="exact" w:val="1286"/>
        </w:trPr>
        <w:tc>
          <w:tcPr>
            <w:tcW w:w="1276" w:type="dxa"/>
            <w:tcBorders>
              <w:top w:val="single" w:sz="4" w:space="0" w:color="000000"/>
              <w:left w:val="single" w:sz="4" w:space="0" w:color="000000"/>
              <w:bottom w:val="single" w:sz="4" w:space="0" w:color="000000"/>
              <w:right w:val="single" w:sz="4" w:space="0" w:color="000000"/>
            </w:tcBorders>
            <w:vAlign w:val="center"/>
            <w:hideMark/>
          </w:tcPr>
          <w:p w:rsidR="008248D2" w:rsidRPr="008248D2" w:rsidRDefault="008248D2" w:rsidP="008248D2">
            <w:pPr>
              <w:spacing w:after="0"/>
              <w:ind w:left="115" w:right="283"/>
              <w:rPr>
                <w:rFonts w:ascii="Times New Roman" w:eastAsia="Calibri" w:hAnsi="Times New Roman" w:cs="Times New Roman"/>
                <w:sz w:val="24"/>
                <w:szCs w:val="24"/>
                <w:lang w:eastAsia="ru-RU"/>
              </w:rPr>
            </w:pPr>
            <w:proofErr w:type="spellStart"/>
            <w:r w:rsidRPr="008248D2">
              <w:rPr>
                <w:rFonts w:ascii="Times New Roman" w:eastAsia="Calibri" w:hAnsi="Times New Roman" w:cs="Times New Roman"/>
                <w:sz w:val="24"/>
                <w:szCs w:val="24"/>
                <w:lang w:eastAsia="ru-RU"/>
              </w:rPr>
              <w:t>Critică</w:t>
            </w:r>
            <w:proofErr w:type="spellEnd"/>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72" w:right="283"/>
              <w:jc w:val="both"/>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Problemă ce afectează funcționalitatea întregului sistem inclusiv modulele.</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before="240" w:after="0" w:line="240" w:lineRule="auto"/>
              <w:ind w:right="283" w:firstLine="142"/>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reacție:</w:t>
            </w:r>
          </w:p>
          <w:p w:rsidR="008248D2" w:rsidRPr="008A025F" w:rsidRDefault="008248D2" w:rsidP="008248D2">
            <w:pPr>
              <w:spacing w:after="0" w:line="240" w:lineRule="auto"/>
              <w:ind w:left="72"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2 ore</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72"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restabilire a funcționalității:</w:t>
            </w:r>
          </w:p>
          <w:p w:rsidR="008248D2" w:rsidRPr="008248D2" w:rsidRDefault="008248D2" w:rsidP="008248D2">
            <w:pPr>
              <w:spacing w:after="0" w:line="240" w:lineRule="auto"/>
              <w:ind w:left="72" w:right="283"/>
              <w:jc w:val="center"/>
              <w:rPr>
                <w:rFonts w:ascii="Times New Roman" w:eastAsia="Calibri" w:hAnsi="Times New Roman" w:cs="Times New Roman"/>
                <w:spacing w:val="-5"/>
                <w:sz w:val="24"/>
                <w:szCs w:val="24"/>
                <w:lang w:eastAsia="ru-RU"/>
              </w:rPr>
            </w:pPr>
            <w:r w:rsidRPr="008248D2">
              <w:rPr>
                <w:rFonts w:ascii="Times New Roman" w:eastAsia="Calibri" w:hAnsi="Times New Roman" w:cs="Times New Roman"/>
                <w:spacing w:val="-5"/>
                <w:sz w:val="24"/>
                <w:szCs w:val="24"/>
                <w:lang w:eastAsia="ru-RU"/>
              </w:rPr>
              <w:t xml:space="preserve">4 </w:t>
            </w:r>
            <w:proofErr w:type="spellStart"/>
            <w:r w:rsidRPr="008248D2">
              <w:rPr>
                <w:rFonts w:ascii="Times New Roman" w:eastAsia="Calibri" w:hAnsi="Times New Roman" w:cs="Times New Roman"/>
                <w:spacing w:val="-5"/>
                <w:sz w:val="24"/>
                <w:szCs w:val="24"/>
                <w:lang w:eastAsia="ru-RU"/>
              </w:rPr>
              <w:t>ore</w:t>
            </w:r>
            <w:proofErr w:type="spellEnd"/>
          </w:p>
        </w:tc>
      </w:tr>
      <w:tr w:rsidR="008248D2" w:rsidRPr="008248D2" w:rsidTr="004663D6">
        <w:trPr>
          <w:trHeight w:hRule="exact" w:val="1405"/>
        </w:trPr>
        <w:tc>
          <w:tcPr>
            <w:tcW w:w="1276" w:type="dxa"/>
            <w:tcBorders>
              <w:top w:val="single" w:sz="4" w:space="0" w:color="000000"/>
              <w:left w:val="single" w:sz="4" w:space="0" w:color="000000"/>
              <w:bottom w:val="single" w:sz="4" w:space="0" w:color="000000"/>
              <w:right w:val="single" w:sz="4" w:space="0" w:color="000000"/>
            </w:tcBorders>
            <w:vAlign w:val="center"/>
            <w:hideMark/>
          </w:tcPr>
          <w:p w:rsidR="008248D2" w:rsidRPr="008248D2" w:rsidRDefault="008248D2" w:rsidP="008248D2">
            <w:pPr>
              <w:ind w:left="115" w:right="283"/>
              <w:rPr>
                <w:rFonts w:ascii="Times New Roman" w:eastAsia="Calibri" w:hAnsi="Times New Roman" w:cs="Times New Roman"/>
                <w:sz w:val="24"/>
                <w:szCs w:val="24"/>
                <w:lang w:eastAsia="ru-RU"/>
              </w:rPr>
            </w:pPr>
            <w:r w:rsidRPr="008248D2">
              <w:rPr>
                <w:rFonts w:ascii="Times New Roman" w:eastAsia="Calibri" w:hAnsi="Times New Roman" w:cs="Times New Roman"/>
                <w:sz w:val="24"/>
                <w:szCs w:val="24"/>
                <w:lang w:eastAsia="ru-RU"/>
              </w:rPr>
              <w:t>Înaltă</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line="240" w:lineRule="auto"/>
              <w:ind w:left="72" w:right="283"/>
              <w:jc w:val="both"/>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Probleme care au o influență înaltă asupra funcționalității sistemului, care pot conduce la limitarea utilizării sistemului.</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right="283" w:firstLine="142"/>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reacție:</w:t>
            </w:r>
          </w:p>
          <w:p w:rsidR="008248D2" w:rsidRPr="008A025F" w:rsidRDefault="008248D2" w:rsidP="008248D2">
            <w:pPr>
              <w:spacing w:after="0" w:line="240" w:lineRule="auto"/>
              <w:ind w:right="283" w:firstLine="142"/>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4 ore</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restabilire a funcționalității:</w:t>
            </w:r>
          </w:p>
          <w:p w:rsidR="008248D2" w:rsidRPr="008248D2" w:rsidRDefault="008248D2" w:rsidP="008248D2">
            <w:pPr>
              <w:spacing w:after="0" w:line="240" w:lineRule="auto"/>
              <w:ind w:left="108" w:right="283"/>
              <w:jc w:val="center"/>
              <w:rPr>
                <w:rFonts w:ascii="Times New Roman" w:eastAsia="Calibri" w:hAnsi="Times New Roman" w:cs="Times New Roman"/>
                <w:spacing w:val="-5"/>
                <w:sz w:val="24"/>
                <w:szCs w:val="24"/>
                <w:lang w:eastAsia="ru-RU"/>
              </w:rPr>
            </w:pPr>
            <w:r w:rsidRPr="008248D2">
              <w:rPr>
                <w:rFonts w:ascii="Times New Roman" w:eastAsia="Calibri" w:hAnsi="Times New Roman" w:cs="Times New Roman"/>
                <w:spacing w:val="-5"/>
                <w:sz w:val="24"/>
                <w:szCs w:val="24"/>
                <w:lang w:eastAsia="ru-RU"/>
              </w:rPr>
              <w:t xml:space="preserve">8 </w:t>
            </w:r>
            <w:proofErr w:type="spellStart"/>
            <w:r w:rsidRPr="008248D2">
              <w:rPr>
                <w:rFonts w:ascii="Times New Roman" w:eastAsia="Calibri" w:hAnsi="Times New Roman" w:cs="Times New Roman"/>
                <w:spacing w:val="-5"/>
                <w:sz w:val="24"/>
                <w:szCs w:val="24"/>
                <w:lang w:eastAsia="ru-RU"/>
              </w:rPr>
              <w:t>ore</w:t>
            </w:r>
            <w:proofErr w:type="spellEnd"/>
          </w:p>
        </w:tc>
      </w:tr>
      <w:tr w:rsidR="008248D2" w:rsidRPr="008248D2" w:rsidTr="004663D6">
        <w:trPr>
          <w:trHeight w:hRule="exact" w:val="1837"/>
        </w:trPr>
        <w:tc>
          <w:tcPr>
            <w:tcW w:w="1276" w:type="dxa"/>
            <w:tcBorders>
              <w:top w:val="single" w:sz="4" w:space="0" w:color="000000"/>
              <w:left w:val="single" w:sz="4" w:space="0" w:color="000000"/>
              <w:bottom w:val="single" w:sz="4" w:space="0" w:color="000000"/>
              <w:right w:val="single" w:sz="4" w:space="0" w:color="000000"/>
            </w:tcBorders>
            <w:vAlign w:val="center"/>
            <w:hideMark/>
          </w:tcPr>
          <w:p w:rsidR="008248D2" w:rsidRPr="008248D2" w:rsidRDefault="008248D2" w:rsidP="008248D2">
            <w:pPr>
              <w:ind w:left="115" w:right="283"/>
              <w:rPr>
                <w:rFonts w:ascii="Times New Roman" w:eastAsia="Calibri" w:hAnsi="Times New Roman" w:cs="Times New Roman"/>
                <w:sz w:val="24"/>
                <w:szCs w:val="24"/>
                <w:lang w:eastAsia="ru-RU"/>
              </w:rPr>
            </w:pPr>
            <w:r w:rsidRPr="008248D2">
              <w:rPr>
                <w:rFonts w:ascii="Times New Roman" w:eastAsia="Calibri" w:hAnsi="Times New Roman" w:cs="Times New Roman"/>
                <w:sz w:val="24"/>
                <w:szCs w:val="24"/>
                <w:lang w:eastAsia="ru-RU"/>
              </w:rPr>
              <w:t>Medie</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72" w:right="283"/>
              <w:jc w:val="both"/>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Probleme ce țin de dereglările funcționalității sistemului, care pot fi soluționate fără riscul pierderii de date sau alte prejudicii funcționalității sistemului.</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right="283" w:firstLine="142"/>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reacție:</w:t>
            </w:r>
          </w:p>
          <w:p w:rsidR="008248D2" w:rsidRPr="008A025F" w:rsidRDefault="008248D2" w:rsidP="008248D2">
            <w:pPr>
              <w:spacing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8 ore</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restabilire a funcționalității:</w:t>
            </w:r>
          </w:p>
          <w:p w:rsidR="008248D2" w:rsidRPr="008248D2" w:rsidRDefault="008248D2" w:rsidP="008248D2">
            <w:pPr>
              <w:spacing w:after="0" w:line="240" w:lineRule="auto"/>
              <w:ind w:left="108" w:right="283"/>
              <w:jc w:val="center"/>
              <w:rPr>
                <w:rFonts w:ascii="Times New Roman" w:eastAsia="Calibri" w:hAnsi="Times New Roman" w:cs="Times New Roman"/>
                <w:spacing w:val="-6"/>
                <w:sz w:val="24"/>
                <w:szCs w:val="24"/>
                <w:lang w:eastAsia="ru-RU"/>
              </w:rPr>
            </w:pPr>
            <w:r w:rsidRPr="008248D2">
              <w:rPr>
                <w:rFonts w:ascii="Times New Roman" w:eastAsia="Calibri" w:hAnsi="Times New Roman" w:cs="Times New Roman"/>
                <w:spacing w:val="-5"/>
                <w:sz w:val="24"/>
                <w:szCs w:val="24"/>
                <w:lang w:eastAsia="ru-RU"/>
              </w:rPr>
              <w:t xml:space="preserve">2 </w:t>
            </w:r>
            <w:proofErr w:type="spellStart"/>
            <w:r w:rsidRPr="008248D2">
              <w:rPr>
                <w:rFonts w:ascii="Times New Roman" w:eastAsia="Calibri" w:hAnsi="Times New Roman" w:cs="Times New Roman"/>
                <w:spacing w:val="-5"/>
                <w:sz w:val="24"/>
                <w:szCs w:val="24"/>
                <w:lang w:eastAsia="ru-RU"/>
              </w:rPr>
              <w:t>zile</w:t>
            </w:r>
            <w:proofErr w:type="spellEnd"/>
          </w:p>
        </w:tc>
      </w:tr>
      <w:tr w:rsidR="008248D2" w:rsidRPr="008248D2" w:rsidTr="004663D6">
        <w:trPr>
          <w:trHeight w:hRule="exact" w:val="1412"/>
        </w:trPr>
        <w:tc>
          <w:tcPr>
            <w:tcW w:w="1276" w:type="dxa"/>
            <w:tcBorders>
              <w:top w:val="single" w:sz="4" w:space="0" w:color="000000"/>
              <w:left w:val="single" w:sz="4" w:space="0" w:color="000000"/>
              <w:bottom w:val="single" w:sz="4" w:space="0" w:color="000000"/>
              <w:right w:val="single" w:sz="4" w:space="0" w:color="000000"/>
            </w:tcBorders>
            <w:vAlign w:val="center"/>
            <w:hideMark/>
          </w:tcPr>
          <w:p w:rsidR="008248D2" w:rsidRPr="008248D2" w:rsidRDefault="008248D2" w:rsidP="008248D2">
            <w:pPr>
              <w:ind w:left="115" w:right="283"/>
              <w:rPr>
                <w:rFonts w:ascii="Times New Roman" w:eastAsia="Calibri" w:hAnsi="Times New Roman" w:cs="Times New Roman"/>
                <w:sz w:val="24"/>
                <w:szCs w:val="24"/>
                <w:lang w:eastAsia="ru-RU"/>
              </w:rPr>
            </w:pPr>
            <w:r w:rsidRPr="008248D2">
              <w:rPr>
                <w:rFonts w:ascii="Times New Roman" w:eastAsia="Calibri" w:hAnsi="Times New Roman" w:cs="Times New Roman"/>
                <w:sz w:val="24"/>
                <w:szCs w:val="24"/>
                <w:lang w:eastAsia="ru-RU"/>
              </w:rPr>
              <w:t>Redusă</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line="240" w:lineRule="auto"/>
              <w:ind w:left="108" w:right="283"/>
              <w:jc w:val="both"/>
              <w:rPr>
                <w:rFonts w:ascii="Times New Roman" w:eastAsia="Calibri" w:hAnsi="Times New Roman" w:cs="Times New Roman"/>
                <w:spacing w:val="2"/>
                <w:sz w:val="24"/>
                <w:szCs w:val="24"/>
                <w:lang w:val="en-US" w:eastAsia="ru-RU"/>
              </w:rPr>
            </w:pPr>
            <w:r w:rsidRPr="008A025F">
              <w:rPr>
                <w:rFonts w:ascii="Times New Roman" w:eastAsia="Calibri" w:hAnsi="Times New Roman" w:cs="Times New Roman"/>
                <w:spacing w:val="2"/>
                <w:sz w:val="24"/>
                <w:szCs w:val="24"/>
                <w:lang w:val="en-US" w:eastAsia="ru-RU"/>
              </w:rPr>
              <w:t xml:space="preserve">Probleme cu impact redus sau foarte </w:t>
            </w:r>
            <w:r w:rsidRPr="008A025F">
              <w:rPr>
                <w:rFonts w:ascii="Times New Roman" w:eastAsia="Calibri" w:hAnsi="Times New Roman" w:cs="Times New Roman"/>
                <w:spacing w:val="-3"/>
                <w:sz w:val="24"/>
                <w:szCs w:val="24"/>
                <w:lang w:val="en-US" w:eastAsia="ru-RU"/>
              </w:rPr>
              <w:t>redus asupra funcționalității sistemului.</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reacție:</w:t>
            </w:r>
          </w:p>
          <w:p w:rsidR="008248D2" w:rsidRPr="008A025F" w:rsidRDefault="008248D2" w:rsidP="008248D2">
            <w:pPr>
              <w:spacing w:after="0"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8 ore</w:t>
            </w:r>
          </w:p>
        </w:tc>
        <w:tc>
          <w:tcPr>
            <w:tcW w:w="2977" w:type="dxa"/>
            <w:tcBorders>
              <w:top w:val="single" w:sz="4" w:space="0" w:color="000000"/>
              <w:left w:val="single" w:sz="4" w:space="0" w:color="000000"/>
              <w:bottom w:val="single" w:sz="4" w:space="0" w:color="000000"/>
              <w:right w:val="single" w:sz="4" w:space="0" w:color="000000"/>
            </w:tcBorders>
            <w:vAlign w:val="center"/>
            <w:hideMark/>
          </w:tcPr>
          <w:p w:rsidR="008248D2" w:rsidRPr="008A025F" w:rsidRDefault="008248D2" w:rsidP="008248D2">
            <w:pPr>
              <w:spacing w:after="0" w:line="240" w:lineRule="auto"/>
              <w:ind w:left="108" w:right="283"/>
              <w:jc w:val="center"/>
              <w:rPr>
                <w:rFonts w:ascii="Times New Roman" w:eastAsia="Calibri" w:hAnsi="Times New Roman" w:cs="Times New Roman"/>
                <w:spacing w:val="-5"/>
                <w:sz w:val="24"/>
                <w:szCs w:val="24"/>
                <w:lang w:val="en-US" w:eastAsia="ru-RU"/>
              </w:rPr>
            </w:pPr>
            <w:r w:rsidRPr="008A025F">
              <w:rPr>
                <w:rFonts w:ascii="Times New Roman" w:eastAsia="Calibri" w:hAnsi="Times New Roman" w:cs="Times New Roman"/>
                <w:spacing w:val="-5"/>
                <w:sz w:val="24"/>
                <w:szCs w:val="24"/>
                <w:lang w:val="en-US" w:eastAsia="ru-RU"/>
              </w:rPr>
              <w:t>Timp maxim de restabilire a funcționalității:</w:t>
            </w:r>
          </w:p>
          <w:p w:rsidR="008248D2" w:rsidRPr="008248D2" w:rsidRDefault="008248D2" w:rsidP="008248D2">
            <w:pPr>
              <w:spacing w:after="0" w:line="240" w:lineRule="auto"/>
              <w:ind w:left="108" w:right="283"/>
              <w:jc w:val="center"/>
              <w:rPr>
                <w:rFonts w:ascii="Times New Roman" w:eastAsia="Calibri" w:hAnsi="Times New Roman" w:cs="Times New Roman"/>
                <w:spacing w:val="-5"/>
                <w:sz w:val="24"/>
                <w:szCs w:val="24"/>
                <w:lang w:eastAsia="ru-RU"/>
              </w:rPr>
            </w:pPr>
            <w:r w:rsidRPr="008248D2">
              <w:rPr>
                <w:rFonts w:ascii="Times New Roman" w:eastAsia="Calibri" w:hAnsi="Times New Roman" w:cs="Times New Roman"/>
                <w:spacing w:val="-5"/>
                <w:sz w:val="24"/>
                <w:szCs w:val="24"/>
                <w:lang w:eastAsia="ru-RU"/>
              </w:rPr>
              <w:t xml:space="preserve">5 </w:t>
            </w:r>
            <w:proofErr w:type="spellStart"/>
            <w:r w:rsidRPr="008248D2">
              <w:rPr>
                <w:rFonts w:ascii="Times New Roman" w:eastAsia="Calibri" w:hAnsi="Times New Roman" w:cs="Times New Roman"/>
                <w:spacing w:val="-5"/>
                <w:sz w:val="24"/>
                <w:szCs w:val="24"/>
                <w:lang w:eastAsia="ru-RU"/>
              </w:rPr>
              <w:t>zile</w:t>
            </w:r>
            <w:proofErr w:type="spellEnd"/>
          </w:p>
        </w:tc>
      </w:tr>
    </w:tbl>
    <w:p w:rsidR="008248D2" w:rsidRPr="008248D2" w:rsidRDefault="008248D2" w:rsidP="008248D2">
      <w:pPr>
        <w:spacing w:after="0"/>
        <w:ind w:right="283"/>
        <w:jc w:val="both"/>
        <w:rPr>
          <w:rFonts w:ascii="Times New Roman" w:eastAsia="Calibri" w:hAnsi="Times New Roman" w:cs="Times New Roman"/>
          <w:b/>
          <w:spacing w:val="11"/>
          <w:sz w:val="24"/>
          <w:szCs w:val="24"/>
          <w:lang w:eastAsia="ru-RU"/>
        </w:rPr>
      </w:pPr>
    </w:p>
    <w:p w:rsidR="008248D2" w:rsidRPr="008248D2" w:rsidRDefault="008248D2" w:rsidP="008248D2">
      <w:pPr>
        <w:shd w:val="clear" w:color="auto" w:fill="FFFFFF"/>
        <w:spacing w:after="0"/>
        <w:ind w:left="1287" w:right="283"/>
        <w:contextualSpacing/>
        <w:jc w:val="both"/>
        <w:rPr>
          <w:rFonts w:ascii="Times New Roman" w:eastAsia="Calibri" w:hAnsi="Times New Roman" w:cs="Times New Roman"/>
          <w:sz w:val="24"/>
          <w:szCs w:val="24"/>
          <w:lang w:eastAsia="ru-RU"/>
        </w:rPr>
      </w:pPr>
    </w:p>
    <w:p w:rsidR="00B53ACB" w:rsidRPr="008A025F" w:rsidRDefault="008248D2" w:rsidP="004663D6">
      <w:pPr>
        <w:widowControl w:val="0"/>
        <w:tabs>
          <w:tab w:val="left" w:pos="9071"/>
        </w:tabs>
        <w:spacing w:after="0"/>
        <w:ind w:right="283" w:firstLine="426"/>
        <w:jc w:val="both"/>
        <w:rPr>
          <w:rFonts w:ascii="Times New Roman" w:eastAsia="Calibri" w:hAnsi="Times New Roman" w:cs="Times New Roman"/>
          <w:sz w:val="24"/>
          <w:szCs w:val="24"/>
          <w:lang w:val="en-US"/>
        </w:rPr>
      </w:pPr>
      <w:proofErr w:type="spellStart"/>
      <w:r w:rsidRPr="008A025F">
        <w:rPr>
          <w:rFonts w:ascii="Times New Roman" w:eastAsia="Calibri" w:hAnsi="Times New Roman" w:cs="Times New Roman"/>
          <w:b/>
          <w:bCs/>
          <w:sz w:val="24"/>
          <w:szCs w:val="24"/>
          <w:lang w:val="en-US"/>
        </w:rPr>
        <w:t>Pentru</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asigurarea</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confidențialității</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datelor</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pe</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perioada</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prestării</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serviciilor</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ianuarie</w:t>
      </w:r>
      <w:proofErr w:type="spellEnd"/>
      <w:r w:rsidRPr="008A025F">
        <w:rPr>
          <w:rFonts w:ascii="Times New Roman" w:eastAsia="Calibri" w:hAnsi="Times New Roman" w:cs="Times New Roman"/>
          <w:b/>
          <w:bCs/>
          <w:sz w:val="24"/>
          <w:szCs w:val="24"/>
          <w:lang w:val="en-US"/>
        </w:rPr>
        <w:t xml:space="preserve"> – </w:t>
      </w:r>
      <w:proofErr w:type="spellStart"/>
      <w:r w:rsidRPr="008A025F">
        <w:rPr>
          <w:rFonts w:ascii="Times New Roman" w:eastAsia="Calibri" w:hAnsi="Times New Roman" w:cs="Times New Roman"/>
          <w:b/>
          <w:bCs/>
          <w:sz w:val="24"/>
          <w:szCs w:val="24"/>
          <w:lang w:val="en-US"/>
        </w:rPr>
        <w:t>decembrie</w:t>
      </w:r>
      <w:proofErr w:type="spellEnd"/>
      <w:r w:rsidRPr="008A025F">
        <w:rPr>
          <w:rFonts w:ascii="Times New Roman" w:eastAsia="Calibri" w:hAnsi="Times New Roman" w:cs="Times New Roman"/>
          <w:b/>
          <w:bCs/>
          <w:sz w:val="24"/>
          <w:szCs w:val="24"/>
          <w:lang w:val="en-US"/>
        </w:rPr>
        <w:t xml:space="preserve"> 2026)</w:t>
      </w:r>
      <w:r w:rsidR="00B4002B">
        <w:rPr>
          <w:rFonts w:ascii="Times New Roman" w:eastAsia="Calibri" w:hAnsi="Times New Roman" w:cs="Times New Roman"/>
          <w:b/>
          <w:bCs/>
          <w:sz w:val="24"/>
          <w:szCs w:val="24"/>
          <w:lang w:val="en-US"/>
        </w:rPr>
        <w:t>,</w:t>
      </w:r>
      <w:r w:rsidRPr="008A025F">
        <w:rPr>
          <w:rFonts w:ascii="Times New Roman" w:eastAsia="Calibri" w:hAnsi="Times New Roman" w:cs="Times New Roman"/>
          <w:b/>
          <w:bCs/>
          <w:sz w:val="24"/>
          <w:szCs w:val="24"/>
          <w:lang w:val="en-US"/>
        </w:rPr>
        <w:t xml:space="preserve"> </w:t>
      </w:r>
      <w:proofErr w:type="spellStart"/>
      <w:r w:rsidR="00B4002B" w:rsidRPr="008A025F">
        <w:rPr>
          <w:rFonts w:ascii="Times New Roman" w:eastAsia="Calibri" w:hAnsi="Times New Roman" w:cs="Times New Roman"/>
          <w:b/>
          <w:bCs/>
          <w:sz w:val="24"/>
          <w:szCs w:val="24"/>
          <w:lang w:val="en-US"/>
        </w:rPr>
        <w:t>Prestatorul</w:t>
      </w:r>
      <w:proofErr w:type="spellEnd"/>
      <w:r w:rsidR="00B4002B"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va</w:t>
      </w:r>
      <w:proofErr w:type="spellEnd"/>
      <w:r w:rsidRPr="008A025F">
        <w:rPr>
          <w:rFonts w:ascii="Times New Roman" w:eastAsia="Calibri" w:hAnsi="Times New Roman" w:cs="Times New Roman"/>
          <w:b/>
          <w:bCs/>
          <w:sz w:val="24"/>
          <w:szCs w:val="24"/>
          <w:lang w:val="en-US"/>
        </w:rPr>
        <w:t xml:space="preserve"> </w:t>
      </w:r>
      <w:proofErr w:type="spellStart"/>
      <w:r w:rsidRPr="008A025F">
        <w:rPr>
          <w:rFonts w:ascii="Times New Roman" w:eastAsia="Calibri" w:hAnsi="Times New Roman" w:cs="Times New Roman"/>
          <w:b/>
          <w:bCs/>
          <w:sz w:val="24"/>
          <w:szCs w:val="24"/>
          <w:lang w:val="en-US"/>
        </w:rPr>
        <w:t>semna</w:t>
      </w:r>
      <w:proofErr w:type="spellEnd"/>
      <w:r w:rsidRPr="008A025F">
        <w:rPr>
          <w:rFonts w:ascii="Times New Roman" w:eastAsia="Calibri" w:hAnsi="Times New Roman" w:cs="Times New Roman"/>
          <w:b/>
          <w:bCs/>
          <w:sz w:val="24"/>
          <w:szCs w:val="24"/>
          <w:lang w:val="en-US"/>
        </w:rPr>
        <w:t xml:space="preserve"> cu </w:t>
      </w:r>
      <w:proofErr w:type="spellStart"/>
      <w:r w:rsidRPr="008A025F">
        <w:rPr>
          <w:rFonts w:ascii="Times New Roman" w:eastAsia="Calibri" w:hAnsi="Times New Roman" w:cs="Times New Roman"/>
          <w:b/>
          <w:bCs/>
          <w:sz w:val="24"/>
          <w:szCs w:val="24"/>
          <w:lang w:val="en-US"/>
        </w:rPr>
        <w:t>Beneficiar</w:t>
      </w:r>
      <w:r w:rsidR="00B4002B">
        <w:rPr>
          <w:rFonts w:ascii="Times New Roman" w:eastAsia="Calibri" w:hAnsi="Times New Roman" w:cs="Times New Roman"/>
          <w:b/>
          <w:bCs/>
          <w:sz w:val="24"/>
          <w:szCs w:val="24"/>
          <w:lang w:val="en-US"/>
        </w:rPr>
        <w:t>ul</w:t>
      </w:r>
      <w:proofErr w:type="spellEnd"/>
      <w:r w:rsidRPr="008A025F">
        <w:rPr>
          <w:rFonts w:ascii="Times New Roman" w:eastAsia="Calibri" w:hAnsi="Times New Roman" w:cs="Times New Roman"/>
          <w:b/>
          <w:bCs/>
          <w:sz w:val="24"/>
          <w:szCs w:val="24"/>
          <w:lang w:val="en-US"/>
        </w:rPr>
        <w:t xml:space="preserve"> un </w:t>
      </w:r>
      <w:proofErr w:type="spellStart"/>
      <w:r w:rsidRPr="008A025F">
        <w:rPr>
          <w:rFonts w:ascii="Times New Roman" w:eastAsia="Calibri" w:hAnsi="Times New Roman" w:cs="Times New Roman"/>
          <w:b/>
          <w:bCs/>
          <w:sz w:val="24"/>
          <w:szCs w:val="24"/>
          <w:lang w:val="en-US"/>
        </w:rPr>
        <w:t>acord</w:t>
      </w:r>
      <w:proofErr w:type="spellEnd"/>
      <w:r w:rsidRPr="008A025F">
        <w:rPr>
          <w:rFonts w:ascii="Times New Roman" w:eastAsia="Calibri" w:hAnsi="Times New Roman" w:cs="Times New Roman"/>
          <w:b/>
          <w:bCs/>
          <w:sz w:val="24"/>
          <w:szCs w:val="24"/>
          <w:lang w:val="en-US"/>
        </w:rPr>
        <w:t xml:space="preserve"> de confidențialitate.</w:t>
      </w:r>
    </w:p>
    <w:p w:rsidR="00B53ACB" w:rsidRPr="00B53ACB" w:rsidRDefault="00B53ACB">
      <w:pPr>
        <w:rPr>
          <w:rFonts w:ascii="Times New Roman" w:hAnsi="Times New Roman" w:cs="Times New Roman"/>
          <w:b/>
          <w:i/>
          <w:sz w:val="24"/>
          <w:szCs w:val="24"/>
          <w:lang w:val="ro-RO"/>
        </w:rPr>
      </w:pPr>
    </w:p>
    <w:sectPr w:rsidR="00B53ACB" w:rsidRPr="00B53ACB" w:rsidSect="004663D6">
      <w:pgSz w:w="11906" w:h="16838"/>
      <w:pgMar w:top="851" w:right="282"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C7342"/>
    <w:multiLevelType w:val="hybridMultilevel"/>
    <w:tmpl w:val="79CE5A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B5F"/>
    <w:rsid w:val="001774D7"/>
    <w:rsid w:val="001B37A5"/>
    <w:rsid w:val="00235B5F"/>
    <w:rsid w:val="003154AA"/>
    <w:rsid w:val="003A68A8"/>
    <w:rsid w:val="00441E17"/>
    <w:rsid w:val="004663D6"/>
    <w:rsid w:val="006F0A73"/>
    <w:rsid w:val="00804210"/>
    <w:rsid w:val="008248D2"/>
    <w:rsid w:val="008A025F"/>
    <w:rsid w:val="0090069C"/>
    <w:rsid w:val="00B4002B"/>
    <w:rsid w:val="00B53ACB"/>
    <w:rsid w:val="00BA40DA"/>
    <w:rsid w:val="00C97467"/>
    <w:rsid w:val="00CF5128"/>
    <w:rsid w:val="00EA3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CD0238-62A0-46F2-AA4F-78CD79C5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512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F51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1036</Words>
  <Characters>5907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Prozorov Angela Vasile</dc:creator>
  <cp:lastModifiedBy>Botnari Viorica Savin</cp:lastModifiedBy>
  <cp:revision>6</cp:revision>
  <dcterms:created xsi:type="dcterms:W3CDTF">2025-10-30T12:45:00Z</dcterms:created>
  <dcterms:modified xsi:type="dcterms:W3CDTF">2025-10-31T06:43:00Z</dcterms:modified>
</cp:coreProperties>
</file>