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251A04" w:rsidRPr="00251A04" w:rsidRDefault="00AE077C" w:rsidP="003E352C">
            <w:pPr>
              <w:spacing w:line="360" w:lineRule="auto"/>
              <w:jc w:val="both"/>
              <w:rPr>
                <w:b/>
                <w:sz w:val="32"/>
                <w:szCs w:val="32"/>
                <w:lang w:val="ro-MD"/>
              </w:rPr>
            </w:pPr>
            <w:r w:rsidRPr="00C60D06">
              <w:rPr>
                <w:sz w:val="32"/>
                <w:szCs w:val="32"/>
              </w:rPr>
              <w:t>Obiectul achiziţiei:</w:t>
            </w:r>
            <w:r w:rsidRPr="00C60D06">
              <w:rPr>
                <w:b/>
                <w:sz w:val="32"/>
                <w:szCs w:val="32"/>
              </w:rPr>
              <w:t xml:space="preserve"> </w:t>
            </w:r>
            <w:r w:rsidR="00251A04">
              <w:rPr>
                <w:b/>
                <w:sz w:val="32"/>
                <w:szCs w:val="32"/>
              </w:rPr>
              <w:t>Kituri diagnostice pentru activitatea sec</w:t>
            </w:r>
            <w:r w:rsidR="00251A04">
              <w:rPr>
                <w:b/>
                <w:sz w:val="32"/>
                <w:szCs w:val="32"/>
                <w:lang w:val="ro-MD"/>
              </w:rPr>
              <w:t>țiilor serologie, virusologie, reziduuri și produse metabolice</w:t>
            </w:r>
          </w:p>
          <w:p w:rsidR="003E352C" w:rsidRPr="00090024" w:rsidRDefault="00AE077C" w:rsidP="003E352C">
            <w:pPr>
              <w:spacing w:line="360" w:lineRule="auto"/>
              <w:jc w:val="both"/>
              <w:rPr>
                <w:b/>
                <w:bCs/>
                <w:i/>
                <w:iCs/>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D22505">
              <w:rPr>
                <w:b/>
                <w:sz w:val="32"/>
                <w:szCs w:val="32"/>
              </w:rPr>
              <w:t>33141625-7</w:t>
            </w:r>
            <w:r w:rsidRPr="00C60D06">
              <w:rPr>
                <w:b/>
                <w:sz w:val="32"/>
                <w:szCs w:val="32"/>
              </w:rPr>
              <w:tab/>
            </w:r>
            <w:r w:rsidRPr="00C60D06">
              <w:rPr>
                <w:b/>
                <w:sz w:val="32"/>
                <w:szCs w:val="32"/>
              </w:rPr>
              <w:tab/>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3E352C" w:rsidRPr="00C9047C" w:rsidRDefault="00AE077C" w:rsidP="003E352C">
            <w:pPr>
              <w:spacing w:line="360" w:lineRule="auto"/>
              <w:jc w:val="both"/>
              <w:rPr>
                <w:b/>
                <w:bCs/>
                <w:i/>
                <w:iCs/>
                <w:sz w:val="32"/>
                <w:szCs w:val="32"/>
              </w:rPr>
            </w:pPr>
            <w:r w:rsidRPr="00C60D06">
              <w:rPr>
                <w:sz w:val="32"/>
                <w:szCs w:val="32"/>
              </w:rPr>
              <w:t>Autoritarea Contractantă:</w:t>
            </w:r>
            <w:r w:rsidRPr="00C60D06">
              <w:rPr>
                <w:sz w:val="32"/>
                <w:szCs w:val="32"/>
              </w:rPr>
              <w:tab/>
            </w:r>
            <w:r w:rsidR="003E352C" w:rsidRPr="00C9047C">
              <w:rPr>
                <w:b/>
                <w:bCs/>
                <w:i/>
                <w:iCs/>
                <w:sz w:val="32"/>
                <w:szCs w:val="32"/>
              </w:rPr>
              <w:t>I.P. Centrul Republican de Diagnostic Veterinar</w:t>
            </w:r>
          </w:p>
          <w:p w:rsidR="00AE077C" w:rsidRPr="00C60D06" w:rsidRDefault="00AE077C" w:rsidP="00AE077C">
            <w:pPr>
              <w:spacing w:line="360" w:lineRule="auto"/>
              <w:jc w:val="both"/>
              <w:rPr>
                <w:sz w:val="32"/>
                <w:szCs w:val="32"/>
              </w:rPr>
            </w:pPr>
          </w:p>
          <w:p w:rsidR="00AE077C" w:rsidRPr="00A358B9" w:rsidRDefault="00AE077C" w:rsidP="00A358B9">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3E352C">
              <w:rPr>
                <w:sz w:val="32"/>
                <w:szCs w:val="32"/>
              </w:rPr>
              <w:t>Licitatia deschisa</w:t>
            </w: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FF70E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FF70E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FF70EB">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FF70E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FF70E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FF70E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FF70E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FF70EB">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FF70EB">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FF70EB">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FF70EB">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FF70EB">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FF70EB">
            <w:pPr>
              <w:numPr>
                <w:ilvl w:val="0"/>
                <w:numId w:val="24"/>
              </w:numPr>
              <w:tabs>
                <w:tab w:val="left" w:pos="1134"/>
              </w:tabs>
              <w:ind w:left="0" w:firstLine="567"/>
              <w:jc w:val="both"/>
            </w:pPr>
            <w:r w:rsidRPr="00C00499">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FF70EB">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FF70EB">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FF70EB">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FF70EB">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FF70EB">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FF70EB">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lastRenderedPageBreak/>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FF70E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F70E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F70E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w:t>
            </w:r>
            <w:r w:rsidRPr="00C00499">
              <w:rPr>
                <w:rFonts w:ascii="Times New Roman" w:hAnsi="Times New Roman" w:cs="Times New Roman"/>
                <w:sz w:val="24"/>
                <w:szCs w:val="24"/>
                <w:lang w:val="ro-RO"/>
              </w:rPr>
              <w:lastRenderedPageBreak/>
              <w:t xml:space="preserve">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FF70E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FF70E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FF70EB">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lastRenderedPageBreak/>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FF70E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FF70EB">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FF70E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FF70EB">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FF70EB">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FF70E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FF70E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lastRenderedPageBreak/>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 xml:space="preserve">În cazul în care documentaţia de atribuire nu prevede altfel, ofertantul are dreptul să modifice sau să retragă oferta înainte de expirarea termenului de depunere a ofertelor, fără a pierde </w:t>
            </w:r>
            <w:r w:rsidRPr="00F833F5">
              <w:lastRenderedPageBreak/>
              <w:t>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FF70EB">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FF70EB">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FF70EB">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w:t>
            </w:r>
            <w:r w:rsidRPr="00C00499">
              <w:lastRenderedPageBreak/>
              <w:t xml:space="preserve">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lastRenderedPageBreak/>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15772">
      <w:pPr>
        <w:tabs>
          <w:tab w:val="left" w:pos="3625"/>
        </w:tabs>
        <w:ind w:left="-284" w:firstLine="284"/>
      </w:pPr>
    </w:p>
    <w:tbl>
      <w:tblPr>
        <w:tblW w:w="10915" w:type="dxa"/>
        <w:tblInd w:w="-567" w:type="dxa"/>
        <w:tblLayout w:type="fixed"/>
        <w:tblLook w:val="04A0" w:firstRow="1" w:lastRow="0" w:firstColumn="1" w:lastColumn="0" w:noHBand="0" w:noVBand="1"/>
      </w:tblPr>
      <w:tblGrid>
        <w:gridCol w:w="10915"/>
      </w:tblGrid>
      <w:tr w:rsidR="00B41118" w:rsidRPr="00C00499" w:rsidTr="00B15772">
        <w:trPr>
          <w:trHeight w:val="850"/>
        </w:trPr>
        <w:tc>
          <w:tcPr>
            <w:tcW w:w="10915" w:type="dxa"/>
            <w:vAlign w:val="center"/>
          </w:tcPr>
          <w:p w:rsidR="00DF0397" w:rsidRPr="00DF0397" w:rsidRDefault="00DF0397" w:rsidP="00B15772">
            <w:pPr>
              <w:pStyle w:val="1"/>
              <w:numPr>
                <w:ilvl w:val="0"/>
                <w:numId w:val="0"/>
              </w:numPr>
              <w:ind w:left="720" w:right="172"/>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B15772">
        <w:trPr>
          <w:trHeight w:val="600"/>
        </w:trPr>
        <w:tc>
          <w:tcPr>
            <w:tcW w:w="10915"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B15772">
        <w:trPr>
          <w:trHeight w:val="600"/>
        </w:trPr>
        <w:tc>
          <w:tcPr>
            <w:tcW w:w="10915" w:type="dxa"/>
            <w:vAlign w:val="center"/>
          </w:tcPr>
          <w:p w:rsidR="00B41118" w:rsidRDefault="00B41118" w:rsidP="00FF70EB">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099" w:type="dxa"/>
              <w:tblLayout w:type="fixed"/>
              <w:tblLook w:val="04A0" w:firstRow="1" w:lastRow="0" w:firstColumn="1" w:lastColumn="0" w:noHBand="0" w:noVBand="1"/>
            </w:tblPr>
            <w:tblGrid>
              <w:gridCol w:w="674"/>
              <w:gridCol w:w="4254"/>
              <w:gridCol w:w="3316"/>
              <w:gridCol w:w="1855"/>
            </w:tblGrid>
            <w:tr w:rsidR="00B41118" w:rsidRPr="001B7344" w:rsidTr="00DE6E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55132" w:rsidP="00AE077C">
                  <w:pPr>
                    <w:pStyle w:val="a7"/>
                    <w:rPr>
                      <w:b/>
                      <w:i/>
                      <w:szCs w:val="22"/>
                    </w:rPr>
                  </w:pPr>
                  <w:r>
                    <w:rPr>
                      <w:b/>
                      <w:i/>
                      <w:sz w:val="22"/>
                      <w:szCs w:val="22"/>
                    </w:rPr>
                    <w:t>Instituția Publică Centrul Republican de Diagnostica Veterinara, 1005600030818</w:t>
                  </w:r>
                </w:p>
              </w:tc>
            </w:tr>
            <w:tr w:rsidR="00B55132" w:rsidRPr="001B7344"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 w:val="22"/>
                      <w:szCs w:val="22"/>
                    </w:rPr>
                    <w:t>Obiectul achiziției:</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C60D06" w:rsidRDefault="00771BBF" w:rsidP="00B55132">
                  <w:pPr>
                    <w:pStyle w:val="a7"/>
                    <w:rPr>
                      <w:b/>
                      <w:i/>
                      <w:szCs w:val="22"/>
                    </w:rPr>
                  </w:pPr>
                  <w:r>
                    <w:rPr>
                      <w:b/>
                      <w:i/>
                      <w:sz w:val="22"/>
                      <w:szCs w:val="22"/>
                    </w:rPr>
                    <w:t>Kituri diagnostic</w:t>
                  </w:r>
                  <w:r w:rsidR="006B631B">
                    <w:rPr>
                      <w:b/>
                      <w:i/>
                      <w:sz w:val="22"/>
                      <w:szCs w:val="22"/>
                    </w:rPr>
                    <w:t>e pentru activitatea secției serologie, virusologie, reziduuri și produse metabolice</w:t>
                  </w:r>
                  <w:r w:rsidR="00B55132">
                    <w:rPr>
                      <w:b/>
                      <w:i/>
                      <w:sz w:val="22"/>
                      <w:szCs w:val="22"/>
                    </w:rPr>
                    <w:t xml:space="preserve"> </w:t>
                  </w:r>
                </w:p>
              </w:tc>
            </w:tr>
            <w:tr w:rsidR="00B55132" w:rsidRPr="001B7344"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 w:val="22"/>
                      <w:szCs w:val="22"/>
                    </w:rPr>
                    <w:t>Numărul  și tipul procedurii de achiziție:</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b/>
                      <w:i/>
                      <w:szCs w:val="22"/>
                    </w:rPr>
                  </w:pPr>
                  <w:r w:rsidRPr="00F650BC">
                    <w:rPr>
                      <w:b/>
                      <w:i/>
                      <w:sz w:val="22"/>
                      <w:szCs w:val="22"/>
                    </w:rPr>
                    <w:t>Nr.:</w:t>
                  </w:r>
                  <w:r>
                    <w:rPr>
                      <w:b/>
                      <w:i/>
                      <w:sz w:val="22"/>
                      <w:szCs w:val="22"/>
                    </w:rPr>
                    <w:t>ocds-b3wdp1-MD-</w:t>
                  </w:r>
                  <w:r w:rsidR="00D350B6">
                    <w:rPr>
                      <w:rStyle w:val="af3"/>
                      <w:rFonts w:ascii="Helvetica" w:hAnsi="Helvetica" w:cs="Helvetica"/>
                      <w:sz w:val="23"/>
                      <w:szCs w:val="23"/>
                      <w:bdr w:val="none" w:sz="0" w:space="0" w:color="auto" w:frame="1"/>
                      <w:shd w:val="clear" w:color="auto" w:fill="FFFFFF"/>
                    </w:rPr>
                    <w:t>15713</w:t>
                  </w:r>
                  <w:r w:rsidR="00D350B6">
                    <w:rPr>
                      <w:rStyle w:val="af3"/>
                      <w:rFonts w:ascii="Helvetica" w:hAnsi="Helvetica" w:cs="Helvetica"/>
                      <w:sz w:val="23"/>
                      <w:szCs w:val="23"/>
                      <w:bdr w:val="none" w:sz="0" w:space="0" w:color="auto" w:frame="1"/>
                      <w:shd w:val="clear" w:color="auto" w:fill="FFFFFF"/>
                      <w:lang w:val="ro-MD"/>
                    </w:rPr>
                    <w:t>10496166</w:t>
                  </w:r>
                </w:p>
                <w:p w:rsidR="00B55132" w:rsidRPr="00F650BC" w:rsidRDefault="00B55132" w:rsidP="00B55132">
                  <w:pPr>
                    <w:pStyle w:val="a7"/>
                    <w:rPr>
                      <w:b/>
                      <w:i/>
                      <w:szCs w:val="22"/>
                    </w:rPr>
                  </w:pPr>
                  <w:r w:rsidRPr="00F650BC">
                    <w:rPr>
                      <w:b/>
                      <w:i/>
                      <w:sz w:val="22"/>
                      <w:szCs w:val="22"/>
                    </w:rPr>
                    <w:t>Tipul procedurii de achiziție:</w:t>
                  </w:r>
                  <w:r>
                    <w:rPr>
                      <w:b/>
                      <w:i/>
                      <w:sz w:val="22"/>
                      <w:szCs w:val="22"/>
                    </w:rPr>
                    <w:t>licitație deschisă</w:t>
                  </w:r>
                </w:p>
              </w:tc>
            </w:tr>
            <w:tr w:rsidR="00B55132" w:rsidRPr="00F650BC"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 w:val="22"/>
                      <w:szCs w:val="22"/>
                    </w:rPr>
                    <w:t xml:space="preserve">Tipul obiectului de achiziţie: </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b/>
                      <w:i/>
                      <w:szCs w:val="22"/>
                    </w:rPr>
                  </w:pPr>
                  <w:r>
                    <w:rPr>
                      <w:b/>
                      <w:i/>
                      <w:sz w:val="22"/>
                      <w:szCs w:val="22"/>
                    </w:rPr>
                    <w:t>bunuri</w:t>
                  </w:r>
                </w:p>
              </w:tc>
            </w:tr>
            <w:tr w:rsidR="00B55132" w:rsidRPr="001B7344"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 w:val="22"/>
                      <w:szCs w:val="22"/>
                    </w:rPr>
                    <w:t xml:space="preserve">Codul CPV: </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E601FF" w:rsidRDefault="00B55132" w:rsidP="00B55132">
                  <w:pPr>
                    <w:rPr>
                      <w:noProof w:val="0"/>
                      <w:lang w:val="ru-MD" w:eastAsia="ru-MD"/>
                    </w:rPr>
                  </w:pPr>
                  <w:r w:rsidRPr="00E601FF">
                    <w:rPr>
                      <w:rFonts w:ascii="Helvetica" w:hAnsi="Helvetica"/>
                      <w:noProof w:val="0"/>
                      <w:color w:val="333333"/>
                      <w:sz w:val="2"/>
                      <w:szCs w:val="2"/>
                      <w:shd w:val="clear" w:color="auto" w:fill="FFFFFF"/>
                      <w:lang w:val="ru-MD" w:eastAsia="ru-MD"/>
                    </w:rPr>
                    <w:t> </w:t>
                  </w:r>
                </w:p>
                <w:p w:rsidR="00B55132" w:rsidRPr="00172104" w:rsidRDefault="00172104" w:rsidP="00B55132">
                  <w:pPr>
                    <w:pStyle w:val="a7"/>
                    <w:rPr>
                      <w:rFonts w:ascii="Times New Roman" w:hAnsi="Times New Roman"/>
                      <w:b/>
                      <w:bCs/>
                      <w:i/>
                      <w:szCs w:val="24"/>
                    </w:rPr>
                  </w:pPr>
                  <w:r w:rsidRPr="00172104">
                    <w:rPr>
                      <w:rFonts w:ascii="Times New Roman" w:hAnsi="Times New Roman"/>
                      <w:b/>
                      <w:szCs w:val="24"/>
                    </w:rPr>
                    <w:t>33141625-7</w:t>
                  </w:r>
                </w:p>
              </w:tc>
            </w:tr>
            <w:tr w:rsidR="00B55132" w:rsidRPr="00F650BC"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 w:val="22"/>
                      <w:szCs w:val="22"/>
                    </w:rPr>
                    <w:t>Sursa alocaţiilor bugetare/banilor publici și perioada bugetară:</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b/>
                      <w:i/>
                      <w:szCs w:val="22"/>
                    </w:rPr>
                  </w:pPr>
                  <w:r>
                    <w:rPr>
                      <w:b/>
                      <w:i/>
                      <w:sz w:val="22"/>
                      <w:szCs w:val="22"/>
                    </w:rPr>
                    <w:t>Surse proprii, 2019</w:t>
                  </w:r>
                </w:p>
              </w:tc>
            </w:tr>
            <w:tr w:rsidR="00B55132" w:rsidRPr="001B7344"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 w:val="22"/>
                      <w:szCs w:val="22"/>
                    </w:rPr>
                    <w:t>Administratorul alocațiilor bugetare:</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b/>
                      <w:i/>
                      <w:szCs w:val="22"/>
                    </w:rPr>
                  </w:pPr>
                  <w:r>
                    <w:rPr>
                      <w:b/>
                      <w:i/>
                      <w:sz w:val="22"/>
                      <w:szCs w:val="22"/>
                    </w:rPr>
                    <w:t>Instituția Publică Centrul Republican de Diagnostica Veterinara</w:t>
                  </w:r>
                </w:p>
              </w:tc>
            </w:tr>
            <w:tr w:rsidR="00B55132" w:rsidRPr="001B7344"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E74948" w:rsidRDefault="00B55132" w:rsidP="00B55132">
                  <w:pPr>
                    <w:pStyle w:val="a7"/>
                    <w:rPr>
                      <w:b/>
                      <w:i/>
                      <w:szCs w:val="22"/>
                    </w:rPr>
                  </w:pPr>
                  <w:r>
                    <w:rPr>
                      <w:b/>
                      <w:i/>
                      <w:sz w:val="22"/>
                      <w:szCs w:val="22"/>
                    </w:rPr>
                    <w:t>Nu se aplică</w:t>
                  </w:r>
                </w:p>
              </w:tc>
            </w:tr>
            <w:tr w:rsidR="00B55132" w:rsidRPr="001B7344"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 w:val="22"/>
                      <w:szCs w:val="22"/>
                    </w:rPr>
                    <w:t>Denumirea cumpărătorului</w:t>
                  </w:r>
                  <w:r>
                    <w:rPr>
                      <w:sz w:val="22"/>
                      <w:szCs w:val="22"/>
                    </w:rPr>
                    <w:t>, IDNO</w:t>
                  </w:r>
                  <w:r w:rsidRPr="00F650BC">
                    <w:rPr>
                      <w:sz w:val="22"/>
                      <w:szCs w:val="22"/>
                    </w:rPr>
                    <w:t>:</w:t>
                  </w:r>
                </w:p>
              </w:tc>
              <w:tc>
                <w:tcPr>
                  <w:tcW w:w="5171" w:type="dxa"/>
                  <w:gridSpan w:val="2"/>
                  <w:tcBorders>
                    <w:top w:val="single" w:sz="4" w:space="0" w:color="auto"/>
                    <w:left w:val="single" w:sz="4" w:space="0" w:color="auto"/>
                    <w:bottom w:val="single" w:sz="4" w:space="0" w:color="auto"/>
                    <w:right w:val="single" w:sz="4" w:space="0" w:color="auto"/>
                  </w:tcBorders>
                </w:tcPr>
                <w:p w:rsidR="00B55132" w:rsidRDefault="00B55132" w:rsidP="00B55132">
                  <w:r w:rsidRPr="00F4799C">
                    <w:rPr>
                      <w:b/>
                      <w:i/>
                      <w:szCs w:val="22"/>
                    </w:rPr>
                    <w:t xml:space="preserve">I.P. CRDV, </w:t>
                  </w:r>
                  <w:r w:rsidRPr="00F4799C">
                    <w:rPr>
                      <w:b/>
                      <w:i/>
                      <w:sz w:val="22"/>
                      <w:szCs w:val="22"/>
                    </w:rPr>
                    <w:t>IDNO</w:t>
                  </w:r>
                  <w:r w:rsidRPr="00F4799C">
                    <w:rPr>
                      <w:rFonts w:asciiTheme="minorHAnsi" w:hAnsiTheme="minorHAnsi"/>
                      <w:b/>
                      <w:i/>
                      <w:sz w:val="22"/>
                      <w:szCs w:val="22"/>
                      <w:lang w:val="ro-MD"/>
                    </w:rPr>
                    <w:t>: 1005600030818</w:t>
                  </w:r>
                </w:p>
              </w:tc>
            </w:tr>
            <w:tr w:rsidR="00B55132" w:rsidRPr="001B7344"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 w:val="22"/>
                      <w:szCs w:val="22"/>
                    </w:rPr>
                    <w:t>Destinatarul bunurilor</w:t>
                  </w:r>
                  <w:r>
                    <w:rPr>
                      <w:sz w:val="22"/>
                      <w:szCs w:val="22"/>
                    </w:rPr>
                    <w:t>, IDNO</w:t>
                  </w:r>
                  <w:r w:rsidRPr="00F650BC">
                    <w:rPr>
                      <w:sz w:val="22"/>
                      <w:szCs w:val="22"/>
                    </w:rPr>
                    <w:t>:</w:t>
                  </w:r>
                </w:p>
              </w:tc>
              <w:tc>
                <w:tcPr>
                  <w:tcW w:w="5171" w:type="dxa"/>
                  <w:gridSpan w:val="2"/>
                  <w:tcBorders>
                    <w:top w:val="single" w:sz="4" w:space="0" w:color="auto"/>
                    <w:left w:val="single" w:sz="4" w:space="0" w:color="auto"/>
                    <w:bottom w:val="single" w:sz="4" w:space="0" w:color="auto"/>
                    <w:right w:val="single" w:sz="4" w:space="0" w:color="auto"/>
                  </w:tcBorders>
                </w:tcPr>
                <w:p w:rsidR="00B55132" w:rsidRDefault="00B55132" w:rsidP="00B55132">
                  <w:r w:rsidRPr="00F4799C">
                    <w:rPr>
                      <w:b/>
                      <w:i/>
                      <w:szCs w:val="22"/>
                    </w:rPr>
                    <w:t xml:space="preserve">I.P. CRDV, </w:t>
                  </w:r>
                  <w:r w:rsidRPr="00F4799C">
                    <w:rPr>
                      <w:b/>
                      <w:i/>
                      <w:sz w:val="22"/>
                      <w:szCs w:val="22"/>
                    </w:rPr>
                    <w:t>IDNO</w:t>
                  </w:r>
                  <w:r w:rsidRPr="00F4799C">
                    <w:rPr>
                      <w:rFonts w:asciiTheme="minorHAnsi" w:hAnsiTheme="minorHAnsi"/>
                      <w:b/>
                      <w:i/>
                      <w:sz w:val="22"/>
                      <w:szCs w:val="22"/>
                      <w:lang w:val="ro-MD"/>
                    </w:rPr>
                    <w:t>: 1005600030818</w:t>
                  </w:r>
                </w:p>
              </w:tc>
            </w:tr>
            <w:tr w:rsidR="00B55132" w:rsidRPr="00F650BC" w:rsidTr="00DE6E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 w:val="22"/>
                      <w:szCs w:val="22"/>
                    </w:rPr>
                    <w:t>Limba de comunicare:</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b/>
                      <w:i/>
                      <w:szCs w:val="22"/>
                    </w:rPr>
                  </w:pPr>
                  <w:r w:rsidRPr="00F650BC">
                    <w:rPr>
                      <w:b/>
                      <w:i/>
                      <w:sz w:val="22"/>
                      <w:szCs w:val="22"/>
                    </w:rPr>
                    <w:t>limba de stat</w:t>
                  </w:r>
                </w:p>
              </w:tc>
            </w:tr>
            <w:tr w:rsidR="00B55132" w:rsidRPr="00F650BC" w:rsidTr="00DE6E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55132" w:rsidRPr="00F650BC" w:rsidRDefault="00B55132" w:rsidP="00B55132">
                  <w:pPr>
                    <w:jc w:val="both"/>
                    <w:rPr>
                      <w:i/>
                    </w:rPr>
                  </w:pPr>
                </w:p>
              </w:tc>
              <w:tc>
                <w:tcPr>
                  <w:tcW w:w="1855" w:type="dxa"/>
                  <w:tcBorders>
                    <w:top w:val="single" w:sz="4" w:space="0" w:color="auto"/>
                    <w:right w:val="single" w:sz="4" w:space="0" w:color="auto"/>
                  </w:tcBorders>
                  <w:vAlign w:val="center"/>
                </w:tcPr>
                <w:p w:rsidR="00B55132" w:rsidRPr="00F650BC" w:rsidRDefault="00B55132" w:rsidP="00B55132">
                  <w:pPr>
                    <w:pStyle w:val="a7"/>
                    <w:tabs>
                      <w:tab w:val="right" w:pos="4743"/>
                    </w:tabs>
                    <w:rPr>
                      <w:b/>
                      <w:i/>
                      <w:szCs w:val="22"/>
                    </w:rPr>
                  </w:pPr>
                </w:p>
              </w:tc>
            </w:tr>
            <w:tr w:rsidR="00B55132" w:rsidRPr="00F650BC" w:rsidTr="00DE6E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p>
              </w:tc>
              <w:tc>
                <w:tcPr>
                  <w:tcW w:w="3316" w:type="dxa"/>
                  <w:tcBorders>
                    <w:left w:val="single" w:sz="4" w:space="0" w:color="auto"/>
                  </w:tcBorders>
                  <w:vAlign w:val="center"/>
                </w:tcPr>
                <w:p w:rsidR="00B55132" w:rsidRPr="00D71E6A" w:rsidRDefault="00B55132" w:rsidP="00B55132">
                  <w:pPr>
                    <w:jc w:val="both"/>
                    <w:rPr>
                      <w:rFonts w:ascii="Baltica RR" w:hAnsi="Baltica RR"/>
                      <w:b/>
                      <w:i/>
                      <w:noProof w:val="0"/>
                      <w:sz w:val="22"/>
                      <w:szCs w:val="22"/>
                    </w:rPr>
                  </w:pPr>
                  <w:r>
                    <w:rPr>
                      <w:rFonts w:ascii="Baltica RR" w:hAnsi="Baltica RR"/>
                      <w:b/>
                      <w:i/>
                      <w:noProof w:val="0"/>
                      <w:sz w:val="22"/>
                      <w:szCs w:val="22"/>
                    </w:rPr>
                    <w:t>SIA RSAP, achizitii.md</w:t>
                  </w:r>
                  <w:r w:rsidRPr="00D71E6A">
                    <w:rPr>
                      <w:rFonts w:ascii="Baltica RR" w:hAnsi="Baltica RR"/>
                      <w:b/>
                      <w:i/>
                      <w:noProof w:val="0"/>
                      <w:sz w:val="22"/>
                      <w:szCs w:val="22"/>
                    </w:rPr>
                    <w:t xml:space="preserve"> </w:t>
                  </w:r>
                </w:p>
              </w:tc>
              <w:tc>
                <w:tcPr>
                  <w:tcW w:w="1855" w:type="dxa"/>
                  <w:tcBorders>
                    <w:right w:val="single" w:sz="4" w:space="0" w:color="auto"/>
                  </w:tcBorders>
                  <w:vAlign w:val="center"/>
                </w:tcPr>
                <w:p w:rsidR="00B55132" w:rsidRPr="00D71E6A" w:rsidRDefault="00B55132" w:rsidP="00B55132">
                  <w:pPr>
                    <w:pStyle w:val="a7"/>
                    <w:tabs>
                      <w:tab w:val="right" w:pos="4743"/>
                    </w:tabs>
                    <w:rPr>
                      <w:b/>
                      <w:i/>
                      <w:sz w:val="22"/>
                      <w:szCs w:val="22"/>
                    </w:rPr>
                  </w:pPr>
                </w:p>
              </w:tc>
            </w:tr>
            <w:tr w:rsidR="00B55132" w:rsidRPr="001B7344" w:rsidTr="00DE6E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Cs w:val="24"/>
                    </w:rPr>
                    <w:t>Contract de achiziție rezervat atelierelor protejate</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tabs>
                      <w:tab w:val="right" w:pos="4743"/>
                    </w:tabs>
                    <w:rPr>
                      <w:b/>
                      <w:i/>
                      <w:szCs w:val="22"/>
                    </w:rPr>
                  </w:pPr>
                  <w:r>
                    <w:rPr>
                      <w:b/>
                      <w:i/>
                      <w:sz w:val="22"/>
                      <w:szCs w:val="22"/>
                    </w:rPr>
                    <w:t>nu</w:t>
                  </w:r>
                </w:p>
              </w:tc>
            </w:tr>
            <w:tr w:rsidR="00B55132" w:rsidRPr="00F650BC" w:rsidTr="00DE6E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2"/>
                    </w:rPr>
                  </w:pPr>
                  <w:r w:rsidRPr="00F650BC">
                    <w:rPr>
                      <w:szCs w:val="24"/>
                    </w:rPr>
                    <w:t>Tipul contractului:</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B15772" w:rsidRDefault="00B55132" w:rsidP="00B15772">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B55132" w:rsidRPr="001B7344" w:rsidTr="00DE6E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171" w:type="dxa"/>
                  <w:gridSpan w:val="2"/>
                  <w:tcBorders>
                    <w:top w:val="single" w:sz="4" w:space="0" w:color="auto"/>
                    <w:left w:val="single" w:sz="4" w:space="0" w:color="auto"/>
                    <w:bottom w:val="single" w:sz="4" w:space="0" w:color="auto"/>
                    <w:right w:val="single" w:sz="4" w:space="0" w:color="auto"/>
                  </w:tcBorders>
                  <w:vAlign w:val="center"/>
                </w:tcPr>
                <w:p w:rsidR="00B55132" w:rsidRPr="00F650BC" w:rsidRDefault="00B55132" w:rsidP="00B55132">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tc>
      </w:tr>
      <w:tr w:rsidR="00B41118" w:rsidRPr="00C00499" w:rsidTr="00B15772">
        <w:trPr>
          <w:trHeight w:val="600"/>
        </w:trPr>
        <w:tc>
          <w:tcPr>
            <w:tcW w:w="10915" w:type="dxa"/>
            <w:vAlign w:val="center"/>
          </w:tcPr>
          <w:p w:rsidR="00B15772" w:rsidRDefault="00B15772" w:rsidP="00B15772">
            <w:pPr>
              <w:pStyle w:val="2"/>
              <w:keepNext w:val="0"/>
              <w:keepLines w:val="0"/>
              <w:tabs>
                <w:tab w:val="left" w:pos="360"/>
              </w:tabs>
              <w:spacing w:before="0"/>
            </w:pPr>
            <w:bookmarkStart w:id="142" w:name="_Toc392180191"/>
            <w:bookmarkStart w:id="143" w:name="_Toc449539079"/>
          </w:p>
          <w:p w:rsidR="00B15772" w:rsidRPr="00B15772" w:rsidRDefault="00B15772" w:rsidP="00B15772"/>
          <w:p w:rsidR="00B41118" w:rsidRPr="00C00499" w:rsidRDefault="00B41118" w:rsidP="00FF70EB">
            <w:pPr>
              <w:pStyle w:val="2"/>
              <w:keepNext w:val="0"/>
              <w:keepLines w:val="0"/>
              <w:numPr>
                <w:ilvl w:val="0"/>
                <w:numId w:val="21"/>
              </w:numPr>
              <w:tabs>
                <w:tab w:val="left" w:pos="360"/>
              </w:tabs>
              <w:spacing w:before="0"/>
              <w:jc w:val="center"/>
            </w:pPr>
            <w:r w:rsidRPr="00C00499">
              <w:t>Listă bunurilor</w:t>
            </w:r>
            <w:r w:rsidRPr="00C00499">
              <w:rPr>
                <w:color w:val="FF0000"/>
              </w:rPr>
              <w:t xml:space="preserve"> </w:t>
            </w:r>
            <w:r w:rsidRPr="00C00499">
              <w:t>și specificații tehnice:</w:t>
            </w:r>
            <w:bookmarkEnd w:id="142"/>
            <w:bookmarkEnd w:id="143"/>
          </w:p>
        </w:tc>
      </w:tr>
      <w:tr w:rsidR="00B55132" w:rsidRPr="00C00499" w:rsidTr="00B15772">
        <w:trPr>
          <w:trHeight w:val="600"/>
        </w:trPr>
        <w:tc>
          <w:tcPr>
            <w:tcW w:w="10915" w:type="dxa"/>
            <w:vAlign w:val="center"/>
          </w:tcPr>
          <w:tbl>
            <w:tblPr>
              <w:tblW w:w="10099" w:type="dxa"/>
              <w:tblLayout w:type="fixed"/>
              <w:tblLook w:val="04A0" w:firstRow="1" w:lastRow="0" w:firstColumn="1" w:lastColumn="0" w:noHBand="0" w:noVBand="1"/>
            </w:tblPr>
            <w:tblGrid>
              <w:gridCol w:w="620"/>
              <w:gridCol w:w="2389"/>
              <w:gridCol w:w="4961"/>
              <w:gridCol w:w="992"/>
              <w:gridCol w:w="1137"/>
            </w:tblGrid>
            <w:tr w:rsidR="00D70F5C" w:rsidRPr="004571D7" w:rsidTr="00B15772">
              <w:trPr>
                <w:trHeight w:val="567"/>
              </w:trPr>
              <w:tc>
                <w:tcPr>
                  <w:tcW w:w="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0F5C" w:rsidRPr="004225A2" w:rsidRDefault="00D70F5C" w:rsidP="00D70F5C">
                  <w:pPr>
                    <w:spacing w:before="120"/>
                    <w:jc w:val="center"/>
                    <w:rPr>
                      <w:b/>
                      <w:lang w:val="ro-MD"/>
                    </w:rPr>
                  </w:pPr>
                  <w:r w:rsidRPr="004225A2">
                    <w:rPr>
                      <w:b/>
                      <w:lang w:val="ro-MD"/>
                    </w:rPr>
                    <w:lastRenderedPageBreak/>
                    <w:t>Nr. d/o</w:t>
                  </w:r>
                </w:p>
              </w:tc>
              <w:tc>
                <w:tcPr>
                  <w:tcW w:w="2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0F5C" w:rsidRPr="004225A2" w:rsidRDefault="00D70F5C" w:rsidP="00D70F5C">
                  <w:pPr>
                    <w:spacing w:before="120"/>
                    <w:jc w:val="center"/>
                    <w:rPr>
                      <w:b/>
                      <w:lang w:val="ro-MD"/>
                    </w:rPr>
                  </w:pPr>
                  <w:r w:rsidRPr="004225A2">
                    <w:rPr>
                      <w:b/>
                      <w:lang w:val="ro-MD"/>
                    </w:rPr>
                    <w:t>Denumirea bunurilor/serviciilor/lucrărilor solicitate</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0F5C" w:rsidRPr="004225A2" w:rsidRDefault="00D70F5C" w:rsidP="00D70F5C">
                  <w:pPr>
                    <w:spacing w:before="120"/>
                    <w:jc w:val="center"/>
                    <w:rPr>
                      <w:b/>
                      <w:lang w:val="ro-MD"/>
                    </w:rPr>
                  </w:pPr>
                  <w:r w:rsidRPr="004225A2">
                    <w:rPr>
                      <w:b/>
                      <w:lang w:val="ro-MD"/>
                    </w:rPr>
                    <w:t>Specificarea tehnică deplină solicitată, Standarde de referință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0F5C" w:rsidRPr="004225A2" w:rsidRDefault="00D70F5C" w:rsidP="00D70F5C">
                  <w:pPr>
                    <w:spacing w:before="120"/>
                    <w:jc w:val="center"/>
                    <w:rPr>
                      <w:b/>
                      <w:lang w:val="ro-MD"/>
                    </w:rPr>
                  </w:pPr>
                  <w:r>
                    <w:rPr>
                      <w:b/>
                      <w:lang w:val="ro-MD"/>
                    </w:rPr>
                    <w:t>Unitatea de masura</w:t>
                  </w:r>
                  <w:r w:rsidRPr="004225A2">
                    <w:rPr>
                      <w:b/>
                      <w:lang w:val="ro-MD"/>
                    </w:rPr>
                    <w:t xml:space="preserve"> </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0F5C" w:rsidRPr="004225A2" w:rsidRDefault="00D70F5C" w:rsidP="00D70F5C">
                  <w:pPr>
                    <w:spacing w:before="120"/>
                    <w:jc w:val="center"/>
                    <w:rPr>
                      <w:b/>
                      <w:lang w:val="ro-MD"/>
                    </w:rPr>
                  </w:pPr>
                  <w:r w:rsidRPr="004225A2">
                    <w:rPr>
                      <w:b/>
                      <w:lang w:val="ro-MD"/>
                    </w:rPr>
                    <w:t>Cantitatea</w:t>
                  </w:r>
                </w:p>
              </w:tc>
            </w:tr>
            <w:tr w:rsidR="00CE365E" w:rsidRPr="00E464EF"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noProof w:val="0"/>
                      <w:color w:val="000000"/>
                      <w:sz w:val="22"/>
                      <w:szCs w:val="22"/>
                      <w:lang w:val="ru-MD"/>
                    </w:rPr>
                  </w:pPr>
                  <w:r>
                    <w:rPr>
                      <w:color w:val="000000"/>
                      <w:sz w:val="22"/>
                      <w:szCs w:val="22"/>
                    </w:rPr>
                    <w:t>1</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 xml:space="preserve">Antigen colorat cu Rose-Bengal pentru diagnosticul brucelozei la bovine, porcine, ovine și caprine (B.abortus, B.melitensis) prin reactia de seroaglutinare rapidă (RSAR)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Suspensie de Brucella abortus inactivată şi colorată cu Rose-Bengal, trebuie să fie standartizat conform cerinţelor Directivei Europene CEE 64/432, cu modificările ulterioare, pentru</w:t>
                  </w:r>
                  <w:r w:rsidR="00A723BE">
                    <w:rPr>
                      <w:sz w:val="22"/>
                      <w:szCs w:val="22"/>
                    </w:rPr>
                    <w:t xml:space="preserve"> </w:t>
                  </w:r>
                  <w:r>
                    <w:rPr>
                      <w:sz w:val="22"/>
                      <w:szCs w:val="22"/>
                    </w:rPr>
                    <w:t xml:space="preserve">a da o reacţie pozitivă la diluţia de 1/45 a serului internaţional anti-brucella abortus (OIEISS) şi o reacţie negativă cu acelaşi ser pentru diluţia de 1/55.                                                                1 flacon x 100 ml, 3300 doze, lichid.                   Aprovizionat cu consumabile de unica folosinta pentru efectuarea reactiei (plastine si bastoane) in cantitatea suficienta.                                                                         Certificat, valabilitate la livrare minim 1 an.          1 buc = 1 flacon  </w:t>
                  </w:r>
                </w:p>
                <w:p w:rsidR="00A723BE" w:rsidRPr="00A723BE" w:rsidRDefault="00A723BE" w:rsidP="00CE365E">
                  <w:pPr>
                    <w:rPr>
                      <w:noProof w:val="0"/>
                      <w:sz w:val="22"/>
                      <w:szCs w:val="22"/>
                      <w:lang w:val="en-US"/>
                    </w:rPr>
                  </w:pPr>
                  <w:r w:rsidRPr="00A723BE">
                    <w:rPr>
                      <w:sz w:val="22"/>
                      <w:szCs w:val="22"/>
                    </w:rPr>
                    <w:t>Instrucţiunea de lucru în limba de stat.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5A3981" w:rsidRDefault="00CE365E" w:rsidP="00CE365E">
                  <w:pPr>
                    <w:jc w:val="center"/>
                    <w:rPr>
                      <w:color w:val="000000"/>
                      <w:lang w:val="en-US" w:eastAsia="ru-MD"/>
                    </w:rPr>
                  </w:pPr>
                  <w:r>
                    <w:rPr>
                      <w:color w:val="000000"/>
                      <w:lang w:val="en-US" w:eastAsia="ru-MD"/>
                    </w:rPr>
                    <w:t>Buc (flacon)</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951378" w:rsidRDefault="00CE365E" w:rsidP="00CE365E">
                  <w:pPr>
                    <w:jc w:val="center"/>
                    <w:rPr>
                      <w:b/>
                      <w:bCs/>
                      <w:sz w:val="22"/>
                      <w:szCs w:val="22"/>
                      <w:lang w:val="ru-MD" w:eastAsia="ru-MD"/>
                    </w:rPr>
                  </w:pPr>
                  <w:r w:rsidRPr="00951378">
                    <w:rPr>
                      <w:b/>
                      <w:bCs/>
                      <w:sz w:val="22"/>
                      <w:szCs w:val="22"/>
                    </w:rPr>
                    <w:t>35</w:t>
                  </w:r>
                </w:p>
              </w:tc>
            </w:tr>
            <w:tr w:rsidR="00CE365E" w:rsidRPr="00AD23D9"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1.1</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r>
                    <w:t>Ser-control pozitiv brucelic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b/>
                      <w:bCs/>
                      <w:sz w:val="22"/>
                      <w:szCs w:val="22"/>
                    </w:rPr>
                    <w:t xml:space="preserve"> 1 buc = 1 flacon; </w:t>
                  </w:r>
                  <w:r>
                    <w:rPr>
                      <w:sz w:val="22"/>
                      <w:szCs w:val="22"/>
                    </w:rPr>
                    <w:t>1 flacon x 1 ml; lichid sau liofilizat</w:t>
                  </w:r>
                  <w:r>
                    <w:rPr>
                      <w:sz w:val="22"/>
                      <w:szCs w:val="22"/>
                    </w:rPr>
                    <w:br/>
                    <w:t>Certificat, valabilitate la livrare minim 1 an.</w:t>
                  </w:r>
                  <w:r>
                    <w:rPr>
                      <w:sz w:val="22"/>
                      <w:szCs w:val="22"/>
                    </w:rPr>
                    <w:br/>
                  </w:r>
                  <w:r w:rsidRPr="00A723BE">
                    <w:rPr>
                      <w:sz w:val="22"/>
                      <w:szCs w:val="22"/>
                    </w:rPr>
                    <w:t>Instrucţiunea de lucru în limba de stat.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5A3981" w:rsidRDefault="00CE365E" w:rsidP="00CE365E">
                  <w:pPr>
                    <w:jc w:val="center"/>
                    <w:rPr>
                      <w:color w:val="000000"/>
                      <w:lang w:val="en-US" w:eastAsia="ru-MD"/>
                    </w:rPr>
                  </w:pPr>
                  <w:r>
                    <w:rPr>
                      <w:color w:val="000000"/>
                      <w:lang w:val="en-US" w:eastAsia="ru-MD"/>
                    </w:rPr>
                    <w:t>Buc (flacon</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951378" w:rsidRDefault="00CE365E" w:rsidP="00CE365E">
                  <w:pPr>
                    <w:jc w:val="center"/>
                    <w:rPr>
                      <w:b/>
                      <w:bCs/>
                      <w:sz w:val="22"/>
                      <w:szCs w:val="22"/>
                    </w:rPr>
                  </w:pPr>
                  <w:r w:rsidRPr="00951378">
                    <w:rPr>
                      <w:b/>
                      <w:bCs/>
                      <w:sz w:val="22"/>
                      <w:szCs w:val="22"/>
                    </w:rPr>
                    <w:t>10</w:t>
                  </w:r>
                </w:p>
              </w:tc>
            </w:tr>
            <w:tr w:rsidR="00CE365E" w:rsidRPr="00AD23D9"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1.2</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r>
                    <w:t>Ser-control negativ brucelic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1 flacon x 1 ml; lichid sau liofilizat</w:t>
                  </w:r>
                  <w:r>
                    <w:rPr>
                      <w:sz w:val="22"/>
                      <w:szCs w:val="22"/>
                    </w:rPr>
                    <w:br/>
                    <w:t>Certificat, valabilitate la livrare minim 1 an.</w:t>
                  </w:r>
                  <w:r>
                    <w:rPr>
                      <w:sz w:val="22"/>
                      <w:szCs w:val="22"/>
                    </w:rPr>
                    <w:br/>
                    <w:t>Instrucţiunea de lucru în limba de stat.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5A3981" w:rsidRDefault="00CE365E" w:rsidP="00CE365E">
                  <w:pPr>
                    <w:jc w:val="center"/>
                    <w:rPr>
                      <w:color w:val="000000"/>
                      <w:lang w:val="en-US" w:eastAsia="ru-MD"/>
                    </w:rPr>
                  </w:pPr>
                  <w:r>
                    <w:rPr>
                      <w:color w:val="000000"/>
                      <w:lang w:val="en-US" w:eastAsia="ru-MD"/>
                    </w:rPr>
                    <w:t>Buc (flacon)</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951378" w:rsidRDefault="00CE365E" w:rsidP="00CE365E">
                  <w:pPr>
                    <w:jc w:val="center"/>
                    <w:rPr>
                      <w:b/>
                      <w:bCs/>
                      <w:sz w:val="22"/>
                      <w:szCs w:val="22"/>
                    </w:rPr>
                  </w:pPr>
                  <w:r w:rsidRPr="00951378">
                    <w:rPr>
                      <w:b/>
                      <w:bCs/>
                      <w:sz w:val="22"/>
                      <w:szCs w:val="22"/>
                    </w:rPr>
                    <w:t>10</w:t>
                  </w:r>
                </w:p>
              </w:tc>
            </w:tr>
            <w:tr w:rsidR="00CE365E" w:rsidRPr="00AD23D9"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2</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Brucella abortus antigen pentru Reacţia de Fixare a Complementului (RFC)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 xml:space="preserve">Suspensie de Brucella abortus biovar 1 Weybridge strain 99, inactivat. Calibrat fața de ser de referința internațional (OIESS) cu rezultatul 50% hemolisis in diluție 1/200.                                                                            1 flacon x 100 ml;      </w:t>
                  </w:r>
                  <w:r>
                    <w:rPr>
                      <w:b/>
                      <w:bCs/>
                      <w:sz w:val="22"/>
                      <w:szCs w:val="22"/>
                    </w:rPr>
                    <w:t xml:space="preserve">1 buc= 1 flacon      </w:t>
                  </w:r>
                  <w:r>
                    <w:rPr>
                      <w:sz w:val="22"/>
                      <w:szCs w:val="22"/>
                    </w:rPr>
                    <w:t xml:space="preserve">                                                                Certificat, valabilitate la livrare minim 1 an.       Instrucțiunea de lucru in limba de stat.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r w:rsidRPr="00A76D30">
                    <w:rPr>
                      <w:color w:val="000000"/>
                      <w:lang w:val="en-US" w:eastAsia="ru-MD"/>
                    </w:rPr>
                    <w:t>Buc (flacon)</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lang w:val="ru-MD" w:eastAsia="ru-MD"/>
                    </w:rPr>
                  </w:pPr>
                  <w:r>
                    <w:rPr>
                      <w:sz w:val="22"/>
                      <w:szCs w:val="22"/>
                    </w:rPr>
                    <w:t>10</w:t>
                  </w:r>
                </w:p>
              </w:tc>
            </w:tr>
            <w:tr w:rsidR="00CE365E" w:rsidRPr="00AD23D9"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3</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Bufer veronal pentru reacţia de fixare a complementului (RFC)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 xml:space="preserve">Concentraţie 5X, 1 flacon x 500ml, certificat       Valabilitate la livrare minnim 1 an.                   Instrucțiunea de lucru in limba de stat.                  </w:t>
                  </w:r>
                  <w:r>
                    <w:rPr>
                      <w:b/>
                      <w:bCs/>
                      <w:sz w:val="22"/>
                      <w:szCs w:val="22"/>
                    </w:rPr>
                    <w:t>1 buc= 1 flacon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r w:rsidRPr="00A76D30">
                    <w:rPr>
                      <w:color w:val="000000"/>
                      <w:lang w:val="en-US" w:eastAsia="ru-MD"/>
                    </w:rPr>
                    <w:t>Buc (flacon)</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rPr>
                  </w:pPr>
                  <w:r>
                    <w:rPr>
                      <w:sz w:val="22"/>
                      <w:szCs w:val="22"/>
                    </w:rPr>
                    <w:t>10</w:t>
                  </w:r>
                </w:p>
              </w:tc>
            </w:tr>
            <w:tr w:rsidR="00CE365E" w:rsidRPr="00E464EF"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4</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Alsever,s buffer</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b/>
                      <w:bCs/>
                      <w:sz w:val="22"/>
                      <w:szCs w:val="22"/>
                    </w:rPr>
                    <w:t xml:space="preserve">1 buc= 1 flacon. </w:t>
                  </w:r>
                  <w:r>
                    <w:rPr>
                      <w:sz w:val="22"/>
                      <w:szCs w:val="22"/>
                    </w:rPr>
                    <w:t xml:space="preserve"> Pentru Reacţia de Fixare a Complimentului, certificat    Gata de lucru, 1 flacon x 100 ml. Valabilitate la livrare minim 1 an. Instrucţiunea de lucru în limba de stat.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r w:rsidRPr="00A76D30">
                    <w:rPr>
                      <w:color w:val="000000"/>
                      <w:lang w:val="en-US" w:eastAsia="ru-MD"/>
                    </w:rPr>
                    <w:t>Buc (flacon)</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rPr>
                  </w:pPr>
                  <w:r>
                    <w:rPr>
                      <w:sz w:val="22"/>
                      <w:szCs w:val="22"/>
                    </w:rPr>
                    <w:t>10</w:t>
                  </w:r>
                </w:p>
              </w:tc>
            </w:tr>
            <w:tr w:rsidR="00CE365E" w:rsidRPr="007F1720"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5</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Set pentru diagnosticul leucozei enzootice bovine (LEB) prin reacția de imunodifuziei în gel de agar</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 xml:space="preserve">Componente:      antigen LEB – 1 flacon (150-250 doze), liofilizat;    ser pozitiv LEB – liofilizat;   diluant;     agar-amestec - gata preparat cu tampon TRIS (după reţeta producătorului);   matriţa pentru godeuri conform Prospectului de la producător.  Certificat, standartizat faţa de ser de referinţa OIE - E05. Valabilitate la livrare minim 1 an.    Instrucţiunea de lucru în limba de stat.          1 buc= 1 doza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5A3981" w:rsidRDefault="00CE365E" w:rsidP="00CE365E">
                  <w:pPr>
                    <w:jc w:val="center"/>
                    <w:rPr>
                      <w:color w:val="000000"/>
                      <w:lang w:val="en-US" w:eastAsia="ru-MD"/>
                    </w:rPr>
                  </w:pPr>
                  <w:r>
                    <w:rPr>
                      <w:color w:val="000000"/>
                      <w:lang w:val="en-US" w:eastAsia="ru-MD"/>
                    </w:rPr>
                    <w:t>Buc (doze)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rPr>
                  </w:pPr>
                  <w:r>
                    <w:rPr>
                      <w:sz w:val="22"/>
                      <w:szCs w:val="22"/>
                    </w:rPr>
                    <w:t>70000</w:t>
                  </w:r>
                </w:p>
              </w:tc>
            </w:tr>
            <w:tr w:rsidR="00CE365E" w:rsidRPr="001A7AC0"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6</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Set pentru diagnosticul epididimitei infecţioasă (Brucella ovis) prin reacţia de fixare a complementului (RFC)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b/>
                      <w:bCs/>
                      <w:sz w:val="22"/>
                      <w:szCs w:val="22"/>
                    </w:rPr>
                    <w:t xml:space="preserve"> 1 buc= 1 set a cite 200 doze</w:t>
                  </w:r>
                  <w:r>
                    <w:rPr>
                      <w:sz w:val="22"/>
                      <w:szCs w:val="22"/>
                    </w:rPr>
                    <w:t xml:space="preserve">;  Componente:  antigen B.ovis care este un extract dintr-o suspensie de corpi bacterieni de B.ovis </w:t>
                  </w:r>
                  <w:r w:rsidR="00A723BE">
                    <w:rPr>
                      <w:sz w:val="22"/>
                      <w:szCs w:val="22"/>
                      <w:lang w:val="en-US"/>
                    </w:rPr>
                    <w:t>stain  REO 198 standartizat față de ISABoS (ser standart international)</w:t>
                  </w:r>
                  <w:r>
                    <w:rPr>
                      <w:sz w:val="22"/>
                      <w:szCs w:val="22"/>
                    </w:rPr>
                    <w:t>;  ser pozitiv B.ovis;  ser negativ B.ovis lipsit de anticorpi anti-B.ovis. Valabilitate la livrare minim 1 an. Instrucţiunea de lucru în limba de stat.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951378" w:rsidRDefault="00CE365E" w:rsidP="00CE365E">
                  <w:pPr>
                    <w:jc w:val="center"/>
                    <w:rPr>
                      <w:color w:val="000000"/>
                      <w:lang w:val="en-US" w:eastAsia="ru-MD"/>
                    </w:rPr>
                  </w:pPr>
                  <w:r>
                    <w:rPr>
                      <w:color w:val="000000"/>
                      <w:lang w:val="en-US" w:eastAsia="ru-MD"/>
                    </w:rPr>
                    <w:t>Buc (set)</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rPr>
                  </w:pPr>
                  <w:r>
                    <w:rPr>
                      <w:sz w:val="22"/>
                      <w:szCs w:val="22"/>
                    </w:rPr>
                    <w:t>30</w:t>
                  </w:r>
                </w:p>
              </w:tc>
            </w:tr>
            <w:tr w:rsidR="00CE365E" w:rsidRPr="001A7AC0"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7</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Detecția virusului pestei porcine clasice prin imunofluorescență</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b/>
                      <w:bCs/>
                      <w:sz w:val="22"/>
                      <w:szCs w:val="22"/>
                    </w:rPr>
                    <w:t xml:space="preserve"> 1 buc= 1 set a cite 100 doze</w:t>
                  </w:r>
                  <w:r>
                    <w:rPr>
                      <w:sz w:val="22"/>
                      <w:szCs w:val="22"/>
                    </w:rPr>
                    <w:t>; Conjugat fluorescent pentru detecția virusului PPC-1fl Diulant - 1 fl                                                                  Glicerina neutră - 1 fl                                                  Tampon fosfat salin 1 fl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951378" w:rsidRDefault="00CE365E" w:rsidP="00CE365E">
                  <w:pPr>
                    <w:jc w:val="center"/>
                    <w:rPr>
                      <w:color w:val="000000"/>
                      <w:lang w:val="en-US" w:eastAsia="ru-MD"/>
                    </w:rPr>
                  </w:pPr>
                  <w:r>
                    <w:rPr>
                      <w:color w:val="000000"/>
                      <w:lang w:val="en-US" w:eastAsia="ru-MD"/>
                    </w:rPr>
                    <w:t>Buc (set)</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rPr>
                  </w:pPr>
                  <w:r>
                    <w:rPr>
                      <w:sz w:val="22"/>
                      <w:szCs w:val="22"/>
                    </w:rPr>
                    <w:t>2</w:t>
                  </w:r>
                </w:p>
              </w:tc>
            </w:tr>
            <w:tr w:rsidR="00CE365E" w:rsidRPr="001A7AC0"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lastRenderedPageBreak/>
                    <w:t>8</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Set Elisa pentru detectia anticorpilor specifici ai proteinei VP7 a  virusului Bluetongue la rumegătoare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b/>
                      <w:bCs/>
                      <w:sz w:val="22"/>
                      <w:szCs w:val="22"/>
                    </w:rPr>
                    <w:t xml:space="preserve">1 buc= 1 set a cite 480 doze.  </w:t>
                  </w:r>
                  <w:r>
                    <w:rPr>
                      <w:sz w:val="22"/>
                      <w:szCs w:val="22"/>
                    </w:rPr>
                    <w:t>Să utilizeze principiul ELISA, microplăci căptuşite cu antigen cu stripuri separate de 96 de godeuri,  conjugat  concentrat  de a fi utilizat pe probe individuale ser şi plasma; control pozitiv lichid; control negativ  lichid;  soluție de diluție; soluție substrat; soluţia de spălare concentrată;  soluţie stop. Compatibil speciei de animal menţionat. Cu termen de valabilitate de minim 1 an din data livrării. 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951378" w:rsidRDefault="00CE365E" w:rsidP="00CE365E">
                  <w:pPr>
                    <w:jc w:val="center"/>
                    <w:rPr>
                      <w:color w:val="000000"/>
                      <w:lang w:val="en-US" w:eastAsia="ru-MD"/>
                    </w:rPr>
                  </w:pPr>
                  <w:r>
                    <w:rPr>
                      <w:color w:val="000000"/>
                      <w:lang w:val="en-US" w:eastAsia="ru-MD"/>
                    </w:rPr>
                    <w:t>Buc (set)</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rPr>
                  </w:pPr>
                  <w:r>
                    <w:rPr>
                      <w:sz w:val="22"/>
                      <w:szCs w:val="22"/>
                    </w:rPr>
                    <w:t>3</w:t>
                  </w:r>
                </w:p>
              </w:tc>
            </w:tr>
            <w:tr w:rsidR="00CE365E" w:rsidRPr="001A7AC0"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9</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sz w:val="22"/>
                      <w:szCs w:val="22"/>
                    </w:rPr>
                    <w:t>Set pentru purificarea ARN-lui,  tuturor tipurilor de celule şi ţesuturi de animale (pentru izolarea)</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b/>
                      <w:bCs/>
                      <w:sz w:val="22"/>
                      <w:szCs w:val="22"/>
                    </w:rPr>
                    <w:t xml:space="preserve"> 1 buc = 1 set  de  100 doze</w:t>
                  </w:r>
                  <w:r>
                    <w:rPr>
                      <w:sz w:val="22"/>
                      <w:szCs w:val="22"/>
                    </w:rPr>
                    <w:t xml:space="preserve"> pentru purificarea ARN-ui total din celulele şi ţesuturile de la animale pe particule magnetice</w:t>
                  </w:r>
                  <w:r>
                    <w:rPr>
                      <w:sz w:val="22"/>
                      <w:szCs w:val="22"/>
                    </w:rPr>
                    <w:br/>
                    <w:t>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produselor.Să includă certificat de calitate emis de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951378" w:rsidRDefault="00CE365E" w:rsidP="00CE365E">
                  <w:pPr>
                    <w:jc w:val="center"/>
                    <w:rPr>
                      <w:color w:val="000000"/>
                      <w:sz w:val="22"/>
                      <w:szCs w:val="22"/>
                      <w:lang w:val="en-US" w:eastAsia="ru-MD"/>
                    </w:rPr>
                  </w:pPr>
                  <w:r>
                    <w:rPr>
                      <w:color w:val="000000"/>
                      <w:lang w:val="en-US" w:eastAsia="ru-MD"/>
                    </w:rPr>
                    <w:t>Buc (set)</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rPr>
                  </w:pPr>
                  <w:r>
                    <w:rPr>
                      <w:sz w:val="22"/>
                      <w:szCs w:val="22"/>
                    </w:rPr>
                    <w:t>4</w:t>
                  </w:r>
                </w:p>
              </w:tc>
            </w:tr>
            <w:tr w:rsidR="00CE365E" w:rsidRPr="001A7AC0"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color w:val="000000"/>
                      <w:sz w:val="22"/>
                      <w:szCs w:val="22"/>
                    </w:rPr>
                  </w:pPr>
                  <w:r>
                    <w:rPr>
                      <w:color w:val="000000"/>
                      <w:sz w:val="22"/>
                      <w:szCs w:val="22"/>
                    </w:rPr>
                    <w:t>10</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r>
                    <w:t>Set pentru determinarea cantitativă a oxitetraciclinei</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b/>
                      <w:bCs/>
                      <w:sz w:val="22"/>
                      <w:szCs w:val="22"/>
                    </w:rPr>
                    <w:t xml:space="preserve">1 buc= 1 set </w:t>
                  </w:r>
                  <w:r>
                    <w:rPr>
                      <w:sz w:val="22"/>
                      <w:szCs w:val="22"/>
                    </w:rPr>
                    <w:t>pentru 96 teste cu 6 standarde (0 ; 0.15;  0.375 ; 0.75 ; 1.5 ; 4.5  ng/ml), limita de detectie :  1.5 ppb</w:t>
                  </w:r>
                  <w:r>
                    <w:rPr>
                      <w:sz w:val="22"/>
                      <w:szCs w:val="22"/>
                    </w:rPr>
                    <w:br/>
                    <w:t xml:space="preserve"> Oxytetracycline Standard Stok (450 ng pulbere)</w:t>
                  </w:r>
                  <w:r>
                    <w:rPr>
                      <w:sz w:val="22"/>
                      <w:szCs w:val="22"/>
                    </w:rPr>
                    <w:br/>
                    <w:t xml:space="preserve"> Oxytetracycline Spiking Stok (2000 ng pulbere)</w:t>
                  </w:r>
                  <w:r>
                    <w:rPr>
                      <w:sz w:val="22"/>
                      <w:szCs w:val="22"/>
                    </w:rPr>
                    <w:br/>
                    <w:t xml:space="preserve"> Oxytetracycline Antybody (12 mL)</w:t>
                  </w:r>
                  <w:r>
                    <w:rPr>
                      <w:sz w:val="22"/>
                      <w:szCs w:val="22"/>
                    </w:rPr>
                    <w:br/>
                    <w:t>100X HRP-Conjugated Antibody (300µL)</w:t>
                  </w:r>
                  <w:r>
                    <w:rPr>
                      <w:sz w:val="22"/>
                      <w:szCs w:val="22"/>
                    </w:rPr>
                    <w:br/>
                    <w:t>Antibody 2 diluent (20 mL)</w:t>
                  </w:r>
                  <w:r>
                    <w:rPr>
                      <w:sz w:val="22"/>
                      <w:szCs w:val="22"/>
                    </w:rPr>
                    <w:br/>
                    <w:t>20X Wash Solution (28 mL)</w:t>
                  </w:r>
                  <w:r>
                    <w:rPr>
                      <w:sz w:val="22"/>
                      <w:szCs w:val="22"/>
                    </w:rPr>
                    <w:br/>
                    <w:t>Stop Buffer (14 mL)</w:t>
                  </w:r>
                  <w:r>
                    <w:rPr>
                      <w:sz w:val="22"/>
                      <w:szCs w:val="22"/>
                    </w:rPr>
                    <w:br/>
                    <w:t>TMB Substrate (12 mL)</w:t>
                  </w:r>
                  <w:r>
                    <w:rPr>
                      <w:sz w:val="22"/>
                      <w:szCs w:val="22"/>
                    </w:rPr>
                    <w:br/>
                    <w:t>Standard Diluent (28 mL)</w:t>
                  </w:r>
                  <w:r>
                    <w:rPr>
                      <w:sz w:val="22"/>
                      <w:szCs w:val="22"/>
                    </w:rPr>
                    <w:br/>
                    <w:t>5X OXYTET Extraction Buffer (Optional) (2 x 2,5 mL)</w:t>
                  </w:r>
                  <w:r>
                    <w:rPr>
                      <w:sz w:val="22"/>
                      <w:szCs w:val="22"/>
                    </w:rPr>
                    <w:br/>
                    <w:t>10X TET Sample Diluent (Optional) (28mL)</w:t>
                  </w:r>
                  <w:r>
                    <w:rPr>
                      <w:sz w:val="22"/>
                      <w:szCs w:val="22"/>
                    </w:rPr>
                    <w:br/>
                    <w:t>TET Balance Buffer Concentrate (Optional) (5mL)</w:t>
                  </w:r>
                  <w:r>
                    <w:rPr>
                      <w:sz w:val="22"/>
                      <w:szCs w:val="22"/>
                    </w:rPr>
                    <w:br/>
                    <w:t>30X Feed Extraction Buffer (Optional) (10 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951378" w:rsidRDefault="00CE365E" w:rsidP="00CE365E">
                  <w:pPr>
                    <w:jc w:val="center"/>
                    <w:rPr>
                      <w:color w:val="000000"/>
                      <w:sz w:val="22"/>
                      <w:szCs w:val="22"/>
                      <w:lang w:val="en-US" w:eastAsia="ru-MD"/>
                    </w:rPr>
                  </w:pPr>
                  <w:r>
                    <w:rPr>
                      <w:color w:val="000000"/>
                      <w:sz w:val="22"/>
                      <w:szCs w:val="22"/>
                      <w:lang w:val="en-US" w:eastAsia="ru-MD"/>
                    </w:rPr>
                    <w:t>Buc (set)</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rPr>
                  </w:pPr>
                  <w:r>
                    <w:rPr>
                      <w:sz w:val="22"/>
                      <w:szCs w:val="22"/>
                    </w:rPr>
                    <w:t>10</w:t>
                  </w:r>
                </w:p>
              </w:tc>
            </w:tr>
            <w:tr w:rsidR="00CE365E" w:rsidRPr="001A7AC0"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noProof w:val="0"/>
                      <w:color w:val="000000"/>
                      <w:sz w:val="22"/>
                      <w:szCs w:val="22"/>
                      <w:lang w:val="ru-MD"/>
                    </w:rPr>
                  </w:pPr>
                  <w:r>
                    <w:rPr>
                      <w:color w:val="000000"/>
                      <w:sz w:val="22"/>
                      <w:szCs w:val="22"/>
                    </w:rPr>
                    <w:t>11</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r>
                    <w:t>Set pentru determinarea cantitativă a chlortetraciclinei</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rPr>
                      <w:sz w:val="22"/>
                      <w:szCs w:val="22"/>
                    </w:rPr>
                  </w:pPr>
                  <w:r>
                    <w:rPr>
                      <w:b/>
                      <w:bCs/>
                      <w:sz w:val="22"/>
                      <w:szCs w:val="22"/>
                    </w:rPr>
                    <w:t>1 buc= 1 set</w:t>
                  </w:r>
                  <w:r>
                    <w:rPr>
                      <w:sz w:val="22"/>
                      <w:szCs w:val="22"/>
                    </w:rPr>
                    <w:t xml:space="preserve"> pentru 96teste cu 6standarde (0; 0,05; 0.1; 0.2; 0.4; 0.8 ng/ml), limita de detectie  0.5 ppb</w:t>
                  </w:r>
                  <w:r>
                    <w:rPr>
                      <w:sz w:val="22"/>
                      <w:szCs w:val="22"/>
                    </w:rPr>
                    <w:br/>
                    <w:t xml:space="preserve"> Chlortetracycline Standard Stok (450 ng pulbere)</w:t>
                  </w:r>
                  <w:r>
                    <w:rPr>
                      <w:sz w:val="22"/>
                      <w:szCs w:val="22"/>
                    </w:rPr>
                    <w:br/>
                    <w:t>Chlortetracycline Antybody (12 mL)</w:t>
                  </w:r>
                  <w:r>
                    <w:rPr>
                      <w:sz w:val="22"/>
                      <w:szCs w:val="22"/>
                    </w:rPr>
                    <w:br/>
                    <w:t>100X HRP-Conjugated Antibody (0,3 mL)</w:t>
                  </w:r>
                  <w:r>
                    <w:rPr>
                      <w:sz w:val="22"/>
                      <w:szCs w:val="22"/>
                    </w:rPr>
                    <w:br/>
                    <w:t>Antibody 2 diluent (20 mL)</w:t>
                  </w:r>
                  <w:r>
                    <w:rPr>
                      <w:sz w:val="22"/>
                      <w:szCs w:val="22"/>
                    </w:rPr>
                    <w:br/>
                    <w:t>20X Wash Solution (28 mL)</w:t>
                  </w:r>
                  <w:r>
                    <w:rPr>
                      <w:sz w:val="22"/>
                      <w:szCs w:val="22"/>
                    </w:rPr>
                    <w:br/>
                    <w:t>Stop Buffer (14 mL)</w:t>
                  </w:r>
                  <w:r>
                    <w:rPr>
                      <w:sz w:val="22"/>
                      <w:szCs w:val="22"/>
                    </w:rPr>
                    <w:br/>
                    <w:t>TMB Substrate (12 mL)</w:t>
                  </w:r>
                  <w:r>
                    <w:rPr>
                      <w:sz w:val="22"/>
                      <w:szCs w:val="22"/>
                    </w:rPr>
                    <w:br/>
                    <w:t>Standard Diluent (28 mL)</w:t>
                  </w:r>
                  <w:r>
                    <w:rPr>
                      <w:sz w:val="22"/>
                      <w:szCs w:val="22"/>
                    </w:rPr>
                    <w:br/>
                    <w:t>5X OXYTET Extraction Buffer (Optional) (2 x 2,5 mL)</w:t>
                  </w:r>
                  <w:r>
                    <w:rPr>
                      <w:sz w:val="22"/>
                      <w:szCs w:val="22"/>
                    </w:rPr>
                    <w:br/>
                    <w:t>10X TET Sample Diluent (Optional) (28mL)</w:t>
                  </w:r>
                  <w:r>
                    <w:rPr>
                      <w:sz w:val="22"/>
                      <w:szCs w:val="22"/>
                    </w:rPr>
                    <w:br/>
                    <w:t>TET Balance Buffer Concentrate (Optional) (5mL)</w:t>
                  </w:r>
                  <w:r>
                    <w:rPr>
                      <w:sz w:val="22"/>
                      <w:szCs w:val="22"/>
                    </w:rPr>
                    <w:br/>
                    <w:t>30X Feed Extraction Buffer (Optional) (10 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Pr="00951378" w:rsidRDefault="00CE365E" w:rsidP="00CE365E">
                  <w:pPr>
                    <w:jc w:val="center"/>
                    <w:rPr>
                      <w:color w:val="000000"/>
                      <w:sz w:val="22"/>
                      <w:szCs w:val="22"/>
                      <w:lang w:val="en-US" w:eastAsia="ru-MD"/>
                    </w:rPr>
                  </w:pPr>
                  <w:r>
                    <w:rPr>
                      <w:color w:val="000000"/>
                      <w:sz w:val="22"/>
                      <w:szCs w:val="22"/>
                      <w:lang w:val="en-US" w:eastAsia="ru-MD"/>
                    </w:rPr>
                    <w:t>Buc (set)</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CE365E" w:rsidRDefault="00CE365E" w:rsidP="00CE365E">
                  <w:pPr>
                    <w:jc w:val="center"/>
                    <w:rPr>
                      <w:sz w:val="22"/>
                      <w:szCs w:val="22"/>
                    </w:rPr>
                  </w:pPr>
                  <w:r>
                    <w:rPr>
                      <w:sz w:val="22"/>
                      <w:szCs w:val="22"/>
                    </w:rPr>
                    <w:t>10</w:t>
                  </w:r>
                </w:p>
              </w:tc>
            </w:tr>
            <w:tr w:rsidR="00D70F5C" w:rsidRPr="00DF2934" w:rsidTr="00B15772">
              <w:trPr>
                <w:trHeight w:val="397"/>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D70F5C" w:rsidRPr="002047E0" w:rsidRDefault="00D70F5C" w:rsidP="00D70F5C">
                  <w:pPr>
                    <w:jc w:val="center"/>
                    <w:rPr>
                      <w:color w:val="000000"/>
                      <w:lang w:val="ro-MD" w:eastAsia="ru-MD"/>
                    </w:rPr>
                  </w:pP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D70F5C" w:rsidRPr="00B15772" w:rsidRDefault="00D70F5C" w:rsidP="00D70F5C">
                  <w:pPr>
                    <w:rPr>
                      <w:color w:val="000000"/>
                      <w:lang w:val="en-US" w:eastAsia="ru-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0F5C" w:rsidRPr="00BF07FE" w:rsidRDefault="00D70F5C" w:rsidP="00D70F5C">
                  <w:pPr>
                    <w:ind w:left="65" w:hanging="65"/>
                    <w:rPr>
                      <w:b/>
                      <w:bCs/>
                      <w:color w:val="000000"/>
                      <w:lang w:val="ro-MD" w:eastAsia="ru-MD"/>
                    </w:rPr>
                  </w:pPr>
                  <w:r w:rsidRPr="00BF07FE">
                    <w:rPr>
                      <w:b/>
                      <w:bCs/>
                      <w:color w:val="000000"/>
                      <w:lang w:val="en-US" w:eastAsia="ru-MD"/>
                    </w:rPr>
                    <w:t>TOTAL</w:t>
                  </w:r>
                  <w:r w:rsidRPr="00BF07FE">
                    <w:rPr>
                      <w:b/>
                      <w:bCs/>
                      <w:color w:val="000000"/>
                      <w:lang w:val="ro-MD" w:eastAsia="ru-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70F5C" w:rsidRPr="00BF07FE" w:rsidRDefault="00D70F5C" w:rsidP="00D70F5C">
                  <w:pPr>
                    <w:jc w:val="center"/>
                    <w:rPr>
                      <w:color w:val="000000"/>
                      <w:lang w:val="ru-MD" w:eastAsia="ru-MD"/>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70F5C" w:rsidRPr="00BF07FE" w:rsidRDefault="00D70F5C" w:rsidP="00D70F5C">
                  <w:pPr>
                    <w:jc w:val="center"/>
                    <w:rPr>
                      <w:b/>
                      <w:bCs/>
                      <w:color w:val="000000"/>
                      <w:lang w:val="ru-MD" w:eastAsia="ru-MD"/>
                    </w:rPr>
                  </w:pPr>
                </w:p>
              </w:tc>
            </w:tr>
          </w:tbl>
          <w:p w:rsidR="00B55132" w:rsidRPr="00C00499" w:rsidRDefault="00B55132" w:rsidP="00D70F5C">
            <w:pPr>
              <w:pStyle w:val="2"/>
              <w:keepNext w:val="0"/>
              <w:keepLines w:val="0"/>
              <w:tabs>
                <w:tab w:val="left" w:pos="360"/>
              </w:tabs>
              <w:spacing w:before="0"/>
              <w:ind w:left="720" w:right="425"/>
            </w:pPr>
          </w:p>
        </w:tc>
      </w:tr>
    </w:tbl>
    <w:p w:rsidR="006B631B" w:rsidRDefault="006B631B" w:rsidP="006B631B">
      <w:pPr>
        <w:pStyle w:val="2"/>
        <w:keepNext w:val="0"/>
        <w:keepLines w:val="0"/>
        <w:tabs>
          <w:tab w:val="left" w:pos="360"/>
        </w:tabs>
        <w:spacing w:before="0"/>
        <w:ind w:left="720"/>
      </w:pPr>
      <w:bookmarkStart w:id="144" w:name="_Toc392180193"/>
      <w:bookmarkStart w:id="145" w:name="_Toc449539081"/>
    </w:p>
    <w:p w:rsidR="00B41118" w:rsidRPr="00C00499" w:rsidRDefault="00B41118" w:rsidP="00FF70EB">
      <w:pPr>
        <w:pStyle w:val="2"/>
        <w:keepNext w:val="0"/>
        <w:keepLines w:val="0"/>
        <w:numPr>
          <w:ilvl w:val="0"/>
          <w:numId w:val="21"/>
        </w:numPr>
        <w:tabs>
          <w:tab w:val="left" w:pos="360"/>
        </w:tabs>
        <w:spacing w:before="0"/>
        <w:jc w:val="center"/>
      </w:pPr>
      <w:r w:rsidRPr="00C00499">
        <w:t>Pregătirea ofertelor</w:t>
      </w:r>
      <w:bookmarkEnd w:id="144"/>
      <w:bookmarkEnd w:id="145"/>
    </w:p>
    <w:p w:rsidR="00B41118" w:rsidRPr="00C00499" w:rsidRDefault="00B41118" w:rsidP="00B41118"/>
    <w:tbl>
      <w:tblPr>
        <w:tblW w:w="9634" w:type="dxa"/>
        <w:tblLayout w:type="fixed"/>
        <w:tblLook w:val="04A0" w:firstRow="1" w:lastRow="0" w:firstColumn="1" w:lastColumn="0" w:noHBand="0" w:noVBand="1"/>
      </w:tblPr>
      <w:tblGrid>
        <w:gridCol w:w="534"/>
        <w:gridCol w:w="2834"/>
        <w:gridCol w:w="284"/>
        <w:gridCol w:w="2580"/>
        <w:gridCol w:w="3402"/>
      </w:tblGrid>
      <w:tr w:rsidR="00B41118"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w:t>
            </w:r>
          </w:p>
          <w:p w:rsidR="00B41118" w:rsidRPr="00C00499" w:rsidRDefault="00B41118" w:rsidP="00FF70EB">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FF70EB">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054AC0" w:rsidRPr="00A20ACF" w:rsidRDefault="00054AC0" w:rsidP="00054AC0">
            <w:pPr>
              <w:spacing w:after="120"/>
              <w:ind w:left="599"/>
              <w:rPr>
                <w:i/>
                <w:color w:val="000000" w:themeColor="text1"/>
              </w:rPr>
            </w:pPr>
            <w:r w:rsidRPr="00A20ACF">
              <w:rPr>
                <w:i/>
                <w:color w:val="000000" w:themeColor="text1"/>
                <w:sz w:val="22"/>
                <w:szCs w:val="22"/>
              </w:rPr>
              <w:t>Beneficiarul plăţii:</w:t>
            </w:r>
            <w:r>
              <w:rPr>
                <w:i/>
                <w:color w:val="000000" w:themeColor="text1"/>
                <w:sz w:val="22"/>
                <w:szCs w:val="22"/>
              </w:rPr>
              <w:t xml:space="preserve"> </w:t>
            </w:r>
            <w:r w:rsidRPr="00DA73A1">
              <w:rPr>
                <w:b/>
                <w:bCs/>
                <w:i/>
                <w:color w:val="000000" w:themeColor="text1"/>
                <w:sz w:val="22"/>
                <w:szCs w:val="22"/>
              </w:rPr>
              <w:t>I.P</w:t>
            </w:r>
            <w:r>
              <w:rPr>
                <w:i/>
                <w:color w:val="000000" w:themeColor="text1"/>
                <w:sz w:val="22"/>
                <w:szCs w:val="22"/>
              </w:rPr>
              <w:t>.</w:t>
            </w:r>
            <w:r>
              <w:rPr>
                <w:b/>
                <w:i/>
                <w:sz w:val="22"/>
                <w:szCs w:val="22"/>
              </w:rPr>
              <w:t xml:space="preserve"> Centrul Republican de Diagnostica Veterinara</w:t>
            </w:r>
          </w:p>
          <w:p w:rsidR="00054AC0" w:rsidRPr="00A20ACF" w:rsidRDefault="00054AC0" w:rsidP="00054AC0">
            <w:pPr>
              <w:spacing w:after="120"/>
              <w:ind w:left="599"/>
              <w:rPr>
                <w:i/>
                <w:color w:val="000000" w:themeColor="text1"/>
              </w:rPr>
            </w:pPr>
            <w:r w:rsidRPr="00A20ACF">
              <w:rPr>
                <w:i/>
                <w:color w:val="000000" w:themeColor="text1"/>
                <w:sz w:val="22"/>
                <w:szCs w:val="22"/>
              </w:rPr>
              <w:t>Denumirea Băncii:</w:t>
            </w:r>
            <w:r>
              <w:rPr>
                <w:i/>
                <w:color w:val="000000" w:themeColor="text1"/>
                <w:sz w:val="22"/>
                <w:szCs w:val="22"/>
              </w:rPr>
              <w:t>Ministerul Finanțelor, Trezoreria de Stat</w:t>
            </w:r>
          </w:p>
          <w:p w:rsidR="00054AC0" w:rsidRPr="00A20ACF" w:rsidRDefault="00054AC0" w:rsidP="00054AC0">
            <w:pPr>
              <w:spacing w:after="120"/>
              <w:ind w:left="599"/>
              <w:rPr>
                <w:i/>
                <w:color w:val="000000" w:themeColor="text1"/>
              </w:rPr>
            </w:pPr>
            <w:r w:rsidRPr="00A20ACF">
              <w:rPr>
                <w:i/>
                <w:color w:val="000000" w:themeColor="text1"/>
                <w:sz w:val="22"/>
                <w:szCs w:val="22"/>
              </w:rPr>
              <w:t>Codul fiscal:</w:t>
            </w:r>
            <w:r>
              <w:rPr>
                <w:i/>
                <w:color w:val="000000" w:themeColor="text1"/>
                <w:sz w:val="22"/>
                <w:szCs w:val="22"/>
              </w:rPr>
              <w:t>1005600030818</w:t>
            </w:r>
          </w:p>
          <w:p w:rsidR="00054AC0" w:rsidRPr="00A20ACF" w:rsidRDefault="00054AC0" w:rsidP="00054AC0">
            <w:pPr>
              <w:spacing w:after="120"/>
              <w:ind w:left="599"/>
              <w:rPr>
                <w:i/>
                <w:color w:val="000000" w:themeColor="text1"/>
              </w:rPr>
            </w:pPr>
            <w:r w:rsidRPr="00A20ACF">
              <w:rPr>
                <w:i/>
                <w:color w:val="000000" w:themeColor="text1"/>
                <w:sz w:val="22"/>
                <w:szCs w:val="22"/>
              </w:rPr>
              <w:t>Contul de decontare</w:t>
            </w:r>
            <w:r>
              <w:rPr>
                <w:i/>
                <w:color w:val="000000" w:themeColor="text1"/>
                <w:sz w:val="22"/>
                <w:szCs w:val="22"/>
              </w:rPr>
              <w:t>:</w:t>
            </w:r>
            <w:r w:rsidRPr="00A20ACF">
              <w:rPr>
                <w:i/>
                <w:color w:val="000000" w:themeColor="text1"/>
                <w:sz w:val="22"/>
                <w:szCs w:val="22"/>
              </w:rPr>
              <w:t xml:space="preserve"> </w:t>
            </w:r>
            <w:r>
              <w:rPr>
                <w:i/>
                <w:color w:val="000000" w:themeColor="text1"/>
                <w:sz w:val="22"/>
                <w:szCs w:val="22"/>
              </w:rPr>
              <w:t>MD64TRPCCC518430A00412AA</w:t>
            </w:r>
          </w:p>
          <w:p w:rsidR="00054AC0" w:rsidRPr="00A20ACF" w:rsidRDefault="00054AC0" w:rsidP="00054AC0">
            <w:pPr>
              <w:spacing w:after="120"/>
              <w:ind w:left="599"/>
              <w:rPr>
                <w:i/>
                <w:color w:val="000000" w:themeColor="text1"/>
              </w:rPr>
            </w:pPr>
            <w:r w:rsidRPr="00A20ACF">
              <w:rPr>
                <w:i/>
                <w:color w:val="000000" w:themeColor="text1"/>
                <w:sz w:val="22"/>
                <w:szCs w:val="22"/>
              </w:rPr>
              <w:t xml:space="preserve">Contul trezorerial: </w:t>
            </w:r>
            <w:r>
              <w:rPr>
                <w:i/>
                <w:color w:val="000000" w:themeColor="text1"/>
                <w:sz w:val="22"/>
                <w:szCs w:val="22"/>
              </w:rPr>
              <w:t>TREZMD2X</w:t>
            </w:r>
          </w:p>
          <w:p w:rsidR="00B41118" w:rsidRPr="00B15772" w:rsidRDefault="00054AC0" w:rsidP="00B15772">
            <w:pPr>
              <w:tabs>
                <w:tab w:val="left" w:pos="1152"/>
              </w:tabs>
              <w:suppressAutoHyphens/>
              <w:spacing w:before="120" w:after="120"/>
              <w:ind w:left="372"/>
              <w:rPr>
                <w:i/>
                <w:color w:val="000000" w:themeColor="text1"/>
              </w:rPr>
            </w:pPr>
            <w:r w:rsidRPr="00C60D06">
              <w:rPr>
                <w:i/>
                <w:color w:val="000000" w:themeColor="text1"/>
                <w:sz w:val="22"/>
                <w:szCs w:val="22"/>
              </w:rPr>
              <w:t xml:space="preserve">cu nota  </w:t>
            </w:r>
            <w:r>
              <w:rPr>
                <w:sz w:val="22"/>
                <w:szCs w:val="22"/>
              </w:rPr>
              <w:t xml:space="preserve">“Pentru garanţia pentru ofertă la </w:t>
            </w:r>
            <w:r>
              <w:rPr>
                <w:bCs/>
                <w:sz w:val="22"/>
                <w:szCs w:val="22"/>
                <w:lang w:val="ro-MD"/>
              </w:rPr>
              <w:t xml:space="preserve">procedura de achiziție publică  </w:t>
            </w:r>
            <w:r w:rsidRPr="00C60D06">
              <w:rPr>
                <w:i/>
                <w:color w:val="000000" w:themeColor="text1"/>
                <w:sz w:val="22"/>
                <w:szCs w:val="22"/>
              </w:rPr>
              <w:t xml:space="preserve">nr. </w:t>
            </w:r>
            <w:bookmarkStart w:id="146" w:name="_Hlk22211873"/>
            <w:r w:rsidR="00444400">
              <w:fldChar w:fldCharType="begin"/>
            </w:r>
            <w:r w:rsidR="00444400">
              <w:instrText xml:space="preserve"> HYPERLINK "https://mtender.gov.md/tenders/ocds-b3wdp1-MD-1564401969893" \t "_blank" </w:instrText>
            </w:r>
            <w:r w:rsidR="00444400">
              <w:fldChar w:fldCharType="separate"/>
            </w:r>
            <w:r w:rsidRPr="003B1ED0">
              <w:rPr>
                <w:rStyle w:val="af3"/>
                <w:rFonts w:ascii="Helvetica" w:eastAsiaTheme="majorEastAsia" w:hAnsi="Helvetica" w:cs="Helvetica"/>
                <w:color w:val="auto"/>
                <w:sz w:val="23"/>
                <w:szCs w:val="23"/>
                <w:bdr w:val="none" w:sz="0" w:space="0" w:color="auto" w:frame="1"/>
                <w:shd w:val="clear" w:color="auto" w:fill="FFFFFF"/>
              </w:rPr>
              <w:t>ocds-b3wdp1-MD-</w:t>
            </w:r>
            <w:r w:rsidR="00444400">
              <w:rPr>
                <w:rStyle w:val="af3"/>
                <w:rFonts w:ascii="Helvetica" w:eastAsiaTheme="majorEastAsia" w:hAnsi="Helvetica" w:cs="Helvetica"/>
                <w:color w:val="auto"/>
                <w:sz w:val="23"/>
                <w:szCs w:val="23"/>
                <w:bdr w:val="none" w:sz="0" w:space="0" w:color="auto" w:frame="1"/>
                <w:shd w:val="clear" w:color="auto" w:fill="FFFFFF"/>
              </w:rPr>
              <w:fldChar w:fldCharType="end"/>
            </w:r>
            <w:r w:rsidR="00D350B6">
              <w:rPr>
                <w:rStyle w:val="af3"/>
                <w:rFonts w:ascii="Helvetica" w:hAnsi="Helvetica" w:cs="Helvetica"/>
                <w:sz w:val="23"/>
                <w:szCs w:val="23"/>
                <w:bdr w:val="none" w:sz="0" w:space="0" w:color="auto" w:frame="1"/>
                <w:shd w:val="clear" w:color="auto" w:fill="FFFFFF"/>
              </w:rPr>
              <w:t>15713</w:t>
            </w:r>
            <w:r w:rsidR="00D350B6">
              <w:rPr>
                <w:rStyle w:val="af3"/>
                <w:rFonts w:ascii="Helvetica" w:hAnsi="Helvetica" w:cs="Helvetica"/>
                <w:sz w:val="23"/>
                <w:szCs w:val="23"/>
                <w:bdr w:val="none" w:sz="0" w:space="0" w:color="auto" w:frame="1"/>
                <w:shd w:val="clear" w:color="auto" w:fill="FFFFFF"/>
                <w:lang w:val="ro-MD"/>
              </w:rPr>
              <w:t>10496166</w:t>
            </w:r>
            <w:r w:rsidR="0068743F">
              <w:rPr>
                <w:rStyle w:val="af3"/>
                <w:rFonts w:ascii="Helvetica" w:eastAsiaTheme="majorEastAsia" w:hAnsi="Helvetica" w:cs="Helvetica"/>
                <w:color w:val="auto"/>
                <w:sz w:val="23"/>
                <w:szCs w:val="23"/>
                <w:bdr w:val="none" w:sz="0" w:space="0" w:color="auto" w:frame="1"/>
                <w:shd w:val="clear" w:color="auto" w:fill="FFFFFF"/>
              </w:rPr>
              <w:t xml:space="preserve">  </w:t>
            </w:r>
            <w:bookmarkEnd w:id="146"/>
            <w:r w:rsidR="0068743F">
              <w:rPr>
                <w:rStyle w:val="af3"/>
                <w:rFonts w:ascii="Helvetica" w:eastAsiaTheme="majorEastAsia" w:hAnsi="Helvetica" w:cs="Helvetica"/>
                <w:color w:val="auto"/>
                <w:sz w:val="23"/>
                <w:szCs w:val="23"/>
                <w:bdr w:val="none" w:sz="0" w:space="0" w:color="auto" w:frame="1"/>
                <w:shd w:val="clear" w:color="auto" w:fill="FFFFFF"/>
              </w:rPr>
              <w:t xml:space="preserve">       </w:t>
            </w:r>
            <w:r w:rsidR="0068743F" w:rsidRPr="00C60D06">
              <w:rPr>
                <w:i/>
                <w:color w:val="000000" w:themeColor="text1"/>
                <w:sz w:val="22"/>
                <w:szCs w:val="22"/>
              </w:rPr>
              <w:t xml:space="preserve"> din </w:t>
            </w:r>
            <w:r w:rsidR="0068743F">
              <w:rPr>
                <w:i/>
                <w:color w:val="000000" w:themeColor="text1"/>
                <w:sz w:val="22"/>
                <w:szCs w:val="22"/>
              </w:rPr>
              <w:t>07.11.2019</w:t>
            </w:r>
            <w:r w:rsidRPr="00C60D06">
              <w:rPr>
                <w:i/>
                <w:color w:val="000000" w:themeColor="text1"/>
                <w:sz w:val="22"/>
                <w:szCs w:val="22"/>
              </w:rPr>
              <w:t>”</w:t>
            </w:r>
            <w:r w:rsidR="00B41118" w:rsidRPr="00C00499">
              <w:rPr>
                <w:i/>
                <w:sz w:val="22"/>
                <w:szCs w:val="22"/>
              </w:rPr>
              <w:t>.</w:t>
            </w:r>
          </w:p>
        </w:tc>
      </w:tr>
      <w:tr w:rsidR="00B41118"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70F5C"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054AC0" w:rsidRDefault="001D44CB" w:rsidP="00AE077C">
            <w:pPr>
              <w:tabs>
                <w:tab w:val="left" w:pos="372"/>
              </w:tabs>
              <w:suppressAutoHyphens/>
              <w:spacing w:before="120" w:after="120"/>
              <w:rPr>
                <w:sz w:val="22"/>
                <w:szCs w:val="22"/>
              </w:rPr>
            </w:pPr>
            <w:r>
              <w:rPr>
                <w:noProof w:val="0"/>
                <w:sz w:val="22"/>
                <w:szCs w:val="22"/>
                <w:lang w:val="en-US"/>
              </w:rPr>
              <w:t xml:space="preserve">Incoterms 2010 </w:t>
            </w:r>
            <w:r w:rsidR="00054AC0" w:rsidRPr="001D44CB">
              <w:rPr>
                <w:b/>
                <w:bCs/>
                <w:noProof w:val="0"/>
                <w:sz w:val="22"/>
                <w:szCs w:val="22"/>
                <w:lang w:val="en-US"/>
              </w:rPr>
              <w:t>DDP - Franco destinație vămuit</w:t>
            </w:r>
          </w:p>
        </w:tc>
      </w:tr>
      <w:tr w:rsidR="00B41118"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172104" w:rsidP="00AE077C">
            <w:pPr>
              <w:tabs>
                <w:tab w:val="left" w:pos="372"/>
              </w:tabs>
              <w:suppressAutoHyphens/>
              <w:rPr>
                <w:b/>
                <w:i/>
              </w:rPr>
            </w:pPr>
            <w:r>
              <w:rPr>
                <w:b/>
                <w:i/>
                <w:color w:val="FF0000"/>
              </w:rPr>
              <w:t>Pînă la 30.12.2019</w:t>
            </w:r>
          </w:p>
        </w:tc>
      </w:tr>
      <w:tr w:rsidR="00B41118"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8C3F8C" w:rsidP="00AE077C">
            <w:pPr>
              <w:tabs>
                <w:tab w:val="left" w:pos="372"/>
              </w:tabs>
              <w:suppressAutoHyphens/>
              <w:rPr>
                <w:b/>
                <w:i/>
              </w:rPr>
            </w:pPr>
            <w:r>
              <w:rPr>
                <w:b/>
                <w:i/>
                <w:sz w:val="22"/>
                <w:szCs w:val="22"/>
              </w:rPr>
              <w:t>mun. Chisinau, str. Murelor, 3,  MD-2051</w:t>
            </w:r>
          </w:p>
        </w:tc>
      </w:tr>
      <w:tr w:rsidR="00D70F5C"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right="-108"/>
              <w:rPr>
                <w:spacing w:val="-4"/>
              </w:rPr>
            </w:pPr>
            <w:r w:rsidRPr="00C00499">
              <w:rPr>
                <w:spacing w:val="-4"/>
                <w:sz w:val="22"/>
                <w:szCs w:val="22"/>
              </w:rPr>
              <w:t xml:space="preserve">Metoda și condițiile de plată vor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C60D06" w:rsidRDefault="00D70F5C" w:rsidP="00D70F5C">
            <w:pPr>
              <w:tabs>
                <w:tab w:val="left" w:pos="372"/>
              </w:tabs>
              <w:suppressAutoHyphens/>
              <w:rPr>
                <w:b/>
                <w:spacing w:val="-4"/>
              </w:rPr>
            </w:pPr>
            <w:r w:rsidRPr="00C60D06">
              <w:rPr>
                <w:b/>
                <w:spacing w:val="-4"/>
                <w:sz w:val="22"/>
                <w:szCs w:val="22"/>
              </w:rPr>
              <w:t>Achitarea va fi efectuată utilizînd sistemul de e-facturare.</w:t>
            </w:r>
          </w:p>
          <w:p w:rsidR="00D70F5C" w:rsidRPr="00C60D06" w:rsidRDefault="00D70F5C" w:rsidP="00D70F5C">
            <w:pPr>
              <w:tabs>
                <w:tab w:val="left" w:pos="372"/>
              </w:tabs>
              <w:suppressAutoHyphens/>
              <w:rPr>
                <w:i/>
                <w:spacing w:val="-4"/>
              </w:rPr>
            </w:pPr>
            <w:r>
              <w:rPr>
                <w:i/>
                <w:spacing w:val="-4"/>
                <w:sz w:val="22"/>
                <w:szCs w:val="22"/>
              </w:rPr>
              <w:t>În termen de 30 zile bancare de la livrarea bunurilor, în baza facturii fiscale</w:t>
            </w:r>
          </w:p>
        </w:tc>
      </w:tr>
      <w:tr w:rsidR="00D70F5C"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right="-108"/>
              <w:rPr>
                <w:spacing w:val="-4"/>
              </w:rPr>
            </w:pPr>
            <w:r w:rsidRPr="00C00499">
              <w:rPr>
                <w:sz w:val="22"/>
                <w:szCs w:val="22"/>
                <w:lang w:eastAsia="ja-JP"/>
              </w:rPr>
              <w:t>Perioada valabilităţii ofertei va fi de: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C00499" w:rsidRDefault="00444400" w:rsidP="00D70F5C">
            <w:pPr>
              <w:tabs>
                <w:tab w:val="left" w:pos="372"/>
              </w:tabs>
              <w:suppressAutoHyphens/>
              <w:rPr>
                <w:i/>
                <w:spacing w:val="-4"/>
                <w:lang w:val="en-US"/>
              </w:rPr>
            </w:pPr>
            <w:r>
              <w:rPr>
                <w:i/>
                <w:spacing w:val="-4"/>
                <w:sz w:val="22"/>
                <w:szCs w:val="22"/>
                <w:lang w:val="en-US"/>
              </w:rPr>
              <w:t>2</w:t>
            </w:r>
            <w:r w:rsidR="00D70F5C">
              <w:rPr>
                <w:i/>
                <w:spacing w:val="-4"/>
                <w:sz w:val="22"/>
                <w:szCs w:val="22"/>
                <w:lang w:val="en-US"/>
              </w:rPr>
              <w:t>0_</w:t>
            </w:r>
            <w:r w:rsidR="00D70F5C" w:rsidRPr="00C00499">
              <w:rPr>
                <w:i/>
                <w:spacing w:val="-4"/>
                <w:sz w:val="22"/>
                <w:szCs w:val="22"/>
                <w:lang w:val="en-US"/>
              </w:rPr>
              <w:t>zile</w:t>
            </w:r>
            <w:r>
              <w:rPr>
                <w:i/>
                <w:spacing w:val="-4"/>
                <w:sz w:val="22"/>
                <w:szCs w:val="22"/>
                <w:lang w:val="en-US"/>
              </w:rPr>
              <w:t xml:space="preserve"> calendaristice</w:t>
            </w:r>
          </w:p>
        </w:tc>
      </w:tr>
      <w:tr w:rsidR="00D70F5C"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right="-108"/>
              <w:rPr>
                <w:lang w:eastAsia="ja-JP"/>
              </w:rPr>
            </w:pPr>
            <w:r w:rsidRPr="00C00499">
              <w:rPr>
                <w:sz w:val="22"/>
                <w:szCs w:val="22"/>
                <w:lang w:eastAsia="ja-JP"/>
              </w:rPr>
              <w:t>Ofertele în valută străină: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tabs>
                <w:tab w:val="left" w:pos="372"/>
              </w:tabs>
              <w:suppressAutoHyphens/>
              <w:rPr>
                <w:i/>
                <w:iCs/>
              </w:rPr>
            </w:pPr>
            <w:r>
              <w:rPr>
                <w:b/>
                <w:i/>
                <w:iCs/>
                <w:sz w:val="22"/>
                <w:szCs w:val="22"/>
              </w:rPr>
              <w:t xml:space="preserve">Nu </w:t>
            </w:r>
            <w:r w:rsidRPr="00C00499">
              <w:rPr>
                <w:b/>
                <w:i/>
                <w:iCs/>
                <w:sz w:val="22"/>
                <w:szCs w:val="22"/>
              </w:rPr>
              <w:t>se accepta</w:t>
            </w:r>
          </w:p>
        </w:tc>
      </w:tr>
      <w:tr w:rsidR="00D70F5C" w:rsidRPr="00C00499" w:rsidTr="00DE6E34">
        <w:trPr>
          <w:trHeight w:val="600"/>
        </w:trPr>
        <w:tc>
          <w:tcPr>
            <w:tcW w:w="9634" w:type="dxa"/>
            <w:gridSpan w:val="5"/>
            <w:vAlign w:val="center"/>
          </w:tcPr>
          <w:p w:rsidR="00D70F5C" w:rsidRPr="00C00499" w:rsidRDefault="00D70F5C" w:rsidP="00B15772">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D70F5C" w:rsidRPr="00C00499" w:rsidTr="00DE6E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70F5C" w:rsidRPr="00D71E6A" w:rsidRDefault="00D70F5C" w:rsidP="00D70F5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D70F5C" w:rsidRPr="00C00499" w:rsidRDefault="00D70F5C" w:rsidP="00D70F5C">
            <w:pPr>
              <w:jc w:val="both"/>
              <w:rPr>
                <w:i/>
              </w:rPr>
            </w:pPr>
          </w:p>
        </w:tc>
        <w:tc>
          <w:tcPr>
            <w:tcW w:w="3402" w:type="dxa"/>
            <w:tcBorders>
              <w:top w:val="single" w:sz="4" w:space="0" w:color="auto"/>
              <w:right w:val="single" w:sz="4" w:space="0" w:color="auto"/>
            </w:tcBorders>
            <w:vAlign w:val="center"/>
          </w:tcPr>
          <w:p w:rsidR="00D70F5C" w:rsidRPr="00C00499" w:rsidRDefault="00D70F5C" w:rsidP="00D70F5C">
            <w:pPr>
              <w:pStyle w:val="a7"/>
              <w:tabs>
                <w:tab w:val="right" w:pos="4743"/>
              </w:tabs>
              <w:rPr>
                <w:rFonts w:ascii="Times New Roman" w:hAnsi="Times New Roman"/>
                <w:b/>
                <w:i/>
                <w:color w:val="FF0000"/>
                <w:szCs w:val="22"/>
                <w:lang w:eastAsia="ru-RU"/>
              </w:rPr>
            </w:pPr>
          </w:p>
        </w:tc>
      </w:tr>
      <w:tr w:rsidR="00D70F5C" w:rsidRPr="00C00499" w:rsidTr="00DE6E34">
        <w:trPr>
          <w:trHeight w:val="397"/>
        </w:trPr>
        <w:tc>
          <w:tcPr>
            <w:tcW w:w="534" w:type="dxa"/>
            <w:vMerge/>
            <w:tcBorders>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70F5C" w:rsidRPr="00D71E6A" w:rsidRDefault="00D70F5C" w:rsidP="00D70F5C">
            <w:pPr>
              <w:pStyle w:val="a7"/>
              <w:rPr>
                <w:rFonts w:ascii="Times New Roman" w:hAnsi="Times New Roman"/>
                <w:szCs w:val="22"/>
              </w:rPr>
            </w:pPr>
          </w:p>
        </w:tc>
        <w:tc>
          <w:tcPr>
            <w:tcW w:w="2864" w:type="dxa"/>
            <w:gridSpan w:val="2"/>
            <w:tcBorders>
              <w:left w:val="single" w:sz="4" w:space="0" w:color="auto"/>
            </w:tcBorders>
          </w:tcPr>
          <w:p w:rsidR="00D70F5C" w:rsidRDefault="00D70F5C" w:rsidP="00D70F5C">
            <w:r w:rsidRPr="00283F8C">
              <w:rPr>
                <w:i/>
                <w:spacing w:val="-4"/>
                <w:sz w:val="22"/>
                <w:szCs w:val="22"/>
              </w:rPr>
              <w:t>SIA RSAP  (platforma electronica   achizitii.md )</w:t>
            </w:r>
          </w:p>
        </w:tc>
        <w:tc>
          <w:tcPr>
            <w:tcW w:w="3402" w:type="dxa"/>
            <w:tcBorders>
              <w:right w:val="single" w:sz="4" w:space="0" w:color="auto"/>
            </w:tcBorders>
            <w:vAlign w:val="center"/>
          </w:tcPr>
          <w:p w:rsidR="00D70F5C" w:rsidRPr="00C00499" w:rsidRDefault="00D70F5C" w:rsidP="00D70F5C">
            <w:pPr>
              <w:pStyle w:val="a7"/>
              <w:tabs>
                <w:tab w:val="right" w:pos="4743"/>
              </w:tabs>
              <w:rPr>
                <w:rFonts w:ascii="Times New Roman" w:hAnsi="Times New Roman"/>
                <w:b/>
                <w:i/>
                <w:color w:val="FF0000"/>
                <w:szCs w:val="22"/>
              </w:rPr>
            </w:pPr>
          </w:p>
        </w:tc>
      </w:tr>
      <w:tr w:rsidR="00D70F5C" w:rsidRPr="00C00499" w:rsidTr="00DE6E34">
        <w:trPr>
          <w:trHeight w:val="397"/>
        </w:trPr>
        <w:tc>
          <w:tcPr>
            <w:tcW w:w="534" w:type="dxa"/>
            <w:vMerge/>
            <w:tcBorders>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70F5C" w:rsidRPr="00D71E6A" w:rsidRDefault="00D70F5C" w:rsidP="00D70F5C">
            <w:pPr>
              <w:pStyle w:val="a7"/>
              <w:rPr>
                <w:rFonts w:ascii="Times New Roman" w:hAnsi="Times New Roman"/>
                <w:szCs w:val="22"/>
              </w:rPr>
            </w:pPr>
          </w:p>
        </w:tc>
        <w:tc>
          <w:tcPr>
            <w:tcW w:w="2864" w:type="dxa"/>
            <w:gridSpan w:val="2"/>
            <w:tcBorders>
              <w:left w:val="single" w:sz="4" w:space="0" w:color="auto"/>
            </w:tcBorders>
          </w:tcPr>
          <w:p w:rsidR="00D70F5C" w:rsidRDefault="00D70F5C" w:rsidP="00D70F5C"/>
        </w:tc>
        <w:tc>
          <w:tcPr>
            <w:tcW w:w="3402" w:type="dxa"/>
            <w:tcBorders>
              <w:right w:val="single" w:sz="4" w:space="0" w:color="auto"/>
            </w:tcBorders>
            <w:vAlign w:val="center"/>
          </w:tcPr>
          <w:p w:rsidR="00D70F5C" w:rsidRPr="00C00499" w:rsidRDefault="00D70F5C" w:rsidP="00D70F5C">
            <w:pPr>
              <w:pStyle w:val="a7"/>
              <w:tabs>
                <w:tab w:val="right" w:pos="4743"/>
              </w:tabs>
              <w:rPr>
                <w:rFonts w:ascii="Times New Roman" w:hAnsi="Times New Roman"/>
                <w:b/>
                <w:i/>
                <w:color w:val="FF0000"/>
                <w:szCs w:val="22"/>
              </w:rPr>
            </w:pPr>
          </w:p>
        </w:tc>
      </w:tr>
      <w:tr w:rsidR="00D70F5C" w:rsidRPr="00C00499" w:rsidTr="00DE6E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70F5C" w:rsidRPr="00D71E6A" w:rsidRDefault="00D70F5C" w:rsidP="00D70F5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D70F5C" w:rsidRPr="00C00499" w:rsidRDefault="00D70F5C" w:rsidP="00D70F5C">
            <w:pPr>
              <w:jc w:val="both"/>
              <w:rPr>
                <w:i/>
              </w:rPr>
            </w:pPr>
            <w:r w:rsidRPr="00C00499">
              <w:rPr>
                <w:i/>
                <w:sz w:val="22"/>
                <w:szCs w:val="22"/>
              </w:rPr>
              <w:t>Data, Ora</w:t>
            </w:r>
            <w:r>
              <w:rPr>
                <w:i/>
                <w:sz w:val="22"/>
                <w:szCs w:val="22"/>
              </w:rPr>
              <w:t xml:space="preserve">  conform SIA RSAP</w:t>
            </w:r>
          </w:p>
        </w:tc>
        <w:tc>
          <w:tcPr>
            <w:tcW w:w="3402" w:type="dxa"/>
            <w:tcBorders>
              <w:top w:val="single" w:sz="4" w:space="0" w:color="auto"/>
              <w:right w:val="single" w:sz="4" w:space="0" w:color="auto"/>
            </w:tcBorders>
            <w:vAlign w:val="center"/>
          </w:tcPr>
          <w:p w:rsidR="00D70F5C" w:rsidRPr="00C00499" w:rsidRDefault="00D70F5C" w:rsidP="00D70F5C">
            <w:pPr>
              <w:pStyle w:val="a7"/>
              <w:tabs>
                <w:tab w:val="right" w:pos="4743"/>
              </w:tabs>
              <w:rPr>
                <w:rFonts w:ascii="Times New Roman" w:hAnsi="Times New Roman"/>
                <w:b/>
                <w:i/>
                <w:color w:val="FF0000"/>
                <w:szCs w:val="22"/>
                <w:lang w:eastAsia="ru-RU"/>
              </w:rPr>
            </w:pPr>
          </w:p>
        </w:tc>
      </w:tr>
      <w:tr w:rsidR="00D70F5C" w:rsidRPr="00C00499" w:rsidTr="00DE6E34">
        <w:trPr>
          <w:trHeight w:val="397"/>
        </w:trPr>
        <w:tc>
          <w:tcPr>
            <w:tcW w:w="534" w:type="dxa"/>
            <w:vMerge/>
            <w:tcBorders>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70F5C" w:rsidRPr="00C00499" w:rsidRDefault="00D70F5C" w:rsidP="00D70F5C">
            <w:pPr>
              <w:pStyle w:val="a7"/>
              <w:rPr>
                <w:rFonts w:ascii="Times New Roman" w:hAnsi="Times New Roman"/>
                <w:szCs w:val="22"/>
              </w:rPr>
            </w:pPr>
          </w:p>
        </w:tc>
        <w:tc>
          <w:tcPr>
            <w:tcW w:w="2864" w:type="dxa"/>
            <w:gridSpan w:val="2"/>
            <w:tcBorders>
              <w:left w:val="single" w:sz="4" w:space="0" w:color="auto"/>
            </w:tcBorders>
            <w:vAlign w:val="center"/>
          </w:tcPr>
          <w:p w:rsidR="00D70F5C" w:rsidRPr="00C00499" w:rsidRDefault="00D70F5C" w:rsidP="00D70F5C">
            <w:pPr>
              <w:jc w:val="both"/>
              <w:rPr>
                <w:i/>
              </w:rPr>
            </w:pPr>
          </w:p>
        </w:tc>
        <w:tc>
          <w:tcPr>
            <w:tcW w:w="3402" w:type="dxa"/>
            <w:tcBorders>
              <w:right w:val="single" w:sz="4" w:space="0" w:color="auto"/>
            </w:tcBorders>
            <w:vAlign w:val="center"/>
          </w:tcPr>
          <w:p w:rsidR="00D70F5C" w:rsidRPr="00C00499" w:rsidRDefault="00D70F5C" w:rsidP="00D70F5C">
            <w:pPr>
              <w:pStyle w:val="a7"/>
              <w:tabs>
                <w:tab w:val="right" w:pos="4743"/>
              </w:tabs>
              <w:rPr>
                <w:rFonts w:ascii="Times New Roman" w:hAnsi="Times New Roman"/>
                <w:b/>
                <w:i/>
                <w:color w:val="FF0000"/>
                <w:szCs w:val="22"/>
              </w:rPr>
            </w:pPr>
          </w:p>
        </w:tc>
      </w:tr>
      <w:tr w:rsidR="00D70F5C" w:rsidRPr="00C00499" w:rsidTr="00DE6E34">
        <w:trPr>
          <w:trHeight w:val="397"/>
        </w:trPr>
        <w:tc>
          <w:tcPr>
            <w:tcW w:w="534" w:type="dxa"/>
            <w:vMerge/>
            <w:tcBorders>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70F5C" w:rsidRPr="00C00499" w:rsidRDefault="00D70F5C" w:rsidP="00D70F5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70F5C" w:rsidRPr="00C00499" w:rsidRDefault="00D70F5C" w:rsidP="00D70F5C">
            <w:pPr>
              <w:pStyle w:val="a7"/>
              <w:rPr>
                <w:rFonts w:ascii="Times New Roman" w:hAnsi="Times New Roman"/>
                <w:i/>
                <w:szCs w:val="22"/>
              </w:rPr>
            </w:pPr>
          </w:p>
        </w:tc>
        <w:tc>
          <w:tcPr>
            <w:tcW w:w="3402" w:type="dxa"/>
            <w:tcBorders>
              <w:bottom w:val="single" w:sz="4" w:space="0" w:color="auto"/>
              <w:right w:val="single" w:sz="4" w:space="0" w:color="auto"/>
            </w:tcBorders>
            <w:vAlign w:val="center"/>
          </w:tcPr>
          <w:p w:rsidR="00D70F5C" w:rsidRPr="00C00499" w:rsidRDefault="00D70F5C" w:rsidP="00D70F5C">
            <w:pPr>
              <w:pStyle w:val="a7"/>
              <w:tabs>
                <w:tab w:val="right" w:pos="4743"/>
              </w:tabs>
              <w:rPr>
                <w:rFonts w:ascii="Times New Roman" w:hAnsi="Times New Roman"/>
                <w:b/>
                <w:i/>
                <w:color w:val="FF0000"/>
                <w:szCs w:val="22"/>
              </w:rPr>
            </w:pPr>
          </w:p>
        </w:tc>
      </w:tr>
      <w:tr w:rsidR="00D70F5C" w:rsidRPr="00C00499" w:rsidTr="00DE6E34">
        <w:trPr>
          <w:trHeight w:val="397"/>
        </w:trPr>
        <w:tc>
          <w:tcPr>
            <w:tcW w:w="534" w:type="dxa"/>
            <w:tcBorders>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D70F5C" w:rsidRPr="00C00499" w:rsidRDefault="00D70F5C" w:rsidP="00D70F5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D70F5C" w:rsidRPr="00C00499" w:rsidRDefault="00D70F5C" w:rsidP="00D70F5C">
            <w:pPr>
              <w:pStyle w:val="a7"/>
              <w:rPr>
                <w:rFonts w:ascii="Times New Roman" w:hAnsi="Times New Roman"/>
                <w:i/>
                <w:szCs w:val="22"/>
              </w:rPr>
            </w:pPr>
          </w:p>
        </w:tc>
        <w:tc>
          <w:tcPr>
            <w:tcW w:w="5982" w:type="dxa"/>
            <w:gridSpan w:val="2"/>
            <w:tcBorders>
              <w:bottom w:val="single" w:sz="4" w:space="0" w:color="auto"/>
              <w:right w:val="single" w:sz="4" w:space="0" w:color="auto"/>
            </w:tcBorders>
            <w:vAlign w:val="center"/>
          </w:tcPr>
          <w:p w:rsidR="00D70F5C" w:rsidRPr="008D567F" w:rsidRDefault="00D70F5C" w:rsidP="00D70F5C">
            <w:pPr>
              <w:rPr>
                <w:lang w:val="en-US"/>
              </w:rPr>
            </w:pPr>
            <w:r w:rsidRPr="00AE077C">
              <w:rPr>
                <w:sz w:val="22"/>
                <w:lang w:val="en-GB"/>
              </w:rPr>
              <w:t>Ofertanţii sau reprezentanţii acestora au dreptul să participe la deschiderea ofertelor, cu excepţia cazului cînd ofertele au fost depuse prin SIA “RSAP”</w:t>
            </w:r>
          </w:p>
        </w:tc>
      </w:tr>
      <w:tr w:rsidR="00D70F5C" w:rsidRPr="00C00499" w:rsidTr="00DE6E34">
        <w:trPr>
          <w:trHeight w:val="600"/>
        </w:trPr>
        <w:tc>
          <w:tcPr>
            <w:tcW w:w="9634" w:type="dxa"/>
            <w:gridSpan w:val="5"/>
            <w:tcBorders>
              <w:bottom w:val="single" w:sz="4" w:space="0" w:color="auto"/>
            </w:tcBorders>
            <w:vAlign w:val="center"/>
          </w:tcPr>
          <w:p w:rsidR="00D70F5C" w:rsidRPr="00C00499" w:rsidRDefault="00D70F5C" w:rsidP="00FF70EB">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D70F5C" w:rsidRPr="00C00499" w:rsidTr="00DE6E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r w:rsidRPr="00C00499">
              <w:rPr>
                <w:sz w:val="22"/>
                <w:szCs w:val="22"/>
              </w:rPr>
              <w:t xml:space="preserve">Preţurile ofertelor depuse în diferite valute vor fi convertite în: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tabs>
                <w:tab w:val="right" w:pos="4743"/>
              </w:tabs>
              <w:jc w:val="both"/>
              <w:rPr>
                <w:b/>
                <w:i/>
              </w:rPr>
            </w:pPr>
            <w:r w:rsidRPr="00C00499">
              <w:rPr>
                <w:b/>
                <w:i/>
                <w:sz w:val="22"/>
                <w:szCs w:val="22"/>
              </w:rPr>
              <w:t>lei MD</w:t>
            </w:r>
          </w:p>
        </w:tc>
      </w:tr>
      <w:tr w:rsidR="00D70F5C" w:rsidRPr="00C00499" w:rsidTr="00DE6E34">
        <w:trPr>
          <w:trHeight w:val="600"/>
        </w:trPr>
        <w:tc>
          <w:tcPr>
            <w:tcW w:w="534" w:type="dxa"/>
            <w:vMerge/>
            <w:tcBorders>
              <w:top w:val="single" w:sz="4" w:space="0" w:color="auto"/>
              <w:left w:val="single" w:sz="4" w:space="0" w:color="auto"/>
              <w:right w:val="single" w:sz="4" w:space="0" w:color="auto"/>
            </w:tcBorders>
            <w:vAlign w:val="center"/>
          </w:tcPr>
          <w:p w:rsidR="00D70F5C" w:rsidRPr="00C00499" w:rsidRDefault="00D70F5C" w:rsidP="00D70F5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r w:rsidRPr="00C00499">
              <w:rPr>
                <w:sz w:val="22"/>
                <w:szCs w:val="22"/>
              </w:rPr>
              <w:t xml:space="preserve">Sursa ratei de schimb în scopul convertirii: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C00499" w:rsidRDefault="006E2F87" w:rsidP="00D70F5C">
            <w:pPr>
              <w:tabs>
                <w:tab w:val="right" w:pos="4743"/>
              </w:tabs>
              <w:jc w:val="both"/>
              <w:rPr>
                <w:i/>
              </w:rPr>
            </w:pPr>
            <w:r>
              <w:rPr>
                <w:b/>
                <w:i/>
                <w:sz w:val="22"/>
                <w:szCs w:val="22"/>
                <w:lang w:val="en-US"/>
              </w:rPr>
              <w:t>-</w:t>
            </w:r>
          </w:p>
        </w:tc>
      </w:tr>
      <w:tr w:rsidR="00D70F5C" w:rsidRPr="00C00499" w:rsidTr="00DE6E34">
        <w:trPr>
          <w:trHeight w:val="600"/>
        </w:trPr>
        <w:tc>
          <w:tcPr>
            <w:tcW w:w="534" w:type="dxa"/>
            <w:vMerge/>
            <w:tcBorders>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r w:rsidRPr="00C00499">
              <w:rPr>
                <w:sz w:val="22"/>
                <w:szCs w:val="22"/>
              </w:rPr>
              <w:t xml:space="preserve">Data pentru rata de schimb aplicabilă va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C00499" w:rsidRDefault="006E2F87" w:rsidP="00D70F5C">
            <w:pPr>
              <w:tabs>
                <w:tab w:val="right" w:pos="4743"/>
              </w:tabs>
              <w:jc w:val="both"/>
              <w:rPr>
                <w:i/>
                <w:iCs/>
                <w:lang w:val="en-US"/>
              </w:rPr>
            </w:pPr>
            <w:r>
              <w:rPr>
                <w:b/>
                <w:i/>
                <w:iCs/>
                <w:sz w:val="22"/>
                <w:szCs w:val="22"/>
                <w:lang w:val="en-US"/>
              </w:rPr>
              <w:t>-</w:t>
            </w:r>
          </w:p>
        </w:tc>
      </w:tr>
      <w:tr w:rsidR="00D70F5C" w:rsidRPr="00C00499" w:rsidTr="00DE6E34">
        <w:trPr>
          <w:trHeight w:val="930"/>
        </w:trPr>
        <w:tc>
          <w:tcPr>
            <w:tcW w:w="5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4F0F1B" w:rsidRDefault="00D70F5C" w:rsidP="00D70F5C">
            <w:r w:rsidRPr="004F0F1B">
              <w:rPr>
                <w:sz w:val="22"/>
                <w:szCs w:val="22"/>
              </w:rPr>
              <w:t>Modalalitatea de efectuare a evaluării: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711E42" w:rsidRDefault="00D70F5C" w:rsidP="00D70F5C">
            <w:pPr>
              <w:tabs>
                <w:tab w:val="right" w:pos="4743"/>
              </w:tabs>
              <w:jc w:val="both"/>
              <w:rPr>
                <w:i/>
              </w:rPr>
            </w:pPr>
            <w:r w:rsidRPr="00711E42">
              <w:rPr>
                <w:b/>
                <w:i/>
                <w:iCs/>
                <w:sz w:val="22"/>
                <w:szCs w:val="22"/>
              </w:rPr>
              <w:t xml:space="preserve"> Evaluarea va fi efectuată pe: </w:t>
            </w:r>
            <w:r w:rsidRPr="00A20ACF">
              <w:rPr>
                <w:b/>
                <w:i/>
                <w:iCs/>
                <w:sz w:val="22"/>
                <w:szCs w:val="22"/>
              </w:rPr>
              <w:t xml:space="preserve"> loturi</w:t>
            </w:r>
          </w:p>
        </w:tc>
      </w:tr>
      <w:tr w:rsidR="00D70F5C" w:rsidRPr="00C00499" w:rsidTr="00DE6E34">
        <w:trPr>
          <w:trHeight w:val="709"/>
        </w:trPr>
        <w:tc>
          <w:tcPr>
            <w:tcW w:w="534" w:type="dxa"/>
            <w:tcBorders>
              <w:top w:val="single" w:sz="4" w:space="0" w:color="auto"/>
              <w:left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5</w:t>
            </w:r>
            <w:r w:rsidRPr="00C00499">
              <w:rPr>
                <w:spacing w:val="-4"/>
              </w:rPr>
              <w:t>.3.</w:t>
            </w:r>
          </w:p>
          <w:p w:rsidR="00D70F5C" w:rsidRPr="00C00499" w:rsidRDefault="00D70F5C" w:rsidP="00D70F5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70F5C" w:rsidRPr="004F0F1B" w:rsidRDefault="00D70F5C" w:rsidP="00D70F5C">
            <w:r w:rsidRPr="004F0F1B">
              <w:rPr>
                <w:sz w:val="22"/>
                <w:szCs w:val="22"/>
              </w:rPr>
              <w:t>Factorii de evaluarea vor fi următorii:</w:t>
            </w:r>
            <w:r w:rsidRPr="004F0F1B">
              <w:rPr>
                <w:sz w:val="22"/>
                <w:szCs w:val="22"/>
                <w:lang w:eastAsia="ja-JP"/>
              </w:rPr>
              <w:t xml:space="preserve"> </w:t>
            </w:r>
          </w:p>
        </w:tc>
        <w:tc>
          <w:tcPr>
            <w:tcW w:w="6266" w:type="dxa"/>
            <w:gridSpan w:val="3"/>
            <w:tcBorders>
              <w:top w:val="single" w:sz="4" w:space="0" w:color="auto"/>
              <w:left w:val="single" w:sz="4" w:space="0" w:color="auto"/>
              <w:right w:val="single" w:sz="4" w:space="0" w:color="auto"/>
            </w:tcBorders>
            <w:vAlign w:val="center"/>
          </w:tcPr>
          <w:p w:rsidR="00D70F5C" w:rsidRDefault="00D05563" w:rsidP="00D70F5C">
            <w:pPr>
              <w:tabs>
                <w:tab w:val="right" w:pos="4743"/>
              </w:tabs>
              <w:jc w:val="both"/>
              <w:rPr>
                <w:b/>
                <w:i/>
                <w:iCs/>
                <w:sz w:val="22"/>
                <w:szCs w:val="22"/>
                <w:lang w:val="en-US"/>
              </w:rPr>
            </w:pPr>
            <w:r>
              <w:rPr>
                <w:b/>
                <w:i/>
                <w:iCs/>
                <w:sz w:val="22"/>
                <w:szCs w:val="22"/>
                <w:lang w:val="en-US"/>
              </w:rPr>
              <w:t>-</w:t>
            </w:r>
          </w:p>
          <w:p w:rsidR="00D70F5C" w:rsidRPr="004F0F1B" w:rsidRDefault="00D70F5C" w:rsidP="00D70F5C">
            <w:pPr>
              <w:tabs>
                <w:tab w:val="right" w:pos="4743"/>
              </w:tabs>
              <w:jc w:val="both"/>
              <w:rPr>
                <w:b/>
                <w:i/>
                <w:iCs/>
                <w:lang w:val="en-US"/>
              </w:rPr>
            </w:pPr>
          </w:p>
        </w:tc>
      </w:tr>
      <w:tr w:rsidR="00D70F5C" w:rsidRPr="00C00499" w:rsidTr="00DE6E34">
        <w:trPr>
          <w:trHeight w:val="600"/>
        </w:trPr>
        <w:tc>
          <w:tcPr>
            <w:tcW w:w="9634" w:type="dxa"/>
            <w:gridSpan w:val="5"/>
            <w:tcBorders>
              <w:top w:val="single" w:sz="4" w:space="0" w:color="auto"/>
            </w:tcBorders>
            <w:vAlign w:val="center"/>
          </w:tcPr>
          <w:p w:rsidR="00D70F5C" w:rsidRPr="00C00499" w:rsidRDefault="00D70F5C" w:rsidP="00FF70EB">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D70F5C"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4F0F1B" w:rsidRDefault="00D70F5C" w:rsidP="00D70F5C">
            <w:pPr>
              <w:rPr>
                <w:color w:val="000000" w:themeColor="text1"/>
              </w:rPr>
            </w:pPr>
            <w:r w:rsidRPr="004F0F1B">
              <w:rPr>
                <w:bCs/>
                <w:color w:val="000000" w:themeColor="text1"/>
                <w:sz w:val="22"/>
                <w:szCs w:val="22"/>
                <w:lang w:eastAsia="zh-TW"/>
              </w:rPr>
              <w:t>Criteriul de evaluare aplicat pentru adjudecarea contractului va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Default="00D70F5C" w:rsidP="00D70F5C">
            <w:pPr>
              <w:tabs>
                <w:tab w:val="right" w:pos="4743"/>
              </w:tabs>
              <w:jc w:val="both"/>
              <w:rPr>
                <w:b/>
                <w:color w:val="000000" w:themeColor="text1"/>
              </w:rPr>
            </w:pPr>
            <w:r w:rsidRPr="004F0F1B">
              <w:rPr>
                <w:b/>
                <w:color w:val="000000" w:themeColor="text1"/>
                <w:sz w:val="22"/>
                <w:szCs w:val="22"/>
              </w:rPr>
              <w:t xml:space="preserve">Se va aplica criteriul de avaluare: </w:t>
            </w:r>
          </w:p>
          <w:p w:rsidR="00D05563" w:rsidRPr="00C60D06" w:rsidRDefault="00D05563" w:rsidP="00D05563">
            <w:pPr>
              <w:tabs>
                <w:tab w:val="right" w:pos="4743"/>
              </w:tabs>
              <w:jc w:val="both"/>
              <w:rPr>
                <w:b/>
                <w:i/>
                <w:iCs/>
                <w:sz w:val="22"/>
                <w:szCs w:val="22"/>
              </w:rPr>
            </w:pPr>
            <w:r>
              <w:rPr>
                <w:b/>
                <w:i/>
                <w:iCs/>
                <w:sz w:val="22"/>
                <w:szCs w:val="22"/>
              </w:rPr>
              <w:t>cel mai mic preț, corespunderea condițiilor din caietul de sarcini</w:t>
            </w:r>
          </w:p>
          <w:p w:rsidR="00D70F5C" w:rsidRPr="004F0F1B" w:rsidRDefault="00D70F5C" w:rsidP="00D70F5C">
            <w:pPr>
              <w:tabs>
                <w:tab w:val="right" w:pos="4743"/>
              </w:tabs>
              <w:jc w:val="both"/>
              <w:rPr>
                <w:b/>
                <w:i/>
                <w:iCs/>
                <w:color w:val="000000" w:themeColor="text1"/>
              </w:rPr>
            </w:pPr>
          </w:p>
        </w:tc>
      </w:tr>
      <w:tr w:rsidR="00D70F5C"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4F0F1B" w:rsidRDefault="00D70F5C" w:rsidP="00D70F5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4F0F1B" w:rsidRDefault="00D05563" w:rsidP="00D70F5C">
            <w:pPr>
              <w:tabs>
                <w:tab w:val="right" w:pos="4743"/>
              </w:tabs>
              <w:jc w:val="both"/>
              <w:rPr>
                <w:i/>
                <w:color w:val="000000" w:themeColor="text1"/>
              </w:rPr>
            </w:pPr>
            <w:r>
              <w:rPr>
                <w:b/>
                <w:i/>
                <w:color w:val="000000" w:themeColor="text1"/>
                <w:sz w:val="22"/>
                <w:szCs w:val="22"/>
              </w:rPr>
              <w:t xml:space="preserve">5 </w:t>
            </w:r>
            <w:r w:rsidR="00D70F5C" w:rsidRPr="004F0F1B">
              <w:rPr>
                <w:b/>
                <w:i/>
                <w:color w:val="000000" w:themeColor="text1"/>
                <w:sz w:val="22"/>
                <w:szCs w:val="22"/>
              </w:rPr>
              <w:t>%</w:t>
            </w:r>
          </w:p>
        </w:tc>
      </w:tr>
      <w:tr w:rsidR="00D70F5C"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4F0F1B" w:rsidRDefault="00D70F5C" w:rsidP="00D70F5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4F0F1B" w:rsidRDefault="00D70F5C" w:rsidP="00D70F5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rsidR="00D70F5C" w:rsidRPr="004F0F1B" w:rsidRDefault="00D70F5C" w:rsidP="00FF70EB">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D05563" w:rsidRPr="00A20ACF" w:rsidRDefault="00D05563" w:rsidP="00FF70EB">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D05563" w:rsidRPr="00A20ACF" w:rsidRDefault="00D05563" w:rsidP="00D05563">
            <w:pPr>
              <w:spacing w:after="120"/>
              <w:ind w:left="599"/>
              <w:rPr>
                <w:i/>
                <w:color w:val="000000" w:themeColor="text1"/>
              </w:rPr>
            </w:pPr>
            <w:r w:rsidRPr="00A20ACF">
              <w:rPr>
                <w:i/>
                <w:color w:val="000000" w:themeColor="text1"/>
                <w:sz w:val="22"/>
                <w:szCs w:val="22"/>
              </w:rPr>
              <w:t>Beneficiarul plăţii:</w:t>
            </w:r>
            <w:r>
              <w:rPr>
                <w:i/>
                <w:color w:val="000000" w:themeColor="text1"/>
                <w:sz w:val="22"/>
                <w:szCs w:val="22"/>
              </w:rPr>
              <w:t xml:space="preserve"> </w:t>
            </w:r>
            <w:r w:rsidRPr="00DA73A1">
              <w:rPr>
                <w:b/>
                <w:bCs/>
                <w:i/>
                <w:color w:val="000000" w:themeColor="text1"/>
                <w:sz w:val="22"/>
                <w:szCs w:val="22"/>
              </w:rPr>
              <w:t>I.P</w:t>
            </w:r>
            <w:r>
              <w:rPr>
                <w:i/>
                <w:color w:val="000000" w:themeColor="text1"/>
                <w:sz w:val="22"/>
                <w:szCs w:val="22"/>
              </w:rPr>
              <w:t>.</w:t>
            </w:r>
            <w:r>
              <w:rPr>
                <w:b/>
                <w:i/>
                <w:sz w:val="22"/>
                <w:szCs w:val="22"/>
              </w:rPr>
              <w:t xml:space="preserve"> Centrul Republican de Diagnostica Veterinara</w:t>
            </w:r>
          </w:p>
          <w:p w:rsidR="00D05563" w:rsidRPr="00A20ACF" w:rsidRDefault="00D05563" w:rsidP="00D05563">
            <w:pPr>
              <w:spacing w:after="120"/>
              <w:ind w:left="599"/>
              <w:rPr>
                <w:i/>
                <w:color w:val="000000" w:themeColor="text1"/>
              </w:rPr>
            </w:pPr>
            <w:r w:rsidRPr="00A20ACF">
              <w:rPr>
                <w:i/>
                <w:color w:val="000000" w:themeColor="text1"/>
                <w:sz w:val="22"/>
                <w:szCs w:val="22"/>
              </w:rPr>
              <w:t>Denumirea Băncii:</w:t>
            </w:r>
            <w:r>
              <w:rPr>
                <w:i/>
                <w:color w:val="000000" w:themeColor="text1"/>
                <w:sz w:val="22"/>
                <w:szCs w:val="22"/>
              </w:rPr>
              <w:t>Ministerul Finanțelor, Trezoreria de Stat</w:t>
            </w:r>
          </w:p>
          <w:p w:rsidR="00D05563" w:rsidRPr="00A20ACF" w:rsidRDefault="00D05563" w:rsidP="00D05563">
            <w:pPr>
              <w:spacing w:after="120"/>
              <w:ind w:left="599"/>
              <w:rPr>
                <w:i/>
                <w:color w:val="000000" w:themeColor="text1"/>
              </w:rPr>
            </w:pPr>
            <w:r w:rsidRPr="00A20ACF">
              <w:rPr>
                <w:i/>
                <w:color w:val="000000" w:themeColor="text1"/>
                <w:sz w:val="22"/>
                <w:szCs w:val="22"/>
              </w:rPr>
              <w:t>Codul fiscal:</w:t>
            </w:r>
            <w:r>
              <w:rPr>
                <w:i/>
                <w:color w:val="000000" w:themeColor="text1"/>
                <w:sz w:val="22"/>
                <w:szCs w:val="22"/>
              </w:rPr>
              <w:t>1005600030818</w:t>
            </w:r>
          </w:p>
          <w:p w:rsidR="00D05563" w:rsidRPr="00A20ACF" w:rsidRDefault="00D05563" w:rsidP="00D05563">
            <w:pPr>
              <w:spacing w:after="120"/>
              <w:ind w:left="599"/>
              <w:rPr>
                <w:i/>
                <w:color w:val="000000" w:themeColor="text1"/>
              </w:rPr>
            </w:pPr>
            <w:r w:rsidRPr="00A20ACF">
              <w:rPr>
                <w:i/>
                <w:color w:val="000000" w:themeColor="text1"/>
                <w:sz w:val="22"/>
                <w:szCs w:val="22"/>
              </w:rPr>
              <w:t>Contul de decontare</w:t>
            </w:r>
            <w:r>
              <w:rPr>
                <w:i/>
                <w:color w:val="000000" w:themeColor="text1"/>
                <w:sz w:val="22"/>
                <w:szCs w:val="22"/>
              </w:rPr>
              <w:t>:</w:t>
            </w:r>
            <w:r w:rsidRPr="00A20ACF">
              <w:rPr>
                <w:i/>
                <w:color w:val="000000" w:themeColor="text1"/>
                <w:sz w:val="22"/>
                <w:szCs w:val="22"/>
              </w:rPr>
              <w:t xml:space="preserve"> </w:t>
            </w:r>
            <w:r>
              <w:rPr>
                <w:i/>
                <w:color w:val="000000" w:themeColor="text1"/>
                <w:sz w:val="22"/>
                <w:szCs w:val="22"/>
              </w:rPr>
              <w:t>MD64TRPCCC518430A00412AA</w:t>
            </w:r>
          </w:p>
          <w:p w:rsidR="00D05563" w:rsidRPr="00A20ACF" w:rsidRDefault="00D05563" w:rsidP="00D05563">
            <w:pPr>
              <w:spacing w:after="120"/>
              <w:ind w:left="599"/>
              <w:rPr>
                <w:i/>
                <w:color w:val="000000" w:themeColor="text1"/>
              </w:rPr>
            </w:pPr>
            <w:r w:rsidRPr="00A20ACF">
              <w:rPr>
                <w:i/>
                <w:color w:val="000000" w:themeColor="text1"/>
                <w:sz w:val="22"/>
                <w:szCs w:val="22"/>
              </w:rPr>
              <w:t xml:space="preserve">Contul trezorerial: </w:t>
            </w:r>
            <w:r>
              <w:rPr>
                <w:i/>
                <w:color w:val="000000" w:themeColor="text1"/>
                <w:sz w:val="22"/>
                <w:szCs w:val="22"/>
              </w:rPr>
              <w:t>TREZMD2X</w:t>
            </w:r>
          </w:p>
          <w:p w:rsidR="00D70F5C" w:rsidRPr="00B15772" w:rsidRDefault="00D05563" w:rsidP="00B1577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w:t>
            </w:r>
            <w:hyperlink r:id="rId8" w:tgtFrame="_blank" w:history="1">
              <w:r w:rsidRPr="003B1ED0">
                <w:rPr>
                  <w:rStyle w:val="af3"/>
                  <w:rFonts w:ascii="Helvetica" w:eastAsiaTheme="majorEastAsia" w:hAnsi="Helvetica" w:cs="Helvetica"/>
                  <w:color w:val="auto"/>
                  <w:sz w:val="23"/>
                  <w:szCs w:val="23"/>
                  <w:bdr w:val="none" w:sz="0" w:space="0" w:color="auto" w:frame="1"/>
                  <w:shd w:val="clear" w:color="auto" w:fill="FFFFFF"/>
                </w:rPr>
                <w:t>ocds-b3wdp1-MD-</w:t>
              </w:r>
            </w:hyperlink>
            <w:r w:rsidR="00172104">
              <w:rPr>
                <w:rStyle w:val="af3"/>
                <w:rFonts w:ascii="Helvetica" w:eastAsiaTheme="majorEastAsia" w:hAnsi="Helvetica" w:cs="Helvetica"/>
                <w:color w:val="auto"/>
                <w:sz w:val="23"/>
                <w:szCs w:val="23"/>
                <w:bdr w:val="none" w:sz="0" w:space="0" w:color="auto" w:frame="1"/>
                <w:shd w:val="clear" w:color="auto" w:fill="FFFFFF"/>
              </w:rPr>
              <w:t xml:space="preserve"> </w:t>
            </w:r>
            <w:r w:rsidR="00D350B6">
              <w:rPr>
                <w:rStyle w:val="af3"/>
                <w:rFonts w:ascii="Helvetica" w:hAnsi="Helvetica" w:cs="Helvetica"/>
                <w:sz w:val="23"/>
                <w:szCs w:val="23"/>
                <w:bdr w:val="none" w:sz="0" w:space="0" w:color="auto" w:frame="1"/>
                <w:shd w:val="clear" w:color="auto" w:fill="FFFFFF"/>
              </w:rPr>
              <w:t>15713</w:t>
            </w:r>
            <w:r w:rsidR="00D350B6">
              <w:rPr>
                <w:rStyle w:val="af3"/>
                <w:rFonts w:ascii="Helvetica" w:hAnsi="Helvetica" w:cs="Helvetica"/>
                <w:sz w:val="23"/>
                <w:szCs w:val="23"/>
                <w:bdr w:val="none" w:sz="0" w:space="0" w:color="auto" w:frame="1"/>
                <w:shd w:val="clear" w:color="auto" w:fill="FFFFFF"/>
                <w:lang w:val="ro-MD"/>
              </w:rPr>
              <w:t>10496166</w:t>
            </w:r>
            <w:bookmarkStart w:id="156" w:name="_GoBack"/>
            <w:bookmarkEnd w:id="156"/>
            <w:r w:rsidR="00172104">
              <w:rPr>
                <w:rStyle w:val="af3"/>
                <w:rFonts w:ascii="Helvetica" w:eastAsiaTheme="majorEastAsia" w:hAnsi="Helvetica" w:cs="Helvetica"/>
                <w:color w:val="auto"/>
                <w:sz w:val="23"/>
                <w:szCs w:val="23"/>
                <w:bdr w:val="none" w:sz="0" w:space="0" w:color="auto" w:frame="1"/>
                <w:shd w:val="clear" w:color="auto" w:fill="FFFFFF"/>
              </w:rPr>
              <w:t xml:space="preserve">        </w:t>
            </w:r>
            <w:r w:rsidRPr="00C60D06">
              <w:rPr>
                <w:i/>
                <w:color w:val="000000" w:themeColor="text1"/>
                <w:sz w:val="22"/>
                <w:szCs w:val="22"/>
              </w:rPr>
              <w:t xml:space="preserve"> din </w:t>
            </w:r>
            <w:r w:rsidR="00444400">
              <w:rPr>
                <w:i/>
                <w:color w:val="000000" w:themeColor="text1"/>
                <w:sz w:val="22"/>
                <w:szCs w:val="22"/>
              </w:rPr>
              <w:t>07.11.2019</w:t>
            </w:r>
            <w:r w:rsidRPr="00C60D06">
              <w:rPr>
                <w:i/>
                <w:color w:val="000000" w:themeColor="text1"/>
                <w:sz w:val="22"/>
                <w:szCs w:val="22"/>
              </w:rPr>
              <w:t>_”</w:t>
            </w:r>
          </w:p>
        </w:tc>
      </w:tr>
      <w:tr w:rsidR="00D70F5C"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8D567F" w:rsidRDefault="00D70F5C" w:rsidP="00D70F5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D70F5C" w:rsidRPr="008D567F" w:rsidRDefault="00D70F5C" w:rsidP="00FF70EB">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D70F5C" w:rsidRPr="008D567F" w:rsidRDefault="00D70F5C" w:rsidP="00FF70EB">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D70F5C" w:rsidRPr="00C00499" w:rsidRDefault="00D70F5C" w:rsidP="00D70F5C">
            <w:pPr>
              <w:tabs>
                <w:tab w:val="right" w:pos="4743"/>
              </w:tabs>
              <w:jc w:val="both"/>
              <w:rPr>
                <w:b/>
                <w:i/>
                <w:iCs/>
                <w:color w:val="FF0000"/>
                <w:lang w:val="en-US"/>
              </w:rPr>
            </w:pPr>
            <w:r w:rsidRPr="008D567F">
              <w:rPr>
                <w:sz w:val="22"/>
                <w:szCs w:val="22"/>
              </w:rPr>
              <w:t>Altele _________</w:t>
            </w:r>
          </w:p>
        </w:tc>
      </w:tr>
      <w:tr w:rsidR="00D70F5C" w:rsidRPr="00C00499" w:rsidTr="00DE6E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70F5C" w:rsidRPr="00C00499" w:rsidRDefault="00D70F5C" w:rsidP="00D70F5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w:t>
            </w:r>
            <w:r>
              <w:rPr>
                <w:rFonts w:ascii="Times New Roman" w:hAnsi="Times New Roman"/>
                <w:sz w:val="22"/>
                <w:szCs w:val="22"/>
                <w:lang w:val="ro-RO"/>
              </w:rPr>
              <w:lastRenderedPageBreak/>
              <w:t>remiterea acestuia spre semnare</w:t>
            </w:r>
            <w:r w:rsidRPr="00C00499">
              <w:rPr>
                <w:rFonts w:ascii="Times New Roman" w:hAnsi="Times New Roman"/>
                <w:sz w:val="22"/>
                <w:szCs w:val="22"/>
                <w:lang w:val="ro-RO"/>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D70F5C" w:rsidRPr="001D44CB" w:rsidRDefault="001D44CB" w:rsidP="00D70F5C">
            <w:pPr>
              <w:tabs>
                <w:tab w:val="right" w:pos="4743"/>
              </w:tabs>
              <w:jc w:val="both"/>
              <w:rPr>
                <w:b/>
                <w:bCs/>
                <w:i/>
                <w:iCs/>
                <w:color w:val="FF0000"/>
                <w:lang w:val="en-US"/>
              </w:rPr>
            </w:pPr>
            <w:r w:rsidRPr="001D44CB">
              <w:rPr>
                <w:b/>
                <w:bCs/>
                <w:i/>
              </w:rPr>
              <w:lastRenderedPageBreak/>
              <w:t xml:space="preserve">6 </w:t>
            </w:r>
            <w:r w:rsidR="00D70F5C" w:rsidRPr="001D44CB">
              <w:rPr>
                <w:b/>
                <w:bCs/>
                <w:i/>
              </w:rPr>
              <w:t xml:space="preserve"> zile</w:t>
            </w:r>
            <w:r w:rsidRPr="001D44CB">
              <w:rPr>
                <w:b/>
                <w:bCs/>
                <w:i/>
              </w:rPr>
              <w:t xml:space="preserve"> </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7" w:name="_Toc392180197"/>
            <w:bookmarkStart w:id="158" w:name="_Toc449539085"/>
            <w:r>
              <w:rPr>
                <w:lang w:val="ro-RO"/>
              </w:rPr>
              <w:t>CAPITOLUL III</w:t>
            </w:r>
            <w:r w:rsidR="00B41118" w:rsidRPr="00C00499">
              <w:br w:type="textWrapping" w:clear="all"/>
              <w:t>FORMULARE PENTRU DEPUNEREA OFERTEI</w:t>
            </w:r>
            <w:bookmarkEnd w:id="157"/>
            <w:bookmarkEnd w:id="158"/>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9" w:name="_Toc392180198"/>
            <w:bookmarkStart w:id="160" w:name="_Toc449539086"/>
            <w:r w:rsidRPr="00C00499">
              <w:lastRenderedPageBreak/>
              <w:t>Formularul ofertei (F3.1)</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FF70EB">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FF70EB">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FF70EB">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F70EB">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F70EB">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FF70EB">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FF70EB">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FF70EB">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1" w:name="_Toc392180199"/>
            <w:bookmarkStart w:id="162" w:name="_Toc449539087"/>
            <w:r w:rsidRPr="00C00499">
              <w:t>Garanţia pentru oferta (Garanția bancară) (F3.2)</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lastRenderedPageBreak/>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FF70EB">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FF70EB">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3" w:name="_Toc392180203"/>
            <w:bookmarkStart w:id="164" w:name="_Toc449539093"/>
            <w:r w:rsidRPr="00C00499">
              <w:t>Garanţie de bună execuţie (F3.</w:t>
            </w:r>
            <w:r>
              <w:t>3</w:t>
            </w:r>
            <w:r w:rsidRPr="00C00499">
              <w:t>)</w:t>
            </w:r>
            <w:bookmarkEnd w:id="163"/>
            <w:bookmarkEnd w:id="16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5" w:name="_Toc392180205"/>
                  <w:bookmarkStart w:id="166" w:name="_Toc449539094"/>
                  <w:r>
                    <w:rPr>
                      <w:lang w:val="ro-RO"/>
                    </w:rPr>
                    <w:lastRenderedPageBreak/>
                    <w:t>CAPITOLUL IV</w:t>
                  </w:r>
                  <w:r w:rsidRPr="00C60D06">
                    <w:rPr>
                      <w:lang w:val="ro-RO"/>
                    </w:rPr>
                    <w:br w:type="textWrapping" w:clear="all"/>
                  </w:r>
                  <w:r>
                    <w:rPr>
                      <w:lang w:val="ro-RO"/>
                    </w:rPr>
                    <w:t>SPECIFICAȚII TEHNICE ȘI DE PREȚ</w:t>
                  </w:r>
                  <w:bookmarkEnd w:id="165"/>
                  <w:bookmarkEnd w:id="16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358B9">
          <w:footerReference w:type="first" r:id="rId9"/>
          <w:pgSz w:w="11906" w:h="16838" w:code="9"/>
          <w:pgMar w:top="284" w:right="1416" w:bottom="1134" w:left="1418" w:header="720" w:footer="510" w:gutter="0"/>
          <w:cols w:space="720"/>
          <w:titlePg/>
          <w:docGrid w:linePitch="326"/>
        </w:sectPr>
      </w:pPr>
    </w:p>
    <w:tbl>
      <w:tblPr>
        <w:tblpPr w:leftFromText="180" w:rightFromText="180" w:vertAnchor="page" w:horzAnchor="margin" w:tblpX="-142" w:tblpY="347"/>
        <w:tblW w:w="5045" w:type="pct"/>
        <w:tblLook w:val="04A0" w:firstRow="1" w:lastRow="0" w:firstColumn="1" w:lastColumn="0" w:noHBand="0" w:noVBand="1"/>
      </w:tblPr>
      <w:tblGrid>
        <w:gridCol w:w="639"/>
        <w:gridCol w:w="1194"/>
        <w:gridCol w:w="349"/>
        <w:gridCol w:w="2523"/>
        <w:gridCol w:w="1287"/>
        <w:gridCol w:w="1239"/>
        <w:gridCol w:w="1185"/>
        <w:gridCol w:w="1112"/>
        <w:gridCol w:w="2627"/>
        <w:gridCol w:w="2405"/>
        <w:gridCol w:w="738"/>
        <w:gridCol w:w="143"/>
        <w:gridCol w:w="404"/>
      </w:tblGrid>
      <w:tr w:rsidR="00FF7857" w:rsidRPr="00C00499" w:rsidTr="00DE6E34">
        <w:trPr>
          <w:gridAfter w:val="2"/>
          <w:wAfter w:w="173" w:type="pct"/>
          <w:trHeight w:val="697"/>
        </w:trPr>
        <w:tc>
          <w:tcPr>
            <w:tcW w:w="202" w:type="pct"/>
          </w:tcPr>
          <w:p w:rsidR="00FF7857" w:rsidRPr="00C00499" w:rsidRDefault="00FF7857" w:rsidP="00FF7857">
            <w:pPr>
              <w:pStyle w:val="2"/>
              <w:rPr>
                <w:b w:val="0"/>
                <w:sz w:val="20"/>
                <w:szCs w:val="20"/>
                <w:lang w:val="en-US"/>
              </w:rPr>
            </w:pPr>
          </w:p>
        </w:tc>
        <w:tc>
          <w:tcPr>
            <w:tcW w:w="4626" w:type="pct"/>
            <w:gridSpan w:val="10"/>
            <w:shd w:val="clear" w:color="auto" w:fill="auto"/>
            <w:vAlign w:val="center"/>
          </w:tcPr>
          <w:p w:rsidR="00FF7857" w:rsidRPr="00C00499" w:rsidRDefault="00FF7857" w:rsidP="00FF785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Specificaţii tehnice </w:t>
            </w:r>
            <w:r w:rsidRPr="00C00499">
              <w:rPr>
                <w:lang w:val="en-US"/>
              </w:rPr>
              <w:t>(F4.1)</w:t>
            </w:r>
            <w:r w:rsidRPr="00C00499">
              <w:rPr>
                <w:b w:val="0"/>
              </w:rPr>
              <w:t xml:space="preserve"> </w:t>
            </w:r>
          </w:p>
        </w:tc>
      </w:tr>
      <w:tr w:rsidR="00FF7857" w:rsidRPr="00C00499" w:rsidTr="00DE6E34">
        <w:trPr>
          <w:gridAfter w:val="2"/>
          <w:wAfter w:w="173" w:type="pct"/>
        </w:trPr>
        <w:tc>
          <w:tcPr>
            <w:tcW w:w="202" w:type="pct"/>
            <w:tcBorders>
              <w:bottom w:val="single" w:sz="4" w:space="0" w:color="auto"/>
            </w:tcBorders>
          </w:tcPr>
          <w:p w:rsidR="00FF7857" w:rsidRPr="00C00499" w:rsidRDefault="00FF7857" w:rsidP="00FF7857">
            <w:pPr>
              <w:pStyle w:val="BankNormal"/>
              <w:spacing w:after="0"/>
              <w:jc w:val="both"/>
              <w:rPr>
                <w:i/>
                <w:iCs/>
                <w:szCs w:val="24"/>
                <w:lang w:val="ro-RO"/>
              </w:rPr>
            </w:pPr>
          </w:p>
        </w:tc>
        <w:tc>
          <w:tcPr>
            <w:tcW w:w="4626" w:type="pct"/>
            <w:gridSpan w:val="10"/>
            <w:tcBorders>
              <w:bottom w:val="single" w:sz="4" w:space="0" w:color="auto"/>
            </w:tcBorders>
            <w:shd w:val="clear" w:color="auto" w:fill="auto"/>
          </w:tcPr>
          <w:p w:rsidR="00FF7857" w:rsidRPr="00C00499" w:rsidRDefault="00FF7857" w:rsidP="00FF785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F7857" w:rsidRPr="007C0C9D" w:rsidTr="00251A04">
              <w:trPr>
                <w:jc w:val="center"/>
              </w:trPr>
              <w:tc>
                <w:tcPr>
                  <w:tcW w:w="0" w:type="auto"/>
                  <w:tcBorders>
                    <w:top w:val="nil"/>
                    <w:left w:val="nil"/>
                    <w:bottom w:val="nil"/>
                    <w:right w:val="nil"/>
                  </w:tcBorders>
                  <w:tcMar>
                    <w:top w:w="15" w:type="dxa"/>
                    <w:left w:w="45" w:type="dxa"/>
                    <w:bottom w:w="15" w:type="dxa"/>
                    <w:right w:w="45" w:type="dxa"/>
                  </w:tcMar>
                  <w:hideMark/>
                </w:tcPr>
                <w:p w:rsidR="00FF7857" w:rsidRPr="007C0C9D" w:rsidRDefault="00FF7857" w:rsidP="00D350B6">
                  <w:pPr>
                    <w:framePr w:hSpace="180" w:wrap="around" w:vAnchor="page" w:hAnchor="margin" w:x="-14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FF7857" w:rsidRPr="00C00499" w:rsidRDefault="00FF7857" w:rsidP="00FF7857">
            <w:pPr>
              <w:jc w:val="center"/>
            </w:pPr>
          </w:p>
        </w:tc>
      </w:tr>
      <w:tr w:rsidR="00FF7857"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tcPr>
          <w:p w:rsidR="00FF7857" w:rsidRPr="00C00499" w:rsidRDefault="00FF7857" w:rsidP="00FF7857"/>
        </w:tc>
        <w:tc>
          <w:tcPr>
            <w:tcW w:w="4798"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FF7857">
            <w:r w:rsidRPr="00C00499">
              <w:t xml:space="preserve">Numărul </w:t>
            </w:r>
            <w:r>
              <w:t>procedurii de achiziție______________din_________</w:t>
            </w:r>
          </w:p>
        </w:tc>
      </w:tr>
      <w:tr w:rsidR="00FF7857"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tcPr>
          <w:p w:rsidR="00FF7857" w:rsidRPr="00C00499" w:rsidRDefault="00FF7857" w:rsidP="00FF7857"/>
        </w:tc>
        <w:tc>
          <w:tcPr>
            <w:tcW w:w="4798"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FF7857">
            <w:r w:rsidRPr="00C00499">
              <w:t xml:space="preserve">Denumirea </w:t>
            </w:r>
            <w:r>
              <w:t>procedurii de achiziție</w:t>
            </w:r>
            <w:r w:rsidRPr="00C00499">
              <w:t>:</w:t>
            </w:r>
            <w:r>
              <w:t xml:space="preserve"> Cererea ofertelor de prețuri</w:t>
            </w:r>
          </w:p>
        </w:tc>
      </w:tr>
      <w:tr w:rsidR="00FF7857" w:rsidRPr="00C00499" w:rsidTr="00DE6E34">
        <w:trPr>
          <w:gridAfter w:val="2"/>
          <w:wAfter w:w="173" w:type="pct"/>
          <w:trHeight w:val="567"/>
        </w:trPr>
        <w:tc>
          <w:tcPr>
            <w:tcW w:w="202" w:type="pct"/>
          </w:tcPr>
          <w:p w:rsidR="00FF7857" w:rsidRPr="00C00499" w:rsidRDefault="00FF7857" w:rsidP="00FF7857"/>
        </w:tc>
        <w:tc>
          <w:tcPr>
            <w:tcW w:w="2805" w:type="pct"/>
            <w:gridSpan w:val="7"/>
            <w:shd w:val="clear" w:color="auto" w:fill="auto"/>
          </w:tcPr>
          <w:p w:rsidR="00FF7857" w:rsidRPr="00C00499" w:rsidRDefault="00FF7857" w:rsidP="00FF7857"/>
        </w:tc>
        <w:tc>
          <w:tcPr>
            <w:tcW w:w="1821" w:type="pct"/>
            <w:gridSpan w:val="3"/>
            <w:shd w:val="clear" w:color="auto" w:fill="auto"/>
          </w:tcPr>
          <w:p w:rsidR="00FF7857" w:rsidRPr="00C00499" w:rsidRDefault="00FF7857" w:rsidP="00FF7857"/>
        </w:tc>
      </w:tr>
      <w:tr w:rsidR="00FF7857" w:rsidRPr="00C00499" w:rsidTr="00DE6E34">
        <w:trPr>
          <w:trHeight w:val="1043"/>
        </w:trPr>
        <w:tc>
          <w:tcPr>
            <w:tcW w:w="202" w:type="pct"/>
            <w:tcBorders>
              <w:top w:val="single" w:sz="4" w:space="0" w:color="auto"/>
              <w:left w:val="single" w:sz="4" w:space="0" w:color="auto"/>
              <w:bottom w:val="single" w:sz="4" w:space="0" w:color="auto"/>
              <w:right w:val="single" w:sz="4" w:space="0" w:color="auto"/>
            </w:tcBorders>
          </w:tcPr>
          <w:p w:rsidR="00FF7857" w:rsidRPr="00C00499" w:rsidRDefault="00FF7857" w:rsidP="00FF7857">
            <w:pPr>
              <w:jc w:val="center"/>
              <w:rPr>
                <w:b/>
              </w:rPr>
            </w:pPr>
            <w:r>
              <w:rPr>
                <w:b/>
              </w:rPr>
              <w:t>Nr lot</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rsidR="00FF7857" w:rsidRPr="00C00499" w:rsidRDefault="00FF7857" w:rsidP="00FF7857">
            <w:pPr>
              <w:jc w:val="center"/>
              <w:rPr>
                <w:b/>
              </w:rPr>
            </w:pPr>
            <w:r w:rsidRPr="00C00499">
              <w:rPr>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FF7857" w:rsidRPr="00C00499" w:rsidRDefault="00FF7857" w:rsidP="00FF7857">
            <w:pPr>
              <w:jc w:val="center"/>
              <w:rPr>
                <w:b/>
              </w:rPr>
            </w:pPr>
            <w:r w:rsidRPr="00C00499">
              <w:rPr>
                <w:b/>
              </w:rPr>
              <w:t>Modelul articolului</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FF7857" w:rsidRPr="00C00499" w:rsidRDefault="00FF7857" w:rsidP="00FF7857">
            <w:pPr>
              <w:jc w:val="center"/>
              <w:rPr>
                <w:b/>
              </w:rPr>
            </w:pPr>
            <w:r w:rsidRPr="00C00499">
              <w:rPr>
                <w:b/>
              </w:rPr>
              <w:t>Ţara de origine</w:t>
            </w: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FF7857" w:rsidRPr="00C00499" w:rsidRDefault="00FF7857" w:rsidP="00FF7857">
            <w:pPr>
              <w:jc w:val="center"/>
              <w:rPr>
                <w:b/>
              </w:rPr>
            </w:pPr>
            <w:r w:rsidRPr="00C00499">
              <w:rPr>
                <w:b/>
              </w:rPr>
              <w:t>Produ-cătorul</w:t>
            </w: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tcPr>
          <w:p w:rsidR="00FF7857" w:rsidRPr="00C00499" w:rsidRDefault="00FF7857" w:rsidP="00FF7857">
            <w:pPr>
              <w:jc w:val="center"/>
              <w:rPr>
                <w:b/>
              </w:rPr>
            </w:pPr>
            <w:r w:rsidRPr="00C00499">
              <w:rPr>
                <w:b/>
              </w:rPr>
              <w:t>Specificarea tehnică deplină solicitată de către autoritatea contractantă</w:t>
            </w:r>
          </w:p>
          <w:p w:rsidR="00FF7857" w:rsidRPr="00C00499" w:rsidRDefault="00FF7857" w:rsidP="00FF7857">
            <w:pPr>
              <w:jc w:val="center"/>
            </w:pPr>
          </w:p>
        </w:tc>
        <w:tc>
          <w:tcPr>
            <w:tcW w:w="759" w:type="pct"/>
            <w:tcBorders>
              <w:top w:val="single" w:sz="4" w:space="0" w:color="auto"/>
              <w:left w:val="single" w:sz="4" w:space="0" w:color="auto"/>
              <w:bottom w:val="single" w:sz="4" w:space="0" w:color="auto"/>
              <w:right w:val="single" w:sz="4" w:space="0" w:color="auto"/>
            </w:tcBorders>
          </w:tcPr>
          <w:p w:rsidR="00FF7857" w:rsidRPr="00C00499" w:rsidRDefault="00FF7857" w:rsidP="00FF7857">
            <w:pPr>
              <w:jc w:val="center"/>
              <w:rPr>
                <w:b/>
              </w:rPr>
            </w:pPr>
            <w:r w:rsidRPr="00C00499">
              <w:rPr>
                <w:b/>
              </w:rPr>
              <w:t>Specificarea tehnică deplină propusă de către ofertant</w:t>
            </w:r>
          </w:p>
          <w:p w:rsidR="00FF7857" w:rsidRPr="00C00499" w:rsidRDefault="00FF7857" w:rsidP="00FF7857">
            <w:pPr>
              <w:jc w:val="center"/>
              <w:rPr>
                <w:b/>
                <w:szCs w:val="28"/>
              </w:rPr>
            </w:pPr>
          </w:p>
        </w:tc>
        <w:tc>
          <w:tcPr>
            <w:tcW w:w="405" w:type="pct"/>
            <w:gridSpan w:val="3"/>
            <w:tcBorders>
              <w:top w:val="single" w:sz="4" w:space="0" w:color="auto"/>
              <w:left w:val="single" w:sz="4" w:space="0" w:color="auto"/>
              <w:bottom w:val="single" w:sz="4" w:space="0" w:color="auto"/>
              <w:right w:val="single" w:sz="4" w:space="0" w:color="auto"/>
            </w:tcBorders>
            <w:shd w:val="clear" w:color="auto" w:fill="auto"/>
          </w:tcPr>
          <w:p w:rsidR="00FF7857" w:rsidRPr="00C00499" w:rsidRDefault="00FF7857" w:rsidP="00FF7857">
            <w:pPr>
              <w:jc w:val="center"/>
              <w:rPr>
                <w:b/>
              </w:rPr>
            </w:pPr>
            <w:r w:rsidRPr="00C00499">
              <w:rPr>
                <w:b/>
              </w:rPr>
              <w:t>Standarde de referinţă</w:t>
            </w:r>
          </w:p>
        </w:tc>
      </w:tr>
      <w:tr w:rsidR="00FF7857" w:rsidRPr="00C00499" w:rsidTr="00DE6E34">
        <w:trPr>
          <w:trHeight w:val="283"/>
        </w:trPr>
        <w:tc>
          <w:tcPr>
            <w:tcW w:w="202" w:type="pct"/>
            <w:tcBorders>
              <w:top w:val="single" w:sz="4" w:space="0" w:color="auto"/>
              <w:left w:val="single" w:sz="4" w:space="0" w:color="auto"/>
              <w:bottom w:val="single" w:sz="4" w:space="0" w:color="auto"/>
              <w:right w:val="single" w:sz="4" w:space="0" w:color="auto"/>
            </w:tcBorders>
          </w:tcPr>
          <w:p w:rsidR="00FF7857" w:rsidRPr="00C00499" w:rsidRDefault="00FF7857" w:rsidP="00FF7857">
            <w:pPr>
              <w:jc w:val="center"/>
            </w:pPr>
            <w:r>
              <w:t>1</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FF7857">
            <w:pPr>
              <w:jc w:val="center"/>
            </w:pPr>
            <w:r w:rsidRPr="00C00499">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FF7857">
            <w:pPr>
              <w:jc w:val="center"/>
            </w:pPr>
            <w:r w:rsidRPr="00C00499">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FF7857">
            <w:pPr>
              <w:jc w:val="center"/>
            </w:pPr>
            <w:r w:rsidRPr="00C00499">
              <w:t>4</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FF7857">
            <w:pPr>
              <w:jc w:val="center"/>
            </w:pPr>
            <w:r w:rsidRPr="00C00499">
              <w:t>5</w:t>
            </w: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FF7857">
            <w:pPr>
              <w:jc w:val="center"/>
            </w:pPr>
            <w:r w:rsidRPr="00C00499">
              <w:t>6</w:t>
            </w:r>
          </w:p>
        </w:tc>
        <w:tc>
          <w:tcPr>
            <w:tcW w:w="759" w:type="pct"/>
            <w:tcBorders>
              <w:top w:val="single" w:sz="4" w:space="0" w:color="auto"/>
              <w:left w:val="single" w:sz="4" w:space="0" w:color="auto"/>
              <w:bottom w:val="single" w:sz="4" w:space="0" w:color="auto"/>
              <w:right w:val="single" w:sz="4" w:space="0" w:color="auto"/>
            </w:tcBorders>
          </w:tcPr>
          <w:p w:rsidR="00FF7857" w:rsidRPr="00C00499" w:rsidRDefault="00FF7857" w:rsidP="00FF7857">
            <w:pPr>
              <w:jc w:val="center"/>
            </w:pPr>
            <w:r w:rsidRPr="00C00499">
              <w:t>7</w:t>
            </w:r>
          </w:p>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FF7857">
            <w:pPr>
              <w:jc w:val="center"/>
            </w:pPr>
            <w:r w:rsidRPr="00C00499">
              <w:t>8</w:t>
            </w:r>
          </w:p>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noProof w:val="0"/>
                <w:color w:val="000000"/>
                <w:sz w:val="22"/>
                <w:szCs w:val="22"/>
                <w:lang w:val="ru-MD"/>
              </w:rPr>
            </w:pPr>
            <w:r>
              <w:rPr>
                <w:color w:val="000000"/>
                <w:sz w:val="22"/>
                <w:szCs w:val="22"/>
              </w:rPr>
              <w:t>1</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Pr>
                <w:sz w:val="22"/>
                <w:szCs w:val="22"/>
              </w:rPr>
              <w:t xml:space="preserve">Antigen colorat cu Rose-Bengal pentru diagnosticul brucelozei la bovine, porcine, ovine și caprine (B.abortus, B.melitensis) prin reactia de seroaglutinare rapidă (RSAR)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sidRPr="00951378">
              <w:rPr>
                <w:sz w:val="22"/>
                <w:szCs w:val="22"/>
                <w:lang w:val="en-US"/>
              </w:rPr>
              <w:t>Suspensie de Brucella abortus inactivată şi colorată cu Rose-Bengal, trebuie să fie standartizat conform cerinţelor Directivei Europene CEE 64/432, cu modificările ulterioare, pentru</w:t>
            </w:r>
            <w:r w:rsidR="00A723BE">
              <w:rPr>
                <w:sz w:val="22"/>
                <w:szCs w:val="22"/>
                <w:lang w:val="en-US"/>
              </w:rPr>
              <w:t xml:space="preserve"> </w:t>
            </w:r>
            <w:r w:rsidRPr="00951378">
              <w:rPr>
                <w:sz w:val="22"/>
                <w:szCs w:val="22"/>
                <w:lang w:val="en-US"/>
              </w:rPr>
              <w:t xml:space="preserve">a da o reacţie pozitivă la diluţia de 1/45 a serului internaţional anti-brucella abortus (OIEISS) şi o reacţie negativă cu acelaşi ser pentru diluţia de 1/55.                                                                1 flacon x 100 ml, </w:t>
            </w:r>
            <w:r w:rsidRPr="00BB43A5">
              <w:rPr>
                <w:b/>
                <w:bCs/>
                <w:sz w:val="22"/>
                <w:szCs w:val="22"/>
                <w:lang w:val="en-US"/>
              </w:rPr>
              <w:t>3300 doze</w:t>
            </w:r>
            <w:r w:rsidRPr="00951378">
              <w:rPr>
                <w:sz w:val="22"/>
                <w:szCs w:val="22"/>
                <w:lang w:val="en-US"/>
              </w:rPr>
              <w:t xml:space="preserve">, lichid.                   Aprovizionat cu consumabile de unica folosinta pentru efectuarea reactiei (plastine si bastoane) in cantitatea suficienta.                                                                         </w:t>
            </w:r>
            <w:r>
              <w:rPr>
                <w:sz w:val="22"/>
                <w:szCs w:val="22"/>
              </w:rPr>
              <w:t xml:space="preserve">Certificat, valabilitate la livrare minim 1 an.         </w:t>
            </w:r>
          </w:p>
          <w:p w:rsidR="00DE6E34" w:rsidRPr="00951378" w:rsidRDefault="00DE6E34" w:rsidP="00DE6E34">
            <w:pPr>
              <w:rPr>
                <w:b/>
                <w:bCs/>
                <w:sz w:val="22"/>
                <w:szCs w:val="22"/>
              </w:rPr>
            </w:pPr>
            <w:r>
              <w:rPr>
                <w:sz w:val="22"/>
                <w:szCs w:val="22"/>
              </w:rPr>
              <w:t xml:space="preserve"> </w:t>
            </w:r>
            <w:r w:rsidRPr="00951378">
              <w:rPr>
                <w:b/>
                <w:bCs/>
                <w:sz w:val="22"/>
                <w:szCs w:val="22"/>
              </w:rPr>
              <w:t xml:space="preserve">1 buc = 1 flacon  </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lastRenderedPageBreak/>
              <w:t>1.1</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r>
              <w:t>Ser-control pozitiv brucelic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sidRPr="00951378">
              <w:rPr>
                <w:b/>
                <w:bCs/>
                <w:sz w:val="22"/>
                <w:szCs w:val="22"/>
                <w:lang w:val="en-US"/>
              </w:rPr>
              <w:t xml:space="preserve"> 1 buc = 1 flacon; </w:t>
            </w:r>
            <w:r w:rsidRPr="00951378">
              <w:rPr>
                <w:sz w:val="22"/>
                <w:szCs w:val="22"/>
                <w:lang w:val="en-US"/>
              </w:rPr>
              <w:t>1 flacon x 1 ml; lichid sau liofilizat</w:t>
            </w:r>
            <w:r w:rsidRPr="00951378">
              <w:rPr>
                <w:sz w:val="22"/>
                <w:szCs w:val="22"/>
                <w:lang w:val="en-US"/>
              </w:rPr>
              <w:br/>
              <w:t>Certificat, valabilitate la livrare minim 1 an.</w:t>
            </w:r>
            <w:r w:rsidRPr="00951378">
              <w:rPr>
                <w:sz w:val="22"/>
                <w:szCs w:val="22"/>
                <w:lang w:val="en-US"/>
              </w:rPr>
              <w:br/>
            </w:r>
            <w:r>
              <w:rPr>
                <w:sz w:val="22"/>
                <w:szCs w:val="22"/>
              </w:rPr>
              <w:t>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A472B">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1.2</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r>
              <w:t>Ser-control negativ brucelic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sidRPr="00951378">
              <w:rPr>
                <w:sz w:val="22"/>
                <w:szCs w:val="22"/>
                <w:lang w:val="en-US"/>
              </w:rPr>
              <w:t>1 flacon x 1 ml; lichid sau liofilizat</w:t>
            </w:r>
            <w:r w:rsidRPr="00951378">
              <w:rPr>
                <w:sz w:val="22"/>
                <w:szCs w:val="22"/>
                <w:lang w:val="en-US"/>
              </w:rPr>
              <w:br/>
              <w:t>Certificat, valabilitate la livrare minim 1 an.</w:t>
            </w:r>
            <w:r w:rsidRPr="00951378">
              <w:rPr>
                <w:sz w:val="22"/>
                <w:szCs w:val="22"/>
                <w:lang w:val="en-US"/>
              </w:rPr>
              <w:br/>
            </w:r>
            <w:r>
              <w:rPr>
                <w:sz w:val="22"/>
                <w:szCs w:val="22"/>
              </w:rPr>
              <w:t>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2</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Pr>
                <w:sz w:val="22"/>
                <w:szCs w:val="22"/>
              </w:rPr>
              <w:t>Brucella abortus antigen pentru Reacţia de Fixare a Complementului (RFC)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sidRPr="00951378">
              <w:rPr>
                <w:sz w:val="22"/>
                <w:szCs w:val="22"/>
                <w:lang w:val="en-US"/>
              </w:rPr>
              <w:t xml:space="preserve">Suspensie de Brucella abortus biovar 1 Weybridge strain 99, inactivat. Calibrat fața de ser de referința internațional (OIESS) cu rezultatul 50% hemolisis in diluție 1/200.                                                                            1 flacon x 100 ml;      </w:t>
            </w:r>
            <w:r w:rsidRPr="00951378">
              <w:rPr>
                <w:b/>
                <w:bCs/>
                <w:sz w:val="22"/>
                <w:szCs w:val="22"/>
                <w:lang w:val="en-US"/>
              </w:rPr>
              <w:t xml:space="preserve">1 buc= 1 flacon      </w:t>
            </w:r>
            <w:r w:rsidRPr="00951378">
              <w:rPr>
                <w:sz w:val="22"/>
                <w:szCs w:val="22"/>
                <w:lang w:val="en-US"/>
              </w:rPr>
              <w:t xml:space="preserve">                                                                Certificat, valabilitate la livrare minim 1 an.       </w:t>
            </w:r>
            <w:r>
              <w:rPr>
                <w:sz w:val="22"/>
                <w:szCs w:val="22"/>
              </w:rPr>
              <w:t>Instrucțiunea de lucru in limba de stat.</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3</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Pr>
                <w:sz w:val="22"/>
                <w:szCs w:val="22"/>
              </w:rPr>
              <w:t>Bufer veronal pentru reacţia de fixare a complementului (RFC)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sidRPr="00951378">
              <w:rPr>
                <w:sz w:val="22"/>
                <w:szCs w:val="22"/>
                <w:lang w:val="en-US"/>
              </w:rPr>
              <w:t xml:space="preserve">Concentraţie 5X, 1 flacon x 500ml, certificat       Valabilitate la livrare minnim 1 an.                   </w:t>
            </w:r>
            <w:r>
              <w:rPr>
                <w:sz w:val="22"/>
                <w:szCs w:val="22"/>
              </w:rPr>
              <w:t xml:space="preserve">Instrucțiunea de lucru in limba de stat.                  </w:t>
            </w:r>
            <w:r>
              <w:rPr>
                <w:b/>
                <w:bCs/>
                <w:sz w:val="22"/>
                <w:szCs w:val="22"/>
              </w:rPr>
              <w:t>1 buc= 1 flacon</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4</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Pr>
                <w:sz w:val="22"/>
                <w:szCs w:val="22"/>
              </w:rPr>
              <w:t>Alsever,s buffer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Pr="00951378" w:rsidRDefault="00DE6E34" w:rsidP="00DE6E34">
            <w:pPr>
              <w:rPr>
                <w:sz w:val="22"/>
                <w:szCs w:val="22"/>
                <w:lang w:val="en-US"/>
              </w:rPr>
            </w:pPr>
            <w:r w:rsidRPr="00951378">
              <w:rPr>
                <w:b/>
                <w:bCs/>
                <w:sz w:val="22"/>
                <w:szCs w:val="22"/>
                <w:lang w:val="en-US"/>
              </w:rPr>
              <w:t xml:space="preserve">1 buc= 1 flacon. </w:t>
            </w:r>
            <w:r w:rsidRPr="00951378">
              <w:rPr>
                <w:sz w:val="22"/>
                <w:szCs w:val="22"/>
                <w:lang w:val="en-US"/>
              </w:rPr>
              <w:t xml:space="preserve"> Pentru Reacţia de Fixare a Complimentului, certificat    Gata de lucru, 1 flacon x 100 ml. Valabilitate la livrare minim 1 an. 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5</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Pr>
                <w:sz w:val="22"/>
                <w:szCs w:val="22"/>
              </w:rPr>
              <w:t>Set pentru diagnosticul leucozei enzootice bovine (LEB) prin reacția de imunodifuziei în gel de agar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sidRPr="00951378">
              <w:rPr>
                <w:sz w:val="22"/>
                <w:szCs w:val="22"/>
                <w:lang w:val="en-US"/>
              </w:rPr>
              <w:t xml:space="preserve">Componente:      antigen LEB – 1 flacon (150-250 doze), liofilizat;    ser pozitiv LEB – liofilizat;   diluant;     agar-amestec - gata preparat cu tampon TRIS (după reţeta producătorului);   matriţa pentru godeuri conform Prospectului de la producător.  Certificat, standartizat faţa de ser de </w:t>
            </w:r>
            <w:r w:rsidRPr="00951378">
              <w:rPr>
                <w:sz w:val="22"/>
                <w:szCs w:val="22"/>
                <w:lang w:val="en-US"/>
              </w:rPr>
              <w:lastRenderedPageBreak/>
              <w:t xml:space="preserve">referinţa OIE - E05. Valabilitate la livrare minim 1 an.    </w:t>
            </w:r>
            <w:r>
              <w:rPr>
                <w:sz w:val="22"/>
                <w:szCs w:val="22"/>
              </w:rPr>
              <w:t xml:space="preserve">Instrucţiunea de lucru în limba de stat.          </w:t>
            </w:r>
          </w:p>
          <w:p w:rsidR="00DE6E34" w:rsidRPr="00E97923" w:rsidRDefault="00DE6E34" w:rsidP="00DE6E34">
            <w:pPr>
              <w:rPr>
                <w:b/>
                <w:bCs/>
                <w:sz w:val="22"/>
                <w:szCs w:val="22"/>
              </w:rPr>
            </w:pPr>
            <w:r w:rsidRPr="00E97923">
              <w:rPr>
                <w:b/>
                <w:bCs/>
                <w:sz w:val="22"/>
                <w:szCs w:val="22"/>
              </w:rPr>
              <w:t xml:space="preserve">1 buc= 1 doza     </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6</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Pr>
                <w:sz w:val="22"/>
                <w:szCs w:val="22"/>
              </w:rPr>
              <w:t>Set pentru diagnosticul epididimitei infecţioasă (Brucella ovis) prin reacţia de fixare a complementului (RFC)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sidRPr="00951378">
              <w:rPr>
                <w:b/>
                <w:bCs/>
                <w:sz w:val="22"/>
                <w:szCs w:val="22"/>
                <w:lang w:val="en-US"/>
              </w:rPr>
              <w:t xml:space="preserve"> 1 buc= 1 set a cite 200 doze</w:t>
            </w:r>
            <w:r w:rsidRPr="00951378">
              <w:rPr>
                <w:sz w:val="22"/>
                <w:szCs w:val="22"/>
                <w:lang w:val="en-US"/>
              </w:rPr>
              <w:t xml:space="preserve">;  Componente:  antigen B.ovis care este un extract dintr-o suspensie de corpi bacterieni de B.ovis </w:t>
            </w:r>
            <w:r w:rsidR="00A723BE">
              <w:rPr>
                <w:sz w:val="22"/>
                <w:szCs w:val="22"/>
                <w:lang w:val="en-US"/>
              </w:rPr>
              <w:t xml:space="preserve"> stain  REO 198 standartizat față de ISABoS (ser standart international)</w:t>
            </w:r>
            <w:r w:rsidRPr="00951378">
              <w:rPr>
                <w:sz w:val="22"/>
                <w:szCs w:val="22"/>
                <w:lang w:val="en-US"/>
              </w:rPr>
              <w:t xml:space="preserve">;  ser pozitiv B.ovis;  ser negativ B.ovis lipsit de anticorpi anti-B.ovis. Valabilitate la livrare minim 1 an. </w:t>
            </w:r>
            <w:r>
              <w:rPr>
                <w:sz w:val="22"/>
                <w:szCs w:val="22"/>
              </w:rPr>
              <w:t>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7</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Pr>
                <w:sz w:val="22"/>
                <w:szCs w:val="22"/>
              </w:rPr>
              <w:t>Detecția virusului pestei porcine clasice prin imunofluorescență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Pr="00951378" w:rsidRDefault="00DE6E34" w:rsidP="00DE6E34">
            <w:pPr>
              <w:rPr>
                <w:sz w:val="22"/>
                <w:szCs w:val="22"/>
                <w:lang w:val="en-US"/>
              </w:rPr>
            </w:pPr>
            <w:r w:rsidRPr="00951378">
              <w:rPr>
                <w:b/>
                <w:bCs/>
                <w:sz w:val="22"/>
                <w:szCs w:val="22"/>
                <w:lang w:val="en-US"/>
              </w:rPr>
              <w:t xml:space="preserve"> 1 buc= 1 set a cite 100 doze</w:t>
            </w:r>
            <w:r w:rsidRPr="00951378">
              <w:rPr>
                <w:sz w:val="22"/>
                <w:szCs w:val="22"/>
                <w:lang w:val="en-US"/>
              </w:rPr>
              <w:t>; Conjugat fluorescent pentru detecția virusului PPC-1fl Diulant - 1 fl                                                                  Glicerina neutră - 1 fl                                                  Tampon fosfat salin 1 fl</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8</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Pr>
                <w:sz w:val="22"/>
                <w:szCs w:val="22"/>
              </w:rPr>
              <w:t>Set Elisa pentru detectia anticorpilor specifici ai proteinei VP7 a  virusului Bluetongue la rumegătoare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Pr="00951378" w:rsidRDefault="00DE6E34" w:rsidP="00DE6E34">
            <w:pPr>
              <w:rPr>
                <w:sz w:val="22"/>
                <w:szCs w:val="22"/>
                <w:lang w:val="en-US"/>
              </w:rPr>
            </w:pPr>
            <w:r w:rsidRPr="00951378">
              <w:rPr>
                <w:b/>
                <w:bCs/>
                <w:sz w:val="22"/>
                <w:szCs w:val="22"/>
                <w:lang w:val="en-US"/>
              </w:rPr>
              <w:t xml:space="preserve">1 buc= 1 set a cite 480 doze.  </w:t>
            </w:r>
            <w:r w:rsidRPr="00951378">
              <w:rPr>
                <w:sz w:val="22"/>
                <w:szCs w:val="22"/>
                <w:lang w:val="en-US"/>
              </w:rPr>
              <w:t xml:space="preserve">Să utilizeze principiul ELISA, microplăci căptuşite cu antigen cu stripuri separate de 96 de godeuri,  conjugat  concentrat  de a fi utilizat pe probe individuale ser şi plasma; control pozitiv lichid; control negativ  lichid;  soluție de diluție; soluție substrat; soluţia de spălare concentrată;  soluţie stop. Compatibil speciei de animal menţionat. Cu termen de valabilitate de minim 1 an din data livrării. Propunerea tehnică trebuie sa cuprinda pliante, cataloage, fişe tehnice editate de producător, cu descrierea completă a produselor solicitate, De asemenea,  se va respecta denumirea produselor din caietul  de sarcini, in limba romana, </w:t>
            </w:r>
            <w:r w:rsidRPr="00951378">
              <w:rPr>
                <w:sz w:val="22"/>
                <w:szCs w:val="22"/>
                <w:lang w:val="en-US"/>
              </w:rPr>
              <w:lastRenderedPageBreak/>
              <w:t>precizandu-se producatorul, lotul si perioada de garantie a produselor.</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9</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pPr>
              <w:rPr>
                <w:sz w:val="22"/>
                <w:szCs w:val="22"/>
              </w:rPr>
            </w:pPr>
            <w:r>
              <w:rPr>
                <w:sz w:val="22"/>
                <w:szCs w:val="22"/>
              </w:rPr>
              <w:t>Set pentru purificarea ARN-lui,  tuturor tipurilor de celule şi ţesuturi de animale (pentru izolarea)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Pr="00951378" w:rsidRDefault="00DE6E34" w:rsidP="00DE6E34">
            <w:pPr>
              <w:rPr>
                <w:sz w:val="22"/>
                <w:szCs w:val="22"/>
                <w:lang w:val="en-US"/>
              </w:rPr>
            </w:pPr>
            <w:r w:rsidRPr="00951378">
              <w:rPr>
                <w:b/>
                <w:bCs/>
                <w:sz w:val="22"/>
                <w:szCs w:val="22"/>
                <w:lang w:val="en-US"/>
              </w:rPr>
              <w:t xml:space="preserve"> 1 buc = 1 set  de  100 doze</w:t>
            </w:r>
            <w:r w:rsidRPr="00951378">
              <w:rPr>
                <w:sz w:val="22"/>
                <w:szCs w:val="22"/>
                <w:lang w:val="en-US"/>
              </w:rPr>
              <w:t xml:space="preserve"> pentru purificarea ARN-ui total din celulele şi ţesuturile de la animale pe particule magnetice</w:t>
            </w:r>
            <w:r w:rsidRPr="00951378">
              <w:rPr>
                <w:sz w:val="22"/>
                <w:szCs w:val="22"/>
                <w:lang w:val="en-US"/>
              </w:rPr>
              <w:br/>
              <w:t>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produselor.Să includă certificat de calitate emis de producător</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color w:val="000000"/>
                <w:sz w:val="22"/>
                <w:szCs w:val="22"/>
              </w:rPr>
            </w:pPr>
            <w:r>
              <w:rPr>
                <w:color w:val="000000"/>
                <w:sz w:val="22"/>
                <w:szCs w:val="22"/>
              </w:rPr>
              <w:t>10</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r>
              <w:t>Set pentru determinarea cantitativă a oxitetraciclinei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Pr="00951378" w:rsidRDefault="00DE6E34" w:rsidP="00DE6E34">
            <w:pPr>
              <w:rPr>
                <w:sz w:val="22"/>
                <w:szCs w:val="22"/>
                <w:lang w:val="en-US"/>
              </w:rPr>
            </w:pPr>
            <w:r w:rsidRPr="00951378">
              <w:rPr>
                <w:b/>
                <w:bCs/>
                <w:sz w:val="22"/>
                <w:szCs w:val="22"/>
                <w:lang w:val="en-US"/>
              </w:rPr>
              <w:t xml:space="preserve">1 buc= 1 set </w:t>
            </w:r>
            <w:r w:rsidRPr="00951378">
              <w:rPr>
                <w:sz w:val="22"/>
                <w:szCs w:val="22"/>
                <w:lang w:val="en-US"/>
              </w:rPr>
              <w:t>pentru 96 teste cu 6 standarde (0 ; 0.15;  0.375 ; 0.75 ; 1.5 ; 4.5  ng/ml), limita de detectie :  1.5 ppb</w:t>
            </w:r>
            <w:r w:rsidRPr="00951378">
              <w:rPr>
                <w:sz w:val="22"/>
                <w:szCs w:val="22"/>
                <w:lang w:val="en-US"/>
              </w:rPr>
              <w:br/>
              <w:t xml:space="preserve"> Oxytetracycline Standard Stok (450 ng pulbere)</w:t>
            </w:r>
            <w:r w:rsidRPr="00951378">
              <w:rPr>
                <w:sz w:val="22"/>
                <w:szCs w:val="22"/>
                <w:lang w:val="en-US"/>
              </w:rPr>
              <w:br/>
              <w:t xml:space="preserve"> Oxytetracycline Spiking Stok (2000 ng pulbere)</w:t>
            </w:r>
            <w:r w:rsidRPr="00951378">
              <w:rPr>
                <w:sz w:val="22"/>
                <w:szCs w:val="22"/>
                <w:lang w:val="en-US"/>
              </w:rPr>
              <w:br/>
              <w:t xml:space="preserve"> Oxytetracycline Antybody (12 mL)</w:t>
            </w:r>
            <w:r w:rsidRPr="00951378">
              <w:rPr>
                <w:sz w:val="22"/>
                <w:szCs w:val="22"/>
                <w:lang w:val="en-US"/>
              </w:rPr>
              <w:br/>
              <w:t>100X HRP-Conjugated Antibody (300µL)</w:t>
            </w:r>
            <w:r w:rsidRPr="00951378">
              <w:rPr>
                <w:sz w:val="22"/>
                <w:szCs w:val="22"/>
                <w:lang w:val="en-US"/>
              </w:rPr>
              <w:br/>
              <w:t>Antibody 2 diluent (20 mL)</w:t>
            </w:r>
            <w:r w:rsidRPr="00951378">
              <w:rPr>
                <w:sz w:val="22"/>
                <w:szCs w:val="22"/>
                <w:lang w:val="en-US"/>
              </w:rPr>
              <w:br/>
              <w:t>20X Wash Solution (28 mL)</w:t>
            </w:r>
            <w:r w:rsidRPr="00951378">
              <w:rPr>
                <w:sz w:val="22"/>
                <w:szCs w:val="22"/>
                <w:lang w:val="en-US"/>
              </w:rPr>
              <w:br/>
              <w:t>Stop Buffer (14 mL)</w:t>
            </w:r>
            <w:r w:rsidRPr="00951378">
              <w:rPr>
                <w:sz w:val="22"/>
                <w:szCs w:val="22"/>
                <w:lang w:val="en-US"/>
              </w:rPr>
              <w:br/>
              <w:t>TMB Substrate (12 mL)</w:t>
            </w:r>
            <w:r w:rsidRPr="00951378">
              <w:rPr>
                <w:sz w:val="22"/>
                <w:szCs w:val="22"/>
                <w:lang w:val="en-US"/>
              </w:rPr>
              <w:br/>
              <w:t>Standard Diluent (28 mL)</w:t>
            </w:r>
            <w:r w:rsidRPr="00951378">
              <w:rPr>
                <w:sz w:val="22"/>
                <w:szCs w:val="22"/>
                <w:lang w:val="en-US"/>
              </w:rPr>
              <w:br/>
              <w:t>5X OXYTET Extraction Buffer (Optional) (2 x 2,5 mL)</w:t>
            </w:r>
            <w:r w:rsidRPr="00951378">
              <w:rPr>
                <w:sz w:val="22"/>
                <w:szCs w:val="22"/>
                <w:lang w:val="en-US"/>
              </w:rPr>
              <w:br/>
              <w:t>10X TET Sample Diluent (Optional) (28mL)</w:t>
            </w:r>
            <w:r w:rsidRPr="00951378">
              <w:rPr>
                <w:sz w:val="22"/>
                <w:szCs w:val="22"/>
                <w:lang w:val="en-US"/>
              </w:rPr>
              <w:br/>
              <w:t>TET Balance Buffer Concentrate (Optional) (5mL)</w:t>
            </w:r>
            <w:r w:rsidRPr="00951378">
              <w:rPr>
                <w:sz w:val="22"/>
                <w:szCs w:val="22"/>
                <w:lang w:val="en-US"/>
              </w:rPr>
              <w:br/>
            </w:r>
            <w:r w:rsidRPr="00951378">
              <w:rPr>
                <w:sz w:val="22"/>
                <w:szCs w:val="22"/>
                <w:lang w:val="en-US"/>
              </w:rPr>
              <w:lastRenderedPageBreak/>
              <w:t>30X Feed Extraction Buffer (Optional) (10 mL)</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DE6E34" w:rsidRPr="00C00499" w:rsidTr="00DE6E34">
        <w:trPr>
          <w:trHeight w:val="397"/>
        </w:trPr>
        <w:tc>
          <w:tcPr>
            <w:tcW w:w="202" w:type="pct"/>
            <w:tcBorders>
              <w:top w:val="single" w:sz="4" w:space="0" w:color="auto"/>
              <w:left w:val="single" w:sz="4" w:space="0" w:color="auto"/>
              <w:bottom w:val="single" w:sz="4" w:space="0" w:color="auto"/>
              <w:right w:val="single" w:sz="4" w:space="0" w:color="auto"/>
            </w:tcBorders>
            <w:vAlign w:val="center"/>
          </w:tcPr>
          <w:p w:rsidR="00DE6E34" w:rsidRDefault="00DE6E34" w:rsidP="00DE6E34">
            <w:pPr>
              <w:jc w:val="center"/>
              <w:rPr>
                <w:noProof w:val="0"/>
                <w:color w:val="000000"/>
                <w:sz w:val="22"/>
                <w:szCs w:val="22"/>
                <w:lang w:val="ru-MD"/>
              </w:rPr>
            </w:pPr>
            <w:r>
              <w:rPr>
                <w:color w:val="000000"/>
                <w:sz w:val="22"/>
                <w:szCs w:val="22"/>
              </w:rPr>
              <w:t>11</w:t>
            </w:r>
          </w:p>
        </w:tc>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Default="00DE6E34" w:rsidP="00DE6E34">
            <w:r>
              <w:t>Set pentru determinarea cantitativă a chlortetraciclinei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DE6E34" w:rsidRPr="00CF5EBC" w:rsidRDefault="00DE6E34" w:rsidP="00DE6E34">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E34" w:rsidRPr="00951378" w:rsidRDefault="00DE6E34" w:rsidP="00DE6E34">
            <w:pPr>
              <w:rPr>
                <w:sz w:val="22"/>
                <w:szCs w:val="22"/>
                <w:lang w:val="en-US"/>
              </w:rPr>
            </w:pPr>
            <w:r w:rsidRPr="00951378">
              <w:rPr>
                <w:b/>
                <w:bCs/>
                <w:sz w:val="22"/>
                <w:szCs w:val="22"/>
                <w:lang w:val="en-US"/>
              </w:rPr>
              <w:t>1 buc= 1 set</w:t>
            </w:r>
            <w:r w:rsidRPr="00951378">
              <w:rPr>
                <w:sz w:val="22"/>
                <w:szCs w:val="22"/>
                <w:lang w:val="en-US"/>
              </w:rPr>
              <w:t xml:space="preserve"> pentru 96teste cu 6standarde (0; 0,05; 0.1; 0.2; 0.4; 0.8 ng/ml), limita de detectie  0.5 ppb</w:t>
            </w:r>
            <w:r w:rsidRPr="00951378">
              <w:rPr>
                <w:sz w:val="22"/>
                <w:szCs w:val="22"/>
                <w:lang w:val="en-US"/>
              </w:rPr>
              <w:br/>
              <w:t xml:space="preserve"> Chlortetracycline Standard Stok (450 ng pulbere)</w:t>
            </w:r>
            <w:r w:rsidRPr="00951378">
              <w:rPr>
                <w:sz w:val="22"/>
                <w:szCs w:val="22"/>
                <w:lang w:val="en-US"/>
              </w:rPr>
              <w:br/>
              <w:t>Chlortetracycline Antybody (12 mL)</w:t>
            </w:r>
            <w:r w:rsidRPr="00951378">
              <w:rPr>
                <w:sz w:val="22"/>
                <w:szCs w:val="22"/>
                <w:lang w:val="en-US"/>
              </w:rPr>
              <w:br/>
              <w:t>100X HRP-Conjugated Antibody (0,3 mL)</w:t>
            </w:r>
            <w:r w:rsidRPr="00951378">
              <w:rPr>
                <w:sz w:val="22"/>
                <w:szCs w:val="22"/>
                <w:lang w:val="en-US"/>
              </w:rPr>
              <w:br/>
              <w:t>Antibody 2 diluent (20 mL)</w:t>
            </w:r>
            <w:r w:rsidRPr="00951378">
              <w:rPr>
                <w:sz w:val="22"/>
                <w:szCs w:val="22"/>
                <w:lang w:val="en-US"/>
              </w:rPr>
              <w:br/>
              <w:t>20X Wash Solution (28 mL)</w:t>
            </w:r>
            <w:r w:rsidRPr="00951378">
              <w:rPr>
                <w:sz w:val="22"/>
                <w:szCs w:val="22"/>
                <w:lang w:val="en-US"/>
              </w:rPr>
              <w:br/>
              <w:t>Stop Buffer (14 mL)</w:t>
            </w:r>
            <w:r w:rsidRPr="00951378">
              <w:rPr>
                <w:sz w:val="22"/>
                <w:szCs w:val="22"/>
                <w:lang w:val="en-US"/>
              </w:rPr>
              <w:br/>
              <w:t>TMB Substrate (12 mL)</w:t>
            </w:r>
            <w:r w:rsidRPr="00951378">
              <w:rPr>
                <w:sz w:val="22"/>
                <w:szCs w:val="22"/>
                <w:lang w:val="en-US"/>
              </w:rPr>
              <w:br/>
              <w:t>Standard Diluent (28 mL)</w:t>
            </w:r>
            <w:r w:rsidRPr="00951378">
              <w:rPr>
                <w:sz w:val="22"/>
                <w:szCs w:val="22"/>
                <w:lang w:val="en-US"/>
              </w:rPr>
              <w:br/>
              <w:t>5X OXYTET Extraction Buffer (Optional) (2 x 2,5 mL)</w:t>
            </w:r>
            <w:r w:rsidRPr="00951378">
              <w:rPr>
                <w:sz w:val="22"/>
                <w:szCs w:val="22"/>
                <w:lang w:val="en-US"/>
              </w:rPr>
              <w:br/>
              <w:t>10X TET Sample Diluent (Optional) (28mL)</w:t>
            </w:r>
            <w:r w:rsidRPr="00951378">
              <w:rPr>
                <w:sz w:val="22"/>
                <w:szCs w:val="22"/>
                <w:lang w:val="en-US"/>
              </w:rPr>
              <w:br/>
              <w:t>TET Balance Buffer Concentrate (Optional) (5mL)</w:t>
            </w:r>
            <w:r w:rsidRPr="00951378">
              <w:rPr>
                <w:sz w:val="22"/>
                <w:szCs w:val="22"/>
                <w:lang w:val="en-US"/>
              </w:rPr>
              <w:br/>
              <w:t>30X Feed Extraction Buffer (Optional) (10 mL)</w:t>
            </w:r>
          </w:p>
        </w:tc>
        <w:tc>
          <w:tcPr>
            <w:tcW w:w="759" w:type="pct"/>
            <w:tcBorders>
              <w:top w:val="single" w:sz="4" w:space="0" w:color="auto"/>
              <w:left w:val="single" w:sz="4" w:space="0" w:color="auto"/>
              <w:bottom w:val="single" w:sz="4" w:space="0" w:color="auto"/>
              <w:right w:val="single" w:sz="4" w:space="0" w:color="auto"/>
            </w:tcBorders>
          </w:tcPr>
          <w:p w:rsidR="00DE6E34" w:rsidRPr="00C00499" w:rsidRDefault="00DE6E34" w:rsidP="00DE6E34"/>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E34" w:rsidRPr="00C00499" w:rsidRDefault="00DE6E34" w:rsidP="00DE6E34"/>
        </w:tc>
      </w:tr>
      <w:tr w:rsidR="00FF7857" w:rsidRPr="00C00499" w:rsidTr="00DE6E34">
        <w:trPr>
          <w:gridAfter w:val="1"/>
          <w:wAfter w:w="127" w:type="pct"/>
          <w:trHeight w:val="397"/>
        </w:trPr>
        <w:tc>
          <w:tcPr>
            <w:tcW w:w="202" w:type="pct"/>
            <w:tcBorders>
              <w:top w:val="single" w:sz="4" w:space="0" w:color="auto"/>
            </w:tcBorders>
          </w:tcPr>
          <w:p w:rsidR="00FF7857" w:rsidRPr="00C00499" w:rsidRDefault="00FF7857" w:rsidP="00FF7857">
            <w:pPr>
              <w:tabs>
                <w:tab w:val="left" w:pos="6120"/>
              </w:tabs>
            </w:pPr>
          </w:p>
        </w:tc>
        <w:tc>
          <w:tcPr>
            <w:tcW w:w="4671" w:type="pct"/>
            <w:gridSpan w:val="11"/>
            <w:tcBorders>
              <w:top w:val="single" w:sz="4" w:space="0" w:color="auto"/>
            </w:tcBorders>
            <w:shd w:val="clear" w:color="auto" w:fill="auto"/>
            <w:vAlign w:val="center"/>
          </w:tcPr>
          <w:p w:rsidR="00FF7857" w:rsidRPr="00C00499" w:rsidRDefault="00FF7857" w:rsidP="00FF7857">
            <w:pPr>
              <w:tabs>
                <w:tab w:val="left" w:pos="6120"/>
              </w:tabs>
              <w:jc w:val="center"/>
            </w:pPr>
          </w:p>
          <w:p w:rsidR="00FF7857" w:rsidRPr="00C00499" w:rsidRDefault="00FF7857" w:rsidP="00FF7857">
            <w:pPr>
              <w:jc w:val="center"/>
            </w:pPr>
            <w:r w:rsidRPr="00C00499">
              <w:t>Semnat:_______________ Numele, Prenumele:_____________________________ În calitate de: ________________</w:t>
            </w:r>
          </w:p>
          <w:p w:rsidR="00FF7857" w:rsidRPr="00C00499" w:rsidRDefault="00FF7857" w:rsidP="00FF7857">
            <w:pPr>
              <w:jc w:val="center"/>
              <w:rPr>
                <w:bCs/>
                <w:iCs/>
              </w:rPr>
            </w:pPr>
            <w:r w:rsidRPr="00C00499">
              <w:rPr>
                <w:bCs/>
                <w:iCs/>
              </w:rPr>
              <w:t>Ofertantul: _______________________ Adresa: ______________________________</w:t>
            </w:r>
          </w:p>
          <w:tbl>
            <w:tblPr>
              <w:tblW w:w="13888" w:type="dxa"/>
              <w:tblLook w:val="04A0" w:firstRow="1" w:lastRow="0" w:firstColumn="1" w:lastColumn="0" w:noHBand="0" w:noVBand="1"/>
            </w:tblPr>
            <w:tblGrid>
              <w:gridCol w:w="842"/>
              <w:gridCol w:w="1524"/>
              <w:gridCol w:w="2532"/>
              <w:gridCol w:w="976"/>
              <w:gridCol w:w="846"/>
              <w:gridCol w:w="1083"/>
              <w:gridCol w:w="965"/>
              <w:gridCol w:w="1100"/>
              <w:gridCol w:w="940"/>
              <w:gridCol w:w="52"/>
              <w:gridCol w:w="1330"/>
              <w:gridCol w:w="256"/>
              <w:gridCol w:w="69"/>
              <w:gridCol w:w="1051"/>
              <w:gridCol w:w="52"/>
              <w:gridCol w:w="25"/>
              <w:gridCol w:w="245"/>
            </w:tblGrid>
            <w:tr w:rsidR="00FF7857" w:rsidRPr="00C00499" w:rsidTr="00F87E32">
              <w:trPr>
                <w:gridAfter w:val="3"/>
                <w:wAfter w:w="322" w:type="dxa"/>
                <w:trHeight w:val="697"/>
              </w:trPr>
              <w:tc>
                <w:tcPr>
                  <w:tcW w:w="13566" w:type="dxa"/>
                  <w:gridSpan w:val="14"/>
                  <w:shd w:val="clear" w:color="auto" w:fill="auto"/>
                  <w:vAlign w:val="center"/>
                </w:tcPr>
                <w:p w:rsidR="00FF7857" w:rsidRDefault="00FF7857" w:rsidP="00D350B6">
                  <w:pPr>
                    <w:pStyle w:val="2"/>
                    <w:framePr w:hSpace="180" w:wrap="around" w:vAnchor="page" w:hAnchor="margin" w:x="-142" w:y="347"/>
                    <w:jc w:val="center"/>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FF7857" w:rsidRDefault="00FF7857" w:rsidP="00D350B6">
                  <w:pPr>
                    <w:pStyle w:val="2"/>
                    <w:framePr w:hSpace="180" w:wrap="around" w:vAnchor="page" w:hAnchor="margin" w:x="-142" w:y="347"/>
                    <w:jc w:val="center"/>
                    <w:rPr>
                      <w:sz w:val="24"/>
                    </w:rPr>
                  </w:pPr>
                </w:p>
                <w:p w:rsidR="00FF7857" w:rsidRDefault="00FF7857" w:rsidP="00D350B6">
                  <w:pPr>
                    <w:pStyle w:val="2"/>
                    <w:framePr w:hSpace="180" w:wrap="around" w:vAnchor="page" w:hAnchor="margin" w:x="-142" w:y="347"/>
                    <w:jc w:val="center"/>
                    <w:rPr>
                      <w:sz w:val="24"/>
                    </w:rPr>
                  </w:pPr>
                </w:p>
                <w:p w:rsidR="00FF7857" w:rsidRDefault="00FF7857" w:rsidP="00D350B6">
                  <w:pPr>
                    <w:pStyle w:val="2"/>
                    <w:framePr w:hSpace="180" w:wrap="around" w:vAnchor="page" w:hAnchor="margin" w:x="-142" w:y="347"/>
                    <w:jc w:val="center"/>
                    <w:rPr>
                      <w:sz w:val="24"/>
                    </w:rPr>
                  </w:pPr>
                </w:p>
                <w:p w:rsidR="00FF7857" w:rsidRDefault="00FF7857" w:rsidP="00D350B6">
                  <w:pPr>
                    <w:pStyle w:val="2"/>
                    <w:framePr w:hSpace="180" w:wrap="around" w:vAnchor="page" w:hAnchor="margin" w:x="-142" w:y="347"/>
                    <w:rPr>
                      <w:sz w:val="24"/>
                    </w:rPr>
                  </w:pPr>
                </w:p>
                <w:p w:rsidR="00FF7857" w:rsidRDefault="00FF7857" w:rsidP="00D350B6">
                  <w:pPr>
                    <w:pStyle w:val="2"/>
                    <w:framePr w:hSpace="180" w:wrap="around" w:vAnchor="page" w:hAnchor="margin" w:x="-142" w:y="347"/>
                    <w:rPr>
                      <w:sz w:val="24"/>
                    </w:rPr>
                  </w:pPr>
                </w:p>
                <w:p w:rsidR="00FF7857" w:rsidRPr="00A675B7" w:rsidRDefault="00FF7857" w:rsidP="00D350B6">
                  <w:pPr>
                    <w:framePr w:hSpace="180" w:wrap="around" w:vAnchor="page" w:hAnchor="margin" w:x="-142" w:y="347"/>
                  </w:pPr>
                </w:p>
                <w:p w:rsidR="00FF7857" w:rsidRPr="00C00499" w:rsidRDefault="00FF7857" w:rsidP="00D350B6">
                  <w:pPr>
                    <w:pStyle w:val="2"/>
                    <w:framePr w:hSpace="180" w:wrap="around" w:vAnchor="page" w:hAnchor="margin" w:x="-142" w:y="347"/>
                    <w:jc w:val="center"/>
                    <w:rPr>
                      <w:sz w:val="24"/>
                      <w:lang w:val="en-US"/>
                    </w:rPr>
                  </w:pPr>
                  <w:r w:rsidRPr="00C00499">
                    <w:t xml:space="preserve">Specificații de preț </w:t>
                  </w:r>
                  <w:r w:rsidRPr="00C00499">
                    <w:rPr>
                      <w:lang w:val="en-US"/>
                    </w:rPr>
                    <w:t>(F4.2)</w:t>
                  </w:r>
                </w:p>
              </w:tc>
            </w:tr>
            <w:tr w:rsidR="00FF7857" w:rsidRPr="00C00499" w:rsidTr="00F87E32">
              <w:trPr>
                <w:gridAfter w:val="3"/>
                <w:wAfter w:w="322" w:type="dxa"/>
              </w:trPr>
              <w:tc>
                <w:tcPr>
                  <w:tcW w:w="13566" w:type="dxa"/>
                  <w:gridSpan w:val="14"/>
                  <w:tcBorders>
                    <w:bottom w:val="single" w:sz="4" w:space="0" w:color="auto"/>
                  </w:tcBorders>
                  <w:shd w:val="clear" w:color="auto" w:fill="auto"/>
                </w:tcPr>
                <w:p w:rsidR="00FF7857" w:rsidRPr="007C0C9D" w:rsidRDefault="00FF7857" w:rsidP="00D350B6">
                  <w:pPr>
                    <w:framePr w:hSpace="180" w:wrap="around" w:vAnchor="page" w:hAnchor="margin" w:x="-142" w:y="347"/>
                    <w:jc w:val="center"/>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FF7857" w:rsidRPr="00C00499" w:rsidRDefault="00FF7857" w:rsidP="00D350B6">
                  <w:pPr>
                    <w:pStyle w:val="BankNormal"/>
                    <w:framePr w:hSpace="180" w:wrap="around" w:vAnchor="page" w:hAnchor="margin" w:x="-142" w:y="347"/>
                    <w:spacing w:after="0"/>
                    <w:jc w:val="center"/>
                    <w:rPr>
                      <w:i/>
                      <w:iCs/>
                      <w:szCs w:val="24"/>
                      <w:lang w:val="ro-RO"/>
                    </w:rPr>
                  </w:pPr>
                </w:p>
                <w:p w:rsidR="00FF7857" w:rsidRPr="00C00499" w:rsidRDefault="00FF7857" w:rsidP="00D350B6">
                  <w:pPr>
                    <w:framePr w:hSpace="180" w:wrap="around" w:vAnchor="page" w:hAnchor="margin" w:x="-142" w:y="347"/>
                    <w:jc w:val="center"/>
                  </w:pPr>
                </w:p>
              </w:tc>
            </w:tr>
            <w:tr w:rsidR="00FF7857" w:rsidRPr="00C00499" w:rsidTr="00251A04">
              <w:trPr>
                <w:trHeight w:val="397"/>
              </w:trPr>
              <w:tc>
                <w:tcPr>
                  <w:tcW w:w="1388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D350B6">
                  <w:pPr>
                    <w:framePr w:hSpace="180" w:wrap="around" w:vAnchor="page" w:hAnchor="margin" w:x="-142" w:y="347"/>
                    <w:jc w:val="center"/>
                  </w:pPr>
                  <w:r w:rsidRPr="00C00499">
                    <w:t xml:space="preserve">Numărul </w:t>
                  </w:r>
                  <w:r>
                    <w:t xml:space="preserve"> procedurii de achiziție______________din_________</w:t>
                  </w:r>
                </w:p>
              </w:tc>
            </w:tr>
            <w:tr w:rsidR="00FF7857" w:rsidRPr="00C00499" w:rsidTr="00251A04">
              <w:trPr>
                <w:trHeight w:val="397"/>
              </w:trPr>
              <w:tc>
                <w:tcPr>
                  <w:tcW w:w="1388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F7857" w:rsidRPr="00C00499" w:rsidRDefault="00FF7857" w:rsidP="00D350B6">
                  <w:pPr>
                    <w:framePr w:hSpace="180" w:wrap="around" w:vAnchor="page" w:hAnchor="margin" w:x="-142" w:y="347"/>
                    <w:jc w:val="center"/>
                  </w:pPr>
                  <w:r w:rsidRPr="00C00499">
                    <w:t xml:space="preserve">Denumirea </w:t>
                  </w:r>
                  <w:r>
                    <w:t xml:space="preserve"> procedurii de achiziție</w:t>
                  </w:r>
                  <w:r w:rsidRPr="00C00499">
                    <w:t>:</w:t>
                  </w:r>
                  <w:r>
                    <w:t xml:space="preserve"> Cererea ofertelor de prețuri</w:t>
                  </w:r>
                </w:p>
              </w:tc>
            </w:tr>
            <w:tr w:rsidR="00FF7857" w:rsidRPr="00C00499" w:rsidTr="00F87E32">
              <w:trPr>
                <w:trHeight w:val="567"/>
              </w:trPr>
              <w:tc>
                <w:tcPr>
                  <w:tcW w:w="12190" w:type="dxa"/>
                  <w:gridSpan w:val="11"/>
                  <w:shd w:val="clear" w:color="auto" w:fill="auto"/>
                </w:tcPr>
                <w:p w:rsidR="00FF7857" w:rsidRPr="00C00499" w:rsidRDefault="00FF7857" w:rsidP="00D350B6">
                  <w:pPr>
                    <w:framePr w:hSpace="180" w:wrap="around" w:vAnchor="page" w:hAnchor="margin" w:x="-142" w:y="347"/>
                    <w:jc w:val="center"/>
                  </w:pPr>
                </w:p>
              </w:tc>
              <w:tc>
                <w:tcPr>
                  <w:tcW w:w="1698" w:type="dxa"/>
                  <w:gridSpan w:val="6"/>
                </w:tcPr>
                <w:p w:rsidR="00FF7857" w:rsidRPr="00C00499" w:rsidRDefault="00FF7857" w:rsidP="00D350B6">
                  <w:pPr>
                    <w:framePr w:hSpace="180" w:wrap="around" w:vAnchor="page" w:hAnchor="margin" w:x="-142" w:y="347"/>
                    <w:jc w:val="center"/>
                  </w:pPr>
                </w:p>
              </w:tc>
            </w:tr>
            <w:tr w:rsidR="00FF7857" w:rsidRPr="006C1FA2" w:rsidTr="00F87E32">
              <w:trPr>
                <w:gridAfter w:val="2"/>
                <w:wAfter w:w="270" w:type="dxa"/>
                <w:trHeight w:val="1043"/>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FF7857" w:rsidRPr="0028367D" w:rsidRDefault="00FF7857" w:rsidP="00D350B6">
                  <w:pPr>
                    <w:framePr w:hSpace="180" w:wrap="around" w:vAnchor="page" w:hAnchor="margin" w:x="-142" w:y="347"/>
                    <w:jc w:val="center"/>
                    <w:rPr>
                      <w:b/>
                      <w:sz w:val="20"/>
                    </w:rPr>
                  </w:pPr>
                  <w:r>
                    <w:rPr>
                      <w:b/>
                      <w:sz w:val="20"/>
                    </w:rPr>
                    <w:t>Nr.lot</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tcPr>
                <w:p w:rsidR="00FF7857" w:rsidRPr="0028367D" w:rsidRDefault="00FF7857" w:rsidP="00D350B6">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FF7857" w:rsidRPr="0028367D" w:rsidRDefault="00FF7857" w:rsidP="00D350B6">
                  <w:pPr>
                    <w:framePr w:hSpace="180" w:wrap="around" w:vAnchor="page" w:hAnchor="margin" w:x="-142"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shd w:val="clear" w:color="auto" w:fill="auto"/>
                </w:tcPr>
                <w:p w:rsidR="00FF7857" w:rsidRPr="0028367D" w:rsidRDefault="00FF7857" w:rsidP="00D350B6">
                  <w:pPr>
                    <w:framePr w:hSpace="180" w:wrap="around" w:vAnchor="page" w:hAnchor="margin" w:x="-142" w:y="347"/>
                    <w:jc w:val="center"/>
                    <w:rPr>
                      <w:b/>
                      <w:sz w:val="20"/>
                    </w:rPr>
                  </w:pPr>
                  <w:r w:rsidRPr="0028367D">
                    <w:rPr>
                      <w:b/>
                      <w:sz w:val="20"/>
                    </w:rPr>
                    <w:t>Canti-tatea</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FF7857" w:rsidRPr="0028367D" w:rsidRDefault="00FF7857" w:rsidP="00D350B6">
                  <w:pPr>
                    <w:framePr w:hSpace="180" w:wrap="around" w:vAnchor="page" w:hAnchor="margin" w:x="-142" w:y="347"/>
                    <w:jc w:val="center"/>
                    <w:rPr>
                      <w:b/>
                      <w:sz w:val="20"/>
                    </w:rPr>
                  </w:pPr>
                  <w:r w:rsidRPr="0028367D">
                    <w:rPr>
                      <w:b/>
                      <w:sz w:val="20"/>
                    </w:rPr>
                    <w:t>Preţ unitar (fără TVA)</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F7857" w:rsidRPr="0028367D" w:rsidRDefault="00FF7857" w:rsidP="00D350B6">
                  <w:pPr>
                    <w:framePr w:hSpace="180" w:wrap="around" w:vAnchor="page" w:hAnchor="margin" w:x="-142" w:y="347"/>
                    <w:jc w:val="center"/>
                    <w:rPr>
                      <w:b/>
                      <w:sz w:val="20"/>
                    </w:rPr>
                  </w:pPr>
                  <w:r w:rsidRPr="0028367D">
                    <w:rPr>
                      <w:b/>
                      <w:sz w:val="20"/>
                    </w:rPr>
                    <w:t>Preţ unitar (cu TVA)</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FF7857" w:rsidRPr="0028367D" w:rsidRDefault="00FF7857" w:rsidP="00D350B6">
                  <w:pPr>
                    <w:framePr w:hSpace="180" w:wrap="around" w:vAnchor="page" w:hAnchor="margin" w:x="-142" w:y="347"/>
                    <w:jc w:val="center"/>
                    <w:rPr>
                      <w:b/>
                      <w:sz w:val="20"/>
                    </w:rPr>
                  </w:pPr>
                  <w:r w:rsidRPr="0028367D">
                    <w:rPr>
                      <w:b/>
                      <w:sz w:val="20"/>
                    </w:rPr>
                    <w:t>Suma</w:t>
                  </w:r>
                </w:p>
                <w:p w:rsidR="00FF7857" w:rsidRPr="0028367D" w:rsidRDefault="00FF7857" w:rsidP="00D350B6">
                  <w:pPr>
                    <w:framePr w:hSpace="180" w:wrap="around" w:vAnchor="page" w:hAnchor="margin" w:x="-142" w:y="347"/>
                    <w:jc w:val="center"/>
                    <w:rPr>
                      <w:b/>
                      <w:sz w:val="20"/>
                    </w:rPr>
                  </w:pPr>
                  <w:r w:rsidRPr="0028367D">
                    <w:rPr>
                      <w:b/>
                      <w:sz w:val="20"/>
                    </w:rPr>
                    <w:t>fără</w:t>
                  </w:r>
                </w:p>
                <w:p w:rsidR="00FF7857" w:rsidRPr="0028367D" w:rsidRDefault="00FF7857" w:rsidP="00D350B6">
                  <w:pPr>
                    <w:framePr w:hSpace="180" w:wrap="around" w:vAnchor="page" w:hAnchor="margin" w:x="-142" w:y="347"/>
                    <w:jc w:val="center"/>
                    <w:rPr>
                      <w:b/>
                      <w:sz w:val="20"/>
                    </w:rPr>
                  </w:pPr>
                  <w:r w:rsidRPr="0028367D">
                    <w:rPr>
                      <w:b/>
                      <w:sz w:val="20"/>
                    </w:rPr>
                    <w:t>TVA</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FF7857" w:rsidRPr="0028367D" w:rsidRDefault="00FF7857" w:rsidP="00D350B6">
                  <w:pPr>
                    <w:framePr w:hSpace="180" w:wrap="around" w:vAnchor="page" w:hAnchor="margin" w:x="-142" w:y="347"/>
                    <w:jc w:val="center"/>
                    <w:rPr>
                      <w:b/>
                      <w:sz w:val="20"/>
                    </w:rPr>
                  </w:pPr>
                  <w:r w:rsidRPr="0028367D">
                    <w:rPr>
                      <w:b/>
                      <w:sz w:val="20"/>
                    </w:rPr>
                    <w:t>Suma</w:t>
                  </w:r>
                </w:p>
                <w:p w:rsidR="00FF7857" w:rsidRPr="0028367D" w:rsidRDefault="00FF7857" w:rsidP="00D350B6">
                  <w:pPr>
                    <w:framePr w:hSpace="180" w:wrap="around" w:vAnchor="page" w:hAnchor="margin" w:x="-142"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FF7857" w:rsidRPr="0028367D" w:rsidRDefault="00FF7857" w:rsidP="00D350B6">
                  <w:pPr>
                    <w:framePr w:hSpace="180" w:wrap="around" w:vAnchor="page" w:hAnchor="margin" w:x="-142" w:y="347"/>
                    <w:jc w:val="center"/>
                    <w:rPr>
                      <w:b/>
                      <w:sz w:val="20"/>
                      <w:szCs w:val="28"/>
                    </w:rPr>
                  </w:pPr>
                  <w:r w:rsidRPr="0028367D">
                    <w:rPr>
                      <w:b/>
                      <w:sz w:val="20"/>
                      <w:szCs w:val="28"/>
                    </w:rPr>
                    <w:t>Termenul de</w:t>
                  </w:r>
                </w:p>
                <w:p w:rsidR="00FF7857" w:rsidRPr="0028367D" w:rsidRDefault="00FF7857" w:rsidP="00D350B6">
                  <w:pPr>
                    <w:framePr w:hSpace="180" w:wrap="around" w:vAnchor="page" w:hAnchor="margin" w:x="-142" w:y="347"/>
                    <w:jc w:val="center"/>
                    <w:rPr>
                      <w:b/>
                      <w:sz w:val="20"/>
                    </w:rPr>
                  </w:pPr>
                  <w:r>
                    <w:rPr>
                      <w:b/>
                      <w:sz w:val="20"/>
                      <w:szCs w:val="28"/>
                    </w:rPr>
                    <w:t>Livrare/</w:t>
                  </w:r>
                  <w:r w:rsidRPr="0028367D">
                    <w:rPr>
                      <w:b/>
                      <w:sz w:val="20"/>
                      <w:szCs w:val="28"/>
                    </w:rPr>
                    <w:t>prestare</w:t>
                  </w:r>
                </w:p>
              </w:tc>
              <w:tc>
                <w:tcPr>
                  <w:tcW w:w="1172" w:type="dxa"/>
                  <w:gridSpan w:val="3"/>
                  <w:tcBorders>
                    <w:top w:val="single" w:sz="4" w:space="0" w:color="auto"/>
                    <w:left w:val="single" w:sz="4" w:space="0" w:color="auto"/>
                    <w:bottom w:val="single" w:sz="4" w:space="0" w:color="auto"/>
                    <w:right w:val="single" w:sz="4" w:space="0" w:color="auto"/>
                  </w:tcBorders>
                </w:tcPr>
                <w:p w:rsidR="00FF7857" w:rsidRPr="006C1FA2" w:rsidRDefault="00FF7857" w:rsidP="00D350B6">
                  <w:pPr>
                    <w:framePr w:hSpace="180" w:wrap="around" w:vAnchor="page" w:hAnchor="margin" w:x="-142" w:y="347"/>
                    <w:jc w:val="center"/>
                    <w:rPr>
                      <w:b/>
                      <w:sz w:val="20"/>
                      <w:szCs w:val="28"/>
                    </w:rPr>
                  </w:pPr>
                  <w:r w:rsidRPr="0028367D">
                    <w:rPr>
                      <w:b/>
                      <w:sz w:val="20"/>
                      <w:szCs w:val="28"/>
                    </w:rPr>
                    <w:t>Clasificație bugetară (IBAN)</w:t>
                  </w:r>
                </w:p>
              </w:tc>
            </w:tr>
            <w:tr w:rsidR="00FF7857" w:rsidRPr="006C1FA2" w:rsidTr="00F87E32">
              <w:trPr>
                <w:gridAfter w:val="2"/>
                <w:wAfter w:w="270" w:type="dxa"/>
                <w:trHeight w:val="283"/>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FF7857" w:rsidRPr="0028367D" w:rsidRDefault="00FF7857" w:rsidP="00D350B6">
                  <w:pPr>
                    <w:framePr w:hSpace="180" w:wrap="around" w:vAnchor="page" w:hAnchor="margin" w:x="-142" w:y="347"/>
                    <w:jc w:val="center"/>
                    <w:rPr>
                      <w:sz w:val="20"/>
                    </w:rPr>
                  </w:pPr>
                  <w:r w:rsidRPr="0028367D">
                    <w:rPr>
                      <w:sz w:val="20"/>
                    </w:rPr>
                    <w:t>1</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7857" w:rsidRPr="0028367D" w:rsidRDefault="00FF7857" w:rsidP="00D350B6">
                  <w:pPr>
                    <w:framePr w:hSpace="180" w:wrap="around" w:vAnchor="page" w:hAnchor="margin" w:x="-142"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FF7857" w:rsidRPr="0028367D" w:rsidRDefault="00FF7857" w:rsidP="00D350B6">
                  <w:pPr>
                    <w:framePr w:hSpace="180" w:wrap="around" w:vAnchor="page" w:hAnchor="margin" w:x="-142"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FF7857" w:rsidRPr="0028367D" w:rsidRDefault="00FF7857" w:rsidP="00D350B6">
                  <w:pPr>
                    <w:framePr w:hSpace="180" w:wrap="around" w:vAnchor="page" w:hAnchor="margin" w:x="-142" w:y="347"/>
                    <w:jc w:val="center"/>
                    <w:rPr>
                      <w:sz w:val="20"/>
                    </w:rPr>
                  </w:pPr>
                  <w:r w:rsidRPr="0028367D">
                    <w:rPr>
                      <w:sz w:val="20"/>
                    </w:rPr>
                    <w:t>4</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F7857" w:rsidRPr="0028367D" w:rsidRDefault="00FF7857" w:rsidP="00D350B6">
                  <w:pPr>
                    <w:framePr w:hSpace="180" w:wrap="around" w:vAnchor="page" w:hAnchor="margin" w:x="-142" w:y="347"/>
                    <w:jc w:val="center"/>
                    <w:rPr>
                      <w:sz w:val="20"/>
                    </w:rPr>
                  </w:pPr>
                  <w:r w:rsidRPr="0028367D">
                    <w:rPr>
                      <w:sz w:val="20"/>
                    </w:rPr>
                    <w:t>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F7857" w:rsidRPr="0028367D" w:rsidRDefault="00FF7857" w:rsidP="00D350B6">
                  <w:pPr>
                    <w:framePr w:hSpace="180" w:wrap="around" w:vAnchor="page" w:hAnchor="margin" w:x="-142" w:y="347"/>
                    <w:jc w:val="center"/>
                    <w:rPr>
                      <w:sz w:val="20"/>
                    </w:rPr>
                  </w:pPr>
                  <w:r w:rsidRPr="0028367D">
                    <w:rPr>
                      <w:sz w:val="20"/>
                    </w:rPr>
                    <w:t>6</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F7857" w:rsidRPr="0028367D" w:rsidRDefault="00FF7857" w:rsidP="00D350B6">
                  <w:pPr>
                    <w:framePr w:hSpace="180" w:wrap="around" w:vAnchor="page" w:hAnchor="margin" w:x="-142" w:y="347"/>
                    <w:jc w:val="center"/>
                    <w:rPr>
                      <w:sz w:val="20"/>
                    </w:rPr>
                  </w:pPr>
                  <w:r w:rsidRPr="0028367D">
                    <w:rPr>
                      <w:sz w:val="20"/>
                    </w:rPr>
                    <w:t>7</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F7857" w:rsidRPr="0028367D" w:rsidRDefault="00FF7857" w:rsidP="00D350B6">
                  <w:pPr>
                    <w:framePr w:hSpace="180" w:wrap="around" w:vAnchor="page" w:hAnchor="margin" w:x="-142"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FF7857" w:rsidRPr="0028367D" w:rsidRDefault="00FF7857" w:rsidP="00D350B6">
                  <w:pPr>
                    <w:framePr w:hSpace="180" w:wrap="around" w:vAnchor="page" w:hAnchor="margin" w:x="-142" w:y="347"/>
                    <w:jc w:val="center"/>
                    <w:rPr>
                      <w:sz w:val="20"/>
                    </w:rPr>
                  </w:pPr>
                  <w:r w:rsidRPr="0028367D">
                    <w:rPr>
                      <w:sz w:val="20"/>
                    </w:rPr>
                    <w:t>9</w:t>
                  </w:r>
                </w:p>
              </w:tc>
              <w:tc>
                <w:tcPr>
                  <w:tcW w:w="1172" w:type="dxa"/>
                  <w:gridSpan w:val="3"/>
                  <w:tcBorders>
                    <w:top w:val="single" w:sz="4" w:space="0" w:color="auto"/>
                    <w:left w:val="single" w:sz="4" w:space="0" w:color="auto"/>
                    <w:bottom w:val="single" w:sz="4" w:space="0" w:color="auto"/>
                    <w:right w:val="single" w:sz="4" w:space="0" w:color="auto"/>
                  </w:tcBorders>
                </w:tcPr>
                <w:p w:rsidR="00FF7857" w:rsidRPr="006C1FA2" w:rsidRDefault="00FF7857" w:rsidP="00D350B6">
                  <w:pPr>
                    <w:framePr w:hSpace="180" w:wrap="around" w:vAnchor="page" w:hAnchor="margin" w:x="-142" w:y="347"/>
                    <w:jc w:val="center"/>
                    <w:rPr>
                      <w:sz w:val="20"/>
                    </w:rPr>
                  </w:pPr>
                  <w:r>
                    <w:rPr>
                      <w:sz w:val="20"/>
                    </w:rPr>
                    <w:t>10</w:t>
                  </w:r>
                </w:p>
              </w:tc>
            </w:tr>
            <w:tr w:rsidR="00DA472B"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noProof w:val="0"/>
                      <w:color w:val="000000"/>
                      <w:sz w:val="22"/>
                      <w:szCs w:val="22"/>
                      <w:lang w:val="ru-MD"/>
                    </w:rPr>
                  </w:pPr>
                  <w:r>
                    <w:rPr>
                      <w:color w:val="000000"/>
                      <w:sz w:val="22"/>
                      <w:szCs w:val="22"/>
                    </w:rPr>
                    <w:t>1</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rPr>
                      <w:sz w:val="22"/>
                      <w:szCs w:val="22"/>
                    </w:rPr>
                  </w:pPr>
                  <w:r>
                    <w:rPr>
                      <w:sz w:val="22"/>
                      <w:szCs w:val="22"/>
                    </w:rPr>
                    <w:t xml:space="preserve">Antigen colorat cu Rose-Bengal pentru diagnosticul brucelozei la bovine, porcine, ovine și caprine (B.abortus, B.melitensis) prin reactia de seroaglutinare rapidă (RSAR)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5A3981" w:rsidRDefault="00DA472B" w:rsidP="00D350B6">
                  <w:pPr>
                    <w:framePr w:hSpace="180" w:wrap="around" w:vAnchor="page" w:hAnchor="margin" w:x="-142" w:y="347"/>
                    <w:jc w:val="center"/>
                    <w:rPr>
                      <w:color w:val="000000"/>
                      <w:lang w:val="en-US" w:eastAsia="ru-MD"/>
                    </w:rPr>
                  </w:pPr>
                  <w:r>
                    <w:rPr>
                      <w:color w:val="000000"/>
                      <w:lang w:val="en-US" w:eastAsia="ru-MD"/>
                    </w:rPr>
                    <w:t>Buc (flacon)</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951378" w:rsidRDefault="00DA472B" w:rsidP="00D350B6">
                  <w:pPr>
                    <w:framePr w:hSpace="180" w:wrap="around" w:vAnchor="page" w:hAnchor="margin" w:x="-142" w:y="347"/>
                    <w:jc w:val="center"/>
                    <w:rPr>
                      <w:b/>
                      <w:bCs/>
                      <w:sz w:val="22"/>
                      <w:szCs w:val="22"/>
                      <w:lang w:val="ru-MD" w:eastAsia="ru-MD"/>
                    </w:rPr>
                  </w:pPr>
                  <w:r w:rsidRPr="00951378">
                    <w:rPr>
                      <w:b/>
                      <w:bCs/>
                      <w:sz w:val="22"/>
                      <w:szCs w:val="22"/>
                    </w:rPr>
                    <w:t>35</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A472B" w:rsidRPr="0028367D" w:rsidRDefault="00DA472B"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DA472B" w:rsidRPr="006C1FA2" w:rsidRDefault="00DA472B" w:rsidP="00D350B6">
                  <w:pPr>
                    <w:framePr w:hSpace="180" w:wrap="around" w:vAnchor="page" w:hAnchor="margin" w:x="-142" w:y="347"/>
                    <w:jc w:val="center"/>
                    <w:rPr>
                      <w:sz w:val="20"/>
                    </w:rPr>
                  </w:pPr>
                </w:p>
              </w:tc>
            </w:tr>
            <w:tr w:rsidR="00DA472B"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color w:val="000000"/>
                      <w:sz w:val="22"/>
                      <w:szCs w:val="22"/>
                    </w:rPr>
                  </w:pPr>
                  <w:r>
                    <w:rPr>
                      <w:color w:val="000000"/>
                      <w:sz w:val="22"/>
                      <w:szCs w:val="22"/>
                    </w:rPr>
                    <w:t>1.1</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pPr>
                  <w:r>
                    <w:t>Ser-control pozitiv brucelic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5A3981" w:rsidRDefault="00DA472B" w:rsidP="00D350B6">
                  <w:pPr>
                    <w:framePr w:hSpace="180" w:wrap="around" w:vAnchor="page" w:hAnchor="margin" w:x="-142" w:y="347"/>
                    <w:jc w:val="center"/>
                    <w:rPr>
                      <w:color w:val="000000"/>
                      <w:lang w:val="en-US" w:eastAsia="ru-MD"/>
                    </w:rPr>
                  </w:pPr>
                  <w:r>
                    <w:rPr>
                      <w:color w:val="000000"/>
                      <w:lang w:val="en-US" w:eastAsia="ru-MD"/>
                    </w:rPr>
                    <w:t>Buc (flacon</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951378" w:rsidRDefault="00DA472B" w:rsidP="00D350B6">
                  <w:pPr>
                    <w:framePr w:hSpace="180" w:wrap="around" w:vAnchor="page" w:hAnchor="margin" w:x="-142" w:y="347"/>
                    <w:jc w:val="center"/>
                    <w:rPr>
                      <w:b/>
                      <w:bCs/>
                      <w:sz w:val="22"/>
                      <w:szCs w:val="22"/>
                    </w:rPr>
                  </w:pPr>
                  <w:r w:rsidRPr="00951378">
                    <w:rPr>
                      <w:b/>
                      <w:bCs/>
                      <w:sz w:val="22"/>
                      <w:szCs w:val="22"/>
                    </w:rPr>
                    <w:t>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A472B" w:rsidRPr="0028367D" w:rsidRDefault="00DA472B"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DA472B" w:rsidRPr="006C1FA2" w:rsidRDefault="00DA472B" w:rsidP="00D350B6">
                  <w:pPr>
                    <w:framePr w:hSpace="180" w:wrap="around" w:vAnchor="page" w:hAnchor="margin" w:x="-142" w:y="347"/>
                    <w:jc w:val="center"/>
                    <w:rPr>
                      <w:sz w:val="20"/>
                    </w:rPr>
                  </w:pPr>
                </w:p>
              </w:tc>
            </w:tr>
            <w:tr w:rsidR="00DA472B"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color w:val="000000"/>
                      <w:sz w:val="22"/>
                      <w:szCs w:val="22"/>
                    </w:rPr>
                  </w:pPr>
                  <w:r>
                    <w:rPr>
                      <w:color w:val="000000"/>
                      <w:sz w:val="22"/>
                      <w:szCs w:val="22"/>
                    </w:rPr>
                    <w:t>1.2</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pPr>
                  <w:r>
                    <w:t>Ser-control negativ brucelic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5A3981" w:rsidRDefault="00DA472B" w:rsidP="00D350B6">
                  <w:pPr>
                    <w:framePr w:hSpace="180" w:wrap="around" w:vAnchor="page" w:hAnchor="margin" w:x="-142" w:y="347"/>
                    <w:jc w:val="center"/>
                    <w:rPr>
                      <w:color w:val="000000"/>
                      <w:lang w:val="en-US" w:eastAsia="ru-MD"/>
                    </w:rPr>
                  </w:pPr>
                  <w:r>
                    <w:rPr>
                      <w:color w:val="000000"/>
                      <w:lang w:val="en-US" w:eastAsia="ru-MD"/>
                    </w:rPr>
                    <w:t>Buc (flacon)</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951378" w:rsidRDefault="00DA472B" w:rsidP="00D350B6">
                  <w:pPr>
                    <w:framePr w:hSpace="180" w:wrap="around" w:vAnchor="page" w:hAnchor="margin" w:x="-142" w:y="347"/>
                    <w:jc w:val="center"/>
                    <w:rPr>
                      <w:b/>
                      <w:bCs/>
                      <w:sz w:val="22"/>
                      <w:szCs w:val="22"/>
                    </w:rPr>
                  </w:pPr>
                  <w:r w:rsidRPr="00951378">
                    <w:rPr>
                      <w:b/>
                      <w:bCs/>
                      <w:sz w:val="22"/>
                      <w:szCs w:val="22"/>
                    </w:rPr>
                    <w:t>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A472B" w:rsidRPr="0028367D" w:rsidRDefault="00DA472B"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DA472B" w:rsidRPr="006C1FA2" w:rsidRDefault="00DA472B" w:rsidP="00D350B6">
                  <w:pPr>
                    <w:framePr w:hSpace="180" w:wrap="around" w:vAnchor="page" w:hAnchor="margin" w:x="-142" w:y="347"/>
                    <w:jc w:val="center"/>
                    <w:rPr>
                      <w:sz w:val="20"/>
                    </w:rPr>
                  </w:pPr>
                </w:p>
              </w:tc>
            </w:tr>
            <w:tr w:rsidR="00DA472B"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color w:val="000000"/>
                      <w:sz w:val="22"/>
                      <w:szCs w:val="22"/>
                    </w:rPr>
                  </w:pPr>
                  <w:r>
                    <w:rPr>
                      <w:color w:val="000000"/>
                      <w:sz w:val="22"/>
                      <w:szCs w:val="22"/>
                    </w:rPr>
                    <w:t>2</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rPr>
                      <w:sz w:val="22"/>
                      <w:szCs w:val="22"/>
                    </w:rPr>
                  </w:pPr>
                  <w:r>
                    <w:rPr>
                      <w:sz w:val="22"/>
                      <w:szCs w:val="22"/>
                    </w:rPr>
                    <w:t>Brucella abortus antigen pentru Reacţia de Fixare a Complementului (RFC)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pPr>
                  <w:r w:rsidRPr="00A76D30">
                    <w:rPr>
                      <w:color w:val="000000"/>
                      <w:lang w:val="en-US" w:eastAsia="ru-MD"/>
                    </w:rPr>
                    <w:t>Buc (flacon)</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sz w:val="22"/>
                      <w:szCs w:val="22"/>
                      <w:lang w:val="ru-MD" w:eastAsia="ru-MD"/>
                    </w:rPr>
                  </w:pPr>
                  <w:r>
                    <w:rPr>
                      <w:sz w:val="22"/>
                      <w:szCs w:val="22"/>
                    </w:rPr>
                    <w:t>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A472B" w:rsidRPr="0028367D" w:rsidRDefault="00DA472B"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DA472B" w:rsidRPr="006C1FA2" w:rsidRDefault="00DA472B" w:rsidP="00D350B6">
                  <w:pPr>
                    <w:framePr w:hSpace="180" w:wrap="around" w:vAnchor="page" w:hAnchor="margin" w:x="-142" w:y="347"/>
                    <w:jc w:val="center"/>
                    <w:rPr>
                      <w:sz w:val="20"/>
                    </w:rPr>
                  </w:pPr>
                </w:p>
              </w:tc>
            </w:tr>
            <w:tr w:rsidR="00DA472B"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color w:val="000000"/>
                      <w:sz w:val="22"/>
                      <w:szCs w:val="22"/>
                    </w:rPr>
                  </w:pPr>
                  <w:r>
                    <w:rPr>
                      <w:color w:val="000000"/>
                      <w:sz w:val="22"/>
                      <w:szCs w:val="22"/>
                    </w:rPr>
                    <w:t>3</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rPr>
                      <w:sz w:val="22"/>
                      <w:szCs w:val="22"/>
                    </w:rPr>
                  </w:pPr>
                  <w:r>
                    <w:rPr>
                      <w:sz w:val="22"/>
                      <w:szCs w:val="22"/>
                    </w:rPr>
                    <w:t>Bufer veronal pentru reacţia de fixare a complementului (RFC)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pPr>
                  <w:r w:rsidRPr="00A76D30">
                    <w:rPr>
                      <w:color w:val="000000"/>
                      <w:lang w:val="en-US" w:eastAsia="ru-MD"/>
                    </w:rPr>
                    <w:t>Buc (flacon)</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sz w:val="22"/>
                      <w:szCs w:val="22"/>
                    </w:rPr>
                  </w:pPr>
                  <w:r>
                    <w:rPr>
                      <w:sz w:val="22"/>
                      <w:szCs w:val="22"/>
                    </w:rPr>
                    <w:t>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A472B" w:rsidRPr="0028367D" w:rsidRDefault="00DA472B"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DA472B" w:rsidRPr="006C1FA2" w:rsidRDefault="00DA472B" w:rsidP="00D350B6">
                  <w:pPr>
                    <w:framePr w:hSpace="180" w:wrap="around" w:vAnchor="page" w:hAnchor="margin" w:x="-142" w:y="347"/>
                    <w:jc w:val="center"/>
                    <w:rPr>
                      <w:sz w:val="20"/>
                    </w:rPr>
                  </w:pPr>
                </w:p>
              </w:tc>
            </w:tr>
            <w:tr w:rsidR="00DA472B"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color w:val="000000"/>
                      <w:sz w:val="22"/>
                      <w:szCs w:val="22"/>
                    </w:rPr>
                  </w:pPr>
                  <w:r>
                    <w:rPr>
                      <w:color w:val="000000"/>
                      <w:sz w:val="22"/>
                      <w:szCs w:val="22"/>
                    </w:rPr>
                    <w:t>4</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rPr>
                      <w:sz w:val="22"/>
                      <w:szCs w:val="22"/>
                    </w:rPr>
                  </w:pPr>
                  <w:r>
                    <w:rPr>
                      <w:sz w:val="22"/>
                      <w:szCs w:val="22"/>
                    </w:rPr>
                    <w:t>Alsever,s buffer</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pPr>
                  <w:r w:rsidRPr="00A76D30">
                    <w:rPr>
                      <w:color w:val="000000"/>
                      <w:lang w:val="en-US" w:eastAsia="ru-MD"/>
                    </w:rPr>
                    <w:t>Buc (flacon)</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sz w:val="22"/>
                      <w:szCs w:val="22"/>
                    </w:rPr>
                  </w:pPr>
                  <w:r>
                    <w:rPr>
                      <w:sz w:val="22"/>
                      <w:szCs w:val="22"/>
                    </w:rPr>
                    <w:t>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A472B" w:rsidRPr="0028367D" w:rsidRDefault="00DA472B"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DA472B" w:rsidRPr="006C1FA2" w:rsidRDefault="00DA472B" w:rsidP="00D350B6">
                  <w:pPr>
                    <w:framePr w:hSpace="180" w:wrap="around" w:vAnchor="page" w:hAnchor="margin" w:x="-142" w:y="347"/>
                    <w:jc w:val="center"/>
                    <w:rPr>
                      <w:sz w:val="20"/>
                    </w:rPr>
                  </w:pPr>
                </w:p>
              </w:tc>
            </w:tr>
            <w:tr w:rsidR="00DA472B"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color w:val="000000"/>
                      <w:sz w:val="22"/>
                      <w:szCs w:val="22"/>
                    </w:rPr>
                  </w:pPr>
                  <w:r>
                    <w:rPr>
                      <w:color w:val="000000"/>
                      <w:sz w:val="22"/>
                      <w:szCs w:val="22"/>
                    </w:rPr>
                    <w:lastRenderedPageBreak/>
                    <w:t>5</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rPr>
                      <w:sz w:val="22"/>
                      <w:szCs w:val="22"/>
                    </w:rPr>
                  </w:pPr>
                  <w:r>
                    <w:rPr>
                      <w:sz w:val="22"/>
                      <w:szCs w:val="22"/>
                    </w:rPr>
                    <w:t>Set pentru diagnosticul leucozei enzootice bovine (LEB) prin reacția de imunodifuziei în gel de agar</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5A3981" w:rsidRDefault="00DA472B" w:rsidP="00D350B6">
                  <w:pPr>
                    <w:framePr w:hSpace="180" w:wrap="around" w:vAnchor="page" w:hAnchor="margin" w:x="-142" w:y="347"/>
                    <w:jc w:val="center"/>
                    <w:rPr>
                      <w:color w:val="000000"/>
                      <w:lang w:val="en-US" w:eastAsia="ru-MD"/>
                    </w:rPr>
                  </w:pPr>
                  <w:r>
                    <w:rPr>
                      <w:color w:val="000000"/>
                      <w:lang w:val="en-US" w:eastAsia="ru-MD"/>
                    </w:rPr>
                    <w:t>Buc (doze)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sz w:val="22"/>
                      <w:szCs w:val="22"/>
                    </w:rPr>
                  </w:pPr>
                  <w:r>
                    <w:rPr>
                      <w:sz w:val="22"/>
                      <w:szCs w:val="22"/>
                    </w:rPr>
                    <w:t>70000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A472B" w:rsidRPr="0028367D" w:rsidRDefault="00DA472B"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DA472B" w:rsidRPr="006C1FA2" w:rsidRDefault="00DA472B" w:rsidP="00D350B6">
                  <w:pPr>
                    <w:framePr w:hSpace="180" w:wrap="around" w:vAnchor="page" w:hAnchor="margin" w:x="-142" w:y="347"/>
                    <w:jc w:val="center"/>
                    <w:rPr>
                      <w:sz w:val="20"/>
                    </w:rPr>
                  </w:pPr>
                </w:p>
              </w:tc>
            </w:tr>
            <w:tr w:rsidR="00DA472B"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color w:val="000000"/>
                      <w:sz w:val="22"/>
                      <w:szCs w:val="22"/>
                    </w:rPr>
                  </w:pPr>
                  <w:r>
                    <w:rPr>
                      <w:color w:val="000000"/>
                      <w:sz w:val="22"/>
                      <w:szCs w:val="22"/>
                    </w:rPr>
                    <w:t>6</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rPr>
                      <w:sz w:val="22"/>
                      <w:szCs w:val="22"/>
                    </w:rPr>
                  </w:pPr>
                  <w:r>
                    <w:rPr>
                      <w:sz w:val="22"/>
                      <w:szCs w:val="22"/>
                    </w:rPr>
                    <w:t>Set pentru diagnosticul epididimitei infecţioasă (Brucella ovis) prin reacţia de fixare a complementului (RFC)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951378" w:rsidRDefault="00DA472B" w:rsidP="00D350B6">
                  <w:pPr>
                    <w:framePr w:hSpace="180" w:wrap="around" w:vAnchor="page" w:hAnchor="margin" w:x="-142" w:y="347"/>
                    <w:jc w:val="center"/>
                    <w:rPr>
                      <w:color w:val="000000"/>
                      <w:lang w:val="en-US" w:eastAsia="ru-MD"/>
                    </w:rPr>
                  </w:pPr>
                  <w:r>
                    <w:rPr>
                      <w:color w:val="000000"/>
                      <w:lang w:val="en-US" w:eastAsia="ru-MD"/>
                    </w:rPr>
                    <w:t>Buc (set)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Default="00DA472B" w:rsidP="00D350B6">
                  <w:pPr>
                    <w:framePr w:hSpace="180" w:wrap="around" w:vAnchor="page" w:hAnchor="margin" w:x="-142" w:y="347"/>
                    <w:jc w:val="center"/>
                    <w:rPr>
                      <w:sz w:val="22"/>
                      <w:szCs w:val="22"/>
                    </w:rPr>
                  </w:pPr>
                  <w:r>
                    <w:rPr>
                      <w:sz w:val="22"/>
                      <w:szCs w:val="22"/>
                    </w:rPr>
                    <w:t>30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472B" w:rsidRPr="0028367D" w:rsidRDefault="00DA472B"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A472B" w:rsidRPr="0028367D" w:rsidRDefault="00DA472B"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DA472B" w:rsidRPr="006C1FA2" w:rsidRDefault="00DA472B" w:rsidP="00D350B6">
                  <w:pPr>
                    <w:framePr w:hSpace="180" w:wrap="around" w:vAnchor="page" w:hAnchor="margin" w:x="-142" w:y="347"/>
                    <w:jc w:val="center"/>
                    <w:rPr>
                      <w:sz w:val="20"/>
                    </w:rPr>
                  </w:pPr>
                </w:p>
              </w:tc>
            </w:tr>
            <w:tr w:rsidR="00F87E32"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color w:val="000000"/>
                      <w:sz w:val="22"/>
                      <w:szCs w:val="22"/>
                    </w:rPr>
                  </w:pPr>
                  <w:r>
                    <w:rPr>
                      <w:color w:val="000000"/>
                      <w:sz w:val="22"/>
                      <w:szCs w:val="22"/>
                    </w:rPr>
                    <w:t>7</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rPr>
                      <w:sz w:val="22"/>
                      <w:szCs w:val="22"/>
                    </w:rPr>
                  </w:pPr>
                  <w:r>
                    <w:rPr>
                      <w:sz w:val="22"/>
                      <w:szCs w:val="22"/>
                    </w:rPr>
                    <w:t>Detecția virusului pestei porcine clasice prin imunofluorescență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951378" w:rsidRDefault="00F87E32" w:rsidP="00D350B6">
                  <w:pPr>
                    <w:framePr w:hSpace="180" w:wrap="around" w:vAnchor="page" w:hAnchor="margin" w:x="-142" w:y="347"/>
                    <w:jc w:val="center"/>
                    <w:rPr>
                      <w:color w:val="000000"/>
                      <w:lang w:val="en-US" w:eastAsia="ru-MD"/>
                    </w:rPr>
                  </w:pPr>
                  <w:r>
                    <w:rPr>
                      <w:color w:val="000000"/>
                      <w:lang w:val="en-US" w:eastAsia="ru-MD"/>
                    </w:rPr>
                    <w:t>Buc (set)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sz w:val="22"/>
                      <w:szCs w:val="22"/>
                    </w:rPr>
                  </w:pPr>
                  <w:r>
                    <w:rPr>
                      <w:sz w:val="22"/>
                      <w:szCs w:val="22"/>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87E32" w:rsidRPr="0028367D" w:rsidRDefault="00F87E32"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F87E32" w:rsidRPr="006C1FA2" w:rsidRDefault="00F87E32" w:rsidP="00D350B6">
                  <w:pPr>
                    <w:framePr w:hSpace="180" w:wrap="around" w:vAnchor="page" w:hAnchor="margin" w:x="-142" w:y="347"/>
                    <w:jc w:val="center"/>
                    <w:rPr>
                      <w:sz w:val="20"/>
                    </w:rPr>
                  </w:pPr>
                </w:p>
              </w:tc>
            </w:tr>
            <w:tr w:rsidR="00F87E32"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color w:val="000000"/>
                      <w:sz w:val="22"/>
                      <w:szCs w:val="22"/>
                    </w:rPr>
                  </w:pPr>
                  <w:r>
                    <w:rPr>
                      <w:color w:val="000000"/>
                      <w:sz w:val="22"/>
                      <w:szCs w:val="22"/>
                    </w:rPr>
                    <w:t>8</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rPr>
                      <w:sz w:val="22"/>
                      <w:szCs w:val="22"/>
                    </w:rPr>
                  </w:pPr>
                  <w:r>
                    <w:rPr>
                      <w:sz w:val="22"/>
                      <w:szCs w:val="22"/>
                    </w:rPr>
                    <w:t>Set Elisa pentru detectia anticorpilor specifici ai proteinei VP7 a  virusului Bluetongue la rumegătoare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951378" w:rsidRDefault="00F87E32" w:rsidP="00D350B6">
                  <w:pPr>
                    <w:framePr w:hSpace="180" w:wrap="around" w:vAnchor="page" w:hAnchor="margin" w:x="-142" w:y="347"/>
                    <w:jc w:val="center"/>
                    <w:rPr>
                      <w:color w:val="000000"/>
                      <w:lang w:val="en-US" w:eastAsia="ru-MD"/>
                    </w:rPr>
                  </w:pPr>
                  <w:r>
                    <w:rPr>
                      <w:color w:val="000000"/>
                      <w:lang w:val="en-US" w:eastAsia="ru-MD"/>
                    </w:rPr>
                    <w:t>Buc (set)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sz w:val="22"/>
                      <w:szCs w:val="22"/>
                    </w:rPr>
                  </w:pPr>
                  <w:r>
                    <w:rPr>
                      <w:sz w:val="22"/>
                      <w:szCs w:val="22"/>
                    </w:rPr>
                    <w:t>3</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87E32" w:rsidRPr="0028367D" w:rsidRDefault="00F87E32"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F87E32" w:rsidRPr="006C1FA2" w:rsidRDefault="00F87E32" w:rsidP="00D350B6">
                  <w:pPr>
                    <w:framePr w:hSpace="180" w:wrap="around" w:vAnchor="page" w:hAnchor="margin" w:x="-142" w:y="347"/>
                    <w:jc w:val="center"/>
                    <w:rPr>
                      <w:sz w:val="20"/>
                    </w:rPr>
                  </w:pPr>
                </w:p>
              </w:tc>
            </w:tr>
            <w:tr w:rsidR="00F87E32"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color w:val="000000"/>
                      <w:sz w:val="22"/>
                      <w:szCs w:val="22"/>
                    </w:rPr>
                  </w:pPr>
                  <w:r>
                    <w:rPr>
                      <w:color w:val="000000"/>
                      <w:sz w:val="22"/>
                      <w:szCs w:val="22"/>
                    </w:rPr>
                    <w:t>9</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rPr>
                      <w:sz w:val="22"/>
                      <w:szCs w:val="22"/>
                    </w:rPr>
                  </w:pPr>
                  <w:r>
                    <w:rPr>
                      <w:sz w:val="22"/>
                      <w:szCs w:val="22"/>
                    </w:rPr>
                    <w:t>Set pentru purificarea ARN-lui,  tuturor tipurilor de celule şi ţesuturi de animale (pentru izolarea)</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951378" w:rsidRDefault="00F87E32" w:rsidP="00D350B6">
                  <w:pPr>
                    <w:framePr w:hSpace="180" w:wrap="around" w:vAnchor="page" w:hAnchor="margin" w:x="-142" w:y="347"/>
                    <w:jc w:val="center"/>
                    <w:rPr>
                      <w:color w:val="000000"/>
                      <w:sz w:val="22"/>
                      <w:szCs w:val="22"/>
                      <w:lang w:val="en-US" w:eastAsia="ru-MD"/>
                    </w:rPr>
                  </w:pPr>
                  <w:r>
                    <w:rPr>
                      <w:color w:val="000000"/>
                      <w:lang w:val="en-US" w:eastAsia="ru-MD"/>
                    </w:rPr>
                    <w:t>Buc (set)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sz w:val="22"/>
                      <w:szCs w:val="22"/>
                    </w:rPr>
                  </w:pPr>
                  <w:r>
                    <w:rPr>
                      <w:sz w:val="22"/>
                      <w:szCs w:val="22"/>
                    </w:rPr>
                    <w:t>4</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87E32" w:rsidRPr="0028367D" w:rsidRDefault="00F87E32"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F87E32" w:rsidRPr="006C1FA2" w:rsidRDefault="00F87E32" w:rsidP="00D350B6">
                  <w:pPr>
                    <w:framePr w:hSpace="180" w:wrap="around" w:vAnchor="page" w:hAnchor="margin" w:x="-142" w:y="347"/>
                    <w:jc w:val="center"/>
                    <w:rPr>
                      <w:sz w:val="20"/>
                    </w:rPr>
                  </w:pPr>
                </w:p>
              </w:tc>
            </w:tr>
            <w:tr w:rsidR="00F87E32"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color w:val="000000"/>
                      <w:sz w:val="22"/>
                      <w:szCs w:val="22"/>
                    </w:rPr>
                  </w:pPr>
                  <w:r>
                    <w:rPr>
                      <w:color w:val="000000"/>
                      <w:sz w:val="22"/>
                      <w:szCs w:val="22"/>
                    </w:rPr>
                    <w:t>10</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pPr>
                  <w:r>
                    <w:t>Set pentru determinarea cantitativă a oxitetraciclinei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951378" w:rsidRDefault="00F87E32" w:rsidP="00D350B6">
                  <w:pPr>
                    <w:framePr w:hSpace="180" w:wrap="around" w:vAnchor="page" w:hAnchor="margin" w:x="-142" w:y="347"/>
                    <w:jc w:val="center"/>
                    <w:rPr>
                      <w:color w:val="000000"/>
                      <w:sz w:val="22"/>
                      <w:szCs w:val="22"/>
                      <w:lang w:val="en-US" w:eastAsia="ru-MD"/>
                    </w:rPr>
                  </w:pPr>
                  <w:r>
                    <w:rPr>
                      <w:color w:val="000000"/>
                      <w:sz w:val="22"/>
                      <w:szCs w:val="22"/>
                      <w:lang w:val="en-US" w:eastAsia="ru-MD"/>
                    </w:rPr>
                    <w:t>Buc (set)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sz w:val="22"/>
                      <w:szCs w:val="22"/>
                    </w:rPr>
                  </w:pPr>
                  <w:r>
                    <w:rPr>
                      <w:sz w:val="22"/>
                      <w:szCs w:val="22"/>
                    </w:rPr>
                    <w:t>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87E32" w:rsidRPr="0028367D" w:rsidRDefault="00F87E32"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F87E32" w:rsidRPr="006C1FA2" w:rsidRDefault="00F87E32" w:rsidP="00D350B6">
                  <w:pPr>
                    <w:framePr w:hSpace="180" w:wrap="around" w:vAnchor="page" w:hAnchor="margin" w:x="-142" w:y="347"/>
                    <w:jc w:val="center"/>
                    <w:rPr>
                      <w:sz w:val="20"/>
                    </w:rPr>
                  </w:pPr>
                </w:p>
              </w:tc>
            </w:tr>
            <w:tr w:rsidR="00F87E32"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noProof w:val="0"/>
                      <w:color w:val="000000"/>
                      <w:sz w:val="22"/>
                      <w:szCs w:val="22"/>
                      <w:lang w:val="ru-MD"/>
                    </w:rPr>
                  </w:pPr>
                  <w:r>
                    <w:rPr>
                      <w:color w:val="000000"/>
                      <w:sz w:val="22"/>
                      <w:szCs w:val="22"/>
                    </w:rPr>
                    <w:t>11</w:t>
                  </w: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pPr>
                  <w:r>
                    <w:t>Set pentru determinarea cantitativă a chlortetraciclinei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951378" w:rsidRDefault="00F87E32" w:rsidP="00D350B6">
                  <w:pPr>
                    <w:framePr w:hSpace="180" w:wrap="around" w:vAnchor="page" w:hAnchor="margin" w:x="-142" w:y="347"/>
                    <w:jc w:val="center"/>
                    <w:rPr>
                      <w:color w:val="000000"/>
                      <w:sz w:val="22"/>
                      <w:szCs w:val="22"/>
                      <w:lang w:val="en-US" w:eastAsia="ru-MD"/>
                    </w:rPr>
                  </w:pPr>
                  <w:r>
                    <w:rPr>
                      <w:color w:val="000000"/>
                      <w:sz w:val="22"/>
                      <w:szCs w:val="22"/>
                      <w:lang w:val="en-US" w:eastAsia="ru-MD"/>
                    </w:rPr>
                    <w:t>Buc (set)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sz w:val="22"/>
                      <w:szCs w:val="22"/>
                    </w:rPr>
                  </w:pPr>
                  <w:r>
                    <w:rPr>
                      <w:sz w:val="22"/>
                      <w:szCs w:val="22"/>
                    </w:rPr>
                    <w:t>10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87E32" w:rsidRPr="0028367D" w:rsidRDefault="00F87E32"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F87E32" w:rsidRPr="006C1FA2" w:rsidRDefault="00F87E32" w:rsidP="00D350B6">
                  <w:pPr>
                    <w:framePr w:hSpace="180" w:wrap="around" w:vAnchor="page" w:hAnchor="margin" w:x="-142" w:y="347"/>
                    <w:jc w:val="center"/>
                    <w:rPr>
                      <w:sz w:val="20"/>
                    </w:rPr>
                  </w:pPr>
                </w:p>
              </w:tc>
            </w:tr>
            <w:tr w:rsidR="00F87E32" w:rsidRPr="006C1FA2" w:rsidTr="00F87E32">
              <w:trPr>
                <w:gridAfter w:val="2"/>
                <w:wAfter w:w="270" w:type="dxa"/>
                <w:trHeight w:val="39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4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b/>
                      <w:sz w:val="20"/>
                    </w:rPr>
                  </w:pPr>
                  <w:r w:rsidRPr="0028367D">
                    <w:rPr>
                      <w:b/>
                      <w:sz w:val="20"/>
                    </w:rPr>
                    <w:t>TOTAL</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951378" w:rsidRDefault="00F87E32" w:rsidP="00D350B6">
                  <w:pPr>
                    <w:framePr w:hSpace="180" w:wrap="around" w:vAnchor="page" w:hAnchor="margin" w:x="-142" w:y="347"/>
                    <w:jc w:val="center"/>
                    <w:rPr>
                      <w:color w:val="000000"/>
                      <w:lang w:val="en-US" w:eastAsia="ru-MD"/>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Default="00F87E32" w:rsidP="00D350B6">
                  <w:pPr>
                    <w:framePr w:hSpace="180" w:wrap="around" w:vAnchor="page" w:hAnchor="margin" w:x="-142" w:y="347"/>
                    <w:jc w:val="center"/>
                    <w:rPr>
                      <w:sz w:val="22"/>
                      <w:szCs w:val="22"/>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87E32" w:rsidRPr="0028367D" w:rsidRDefault="00F87E32" w:rsidP="00D350B6">
                  <w:pPr>
                    <w:framePr w:hSpace="180" w:wrap="around" w:vAnchor="page" w:hAnchor="margin" w:x="-142"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87E32" w:rsidRPr="0028367D" w:rsidRDefault="00F87E32" w:rsidP="00D350B6">
                  <w:pPr>
                    <w:framePr w:hSpace="180" w:wrap="around" w:vAnchor="page" w:hAnchor="margin" w:x="-142" w:y="347"/>
                    <w:jc w:val="center"/>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F87E32" w:rsidRPr="006C1FA2" w:rsidRDefault="00F87E32" w:rsidP="00D350B6">
                  <w:pPr>
                    <w:framePr w:hSpace="180" w:wrap="around" w:vAnchor="page" w:hAnchor="margin" w:x="-142" w:y="347"/>
                    <w:jc w:val="center"/>
                    <w:rPr>
                      <w:sz w:val="20"/>
                    </w:rPr>
                  </w:pPr>
                </w:p>
              </w:tc>
            </w:tr>
            <w:tr w:rsidR="00FF7857" w:rsidRPr="006C1FA2" w:rsidTr="00F87E32">
              <w:trPr>
                <w:gridAfter w:val="1"/>
                <w:wAfter w:w="245" w:type="dxa"/>
                <w:trHeight w:val="397"/>
              </w:trPr>
              <w:tc>
                <w:tcPr>
                  <w:tcW w:w="10860" w:type="dxa"/>
                  <w:gridSpan w:val="10"/>
                  <w:tcBorders>
                    <w:top w:val="single" w:sz="4" w:space="0" w:color="auto"/>
                  </w:tcBorders>
                  <w:shd w:val="clear" w:color="auto" w:fill="auto"/>
                  <w:vAlign w:val="center"/>
                </w:tcPr>
                <w:p w:rsidR="00FF7857" w:rsidRPr="0028367D" w:rsidRDefault="00FF7857" w:rsidP="00D350B6">
                  <w:pPr>
                    <w:framePr w:hSpace="180" w:wrap="around" w:vAnchor="page" w:hAnchor="margin" w:x="-142" w:y="347"/>
                    <w:tabs>
                      <w:tab w:val="left" w:pos="6120"/>
                    </w:tabs>
                    <w:jc w:val="center"/>
                    <w:rPr>
                      <w:sz w:val="20"/>
                    </w:rPr>
                  </w:pPr>
                </w:p>
                <w:p w:rsidR="00FF7857" w:rsidRPr="0028367D" w:rsidRDefault="00FF7857" w:rsidP="00D350B6">
                  <w:pPr>
                    <w:framePr w:hSpace="180" w:wrap="around" w:vAnchor="page" w:hAnchor="margin" w:x="-142" w:y="347"/>
                    <w:jc w:val="center"/>
                    <w:rPr>
                      <w:sz w:val="20"/>
                    </w:rPr>
                  </w:pPr>
                  <w:r w:rsidRPr="0028367D">
                    <w:rPr>
                      <w:sz w:val="20"/>
                    </w:rPr>
                    <w:t>Semnat:_______________ Numele, Prenumele:_____________________________ În calitate de: ______________</w:t>
                  </w:r>
                </w:p>
                <w:p w:rsidR="00FF7857" w:rsidRPr="0028367D" w:rsidRDefault="00FF7857" w:rsidP="00D350B6">
                  <w:pPr>
                    <w:framePr w:hSpace="180" w:wrap="around" w:vAnchor="page" w:hAnchor="margin" w:x="-142" w:y="347"/>
                    <w:jc w:val="center"/>
                    <w:rPr>
                      <w:sz w:val="20"/>
                    </w:rPr>
                  </w:pPr>
                </w:p>
                <w:p w:rsidR="00FF7857" w:rsidRPr="0028367D" w:rsidRDefault="00FF7857" w:rsidP="00D350B6">
                  <w:pPr>
                    <w:framePr w:hSpace="180" w:wrap="around" w:vAnchor="page" w:hAnchor="margin" w:x="-142" w:y="347"/>
                    <w:jc w:val="center"/>
                    <w:rPr>
                      <w:bCs/>
                      <w:iCs/>
                      <w:sz w:val="20"/>
                    </w:rPr>
                  </w:pPr>
                  <w:r w:rsidRPr="0028367D">
                    <w:rPr>
                      <w:bCs/>
                      <w:iCs/>
                      <w:sz w:val="20"/>
                    </w:rPr>
                    <w:t>Ofertantul: _______________________ Adresa: ________________________________________________________</w:t>
                  </w:r>
                </w:p>
              </w:tc>
              <w:tc>
                <w:tcPr>
                  <w:tcW w:w="1655" w:type="dxa"/>
                  <w:gridSpan w:val="3"/>
                  <w:tcBorders>
                    <w:top w:val="single" w:sz="4" w:space="0" w:color="auto"/>
                  </w:tcBorders>
                </w:tcPr>
                <w:p w:rsidR="00FF7857" w:rsidRPr="006C1FA2" w:rsidRDefault="00FF7857" w:rsidP="00D350B6">
                  <w:pPr>
                    <w:framePr w:hSpace="180" w:wrap="around" w:vAnchor="page" w:hAnchor="margin" w:x="-142" w:y="347"/>
                    <w:tabs>
                      <w:tab w:val="left" w:pos="6120"/>
                    </w:tabs>
                    <w:jc w:val="center"/>
                    <w:rPr>
                      <w:sz w:val="20"/>
                    </w:rPr>
                  </w:pPr>
                </w:p>
              </w:tc>
              <w:tc>
                <w:tcPr>
                  <w:tcW w:w="1128" w:type="dxa"/>
                  <w:gridSpan w:val="3"/>
                  <w:tcBorders>
                    <w:top w:val="single" w:sz="4" w:space="0" w:color="auto"/>
                  </w:tcBorders>
                </w:tcPr>
                <w:p w:rsidR="00FF7857" w:rsidRPr="0028367D" w:rsidRDefault="00FF7857" w:rsidP="00D350B6">
                  <w:pPr>
                    <w:framePr w:hSpace="180" w:wrap="around" w:vAnchor="page" w:hAnchor="margin" w:x="-142" w:y="347"/>
                    <w:tabs>
                      <w:tab w:val="left" w:pos="6120"/>
                    </w:tabs>
                    <w:jc w:val="center"/>
                    <w:rPr>
                      <w:sz w:val="20"/>
                    </w:rPr>
                  </w:pPr>
                </w:p>
              </w:tc>
            </w:tr>
            <w:tr w:rsidR="00FF7857" w:rsidRPr="00C00499" w:rsidTr="00F87E32">
              <w:trPr>
                <w:gridAfter w:val="15"/>
                <w:wAfter w:w="11522" w:type="dxa"/>
                <w:trHeight w:val="397"/>
              </w:trPr>
              <w:tc>
                <w:tcPr>
                  <w:tcW w:w="2366" w:type="dxa"/>
                  <w:gridSpan w:val="2"/>
                  <w:tcBorders>
                    <w:top w:val="single" w:sz="4" w:space="0" w:color="auto"/>
                  </w:tcBorders>
                </w:tcPr>
                <w:p w:rsidR="00FF7857" w:rsidRPr="00C00499" w:rsidRDefault="00FF7857" w:rsidP="00D350B6">
                  <w:pPr>
                    <w:framePr w:hSpace="180" w:wrap="around" w:vAnchor="page" w:hAnchor="margin" w:x="-142" w:y="347"/>
                    <w:tabs>
                      <w:tab w:val="left" w:pos="6120"/>
                    </w:tabs>
                    <w:jc w:val="center"/>
                  </w:pPr>
                </w:p>
              </w:tc>
            </w:tr>
          </w:tbl>
          <w:p w:rsidR="00FF7857" w:rsidRPr="00C00499" w:rsidRDefault="00FF7857" w:rsidP="00FF7857">
            <w:pPr>
              <w:jc w:val="center"/>
              <w:rPr>
                <w:bCs/>
                <w:iCs/>
              </w:rPr>
            </w:pPr>
          </w:p>
        </w:tc>
      </w:tr>
      <w:tr w:rsidR="00FF7857" w:rsidRPr="00C60D06" w:rsidTr="00DE6E34">
        <w:trPr>
          <w:trHeight w:val="397"/>
        </w:trPr>
        <w:tc>
          <w:tcPr>
            <w:tcW w:w="202" w:type="pct"/>
            <w:tcBorders>
              <w:top w:val="single" w:sz="4" w:space="0" w:color="auto"/>
            </w:tcBorders>
          </w:tcPr>
          <w:p w:rsidR="00FF7857" w:rsidRPr="00C60D06" w:rsidRDefault="00FF7857" w:rsidP="00FF7857">
            <w:pPr>
              <w:tabs>
                <w:tab w:val="left" w:pos="6120"/>
              </w:tabs>
            </w:pPr>
          </w:p>
        </w:tc>
        <w:tc>
          <w:tcPr>
            <w:tcW w:w="377" w:type="pct"/>
            <w:tcBorders>
              <w:top w:val="single" w:sz="4" w:space="0" w:color="auto"/>
            </w:tcBorders>
          </w:tcPr>
          <w:p w:rsidR="00FF7857" w:rsidRPr="00C60D06" w:rsidRDefault="00FF7857" w:rsidP="00FF7857">
            <w:pPr>
              <w:tabs>
                <w:tab w:val="left" w:pos="6120"/>
              </w:tabs>
            </w:pPr>
          </w:p>
        </w:tc>
        <w:tc>
          <w:tcPr>
            <w:tcW w:w="110" w:type="pct"/>
            <w:tcBorders>
              <w:top w:val="single" w:sz="4" w:space="0" w:color="auto"/>
            </w:tcBorders>
          </w:tcPr>
          <w:p w:rsidR="00FF7857" w:rsidRPr="00C60D06" w:rsidRDefault="00FF7857" w:rsidP="00FF7857">
            <w:pPr>
              <w:tabs>
                <w:tab w:val="left" w:pos="6120"/>
              </w:tabs>
            </w:pPr>
          </w:p>
        </w:tc>
        <w:tc>
          <w:tcPr>
            <w:tcW w:w="4311" w:type="pct"/>
            <w:gridSpan w:val="10"/>
            <w:tcBorders>
              <w:top w:val="single" w:sz="4" w:space="0" w:color="auto"/>
            </w:tcBorders>
            <w:shd w:val="clear" w:color="auto" w:fill="auto"/>
            <w:vAlign w:val="center"/>
          </w:tcPr>
          <w:p w:rsidR="00FF7857" w:rsidRPr="00C60D06" w:rsidRDefault="00FF7857" w:rsidP="00FF7857">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7" w:name="_Toc392180208"/>
            <w:bookmarkStart w:id="168" w:name="_Toc449539097"/>
            <w:r>
              <w:lastRenderedPageBreak/>
              <w:t>CAPITOLUL V</w:t>
            </w:r>
            <w:r w:rsidRPr="00C00499">
              <w:br w:type="textWrapping" w:clear="all"/>
              <w:t>FORMULARUL DE CONTRACT</w:t>
            </w:r>
            <w:bookmarkEnd w:id="167"/>
            <w:bookmarkEnd w:id="168"/>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Default="00285830"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p w:rsidR="00FF7857" w:rsidRDefault="00FF7857" w:rsidP="00285830">
      <w:pPr>
        <w:rPr>
          <w:b/>
          <w:lang w:val="en-US"/>
        </w:rPr>
      </w:pPr>
    </w:p>
    <w:tbl>
      <w:tblPr>
        <w:tblW w:w="9781" w:type="dxa"/>
        <w:tblInd w:w="-34" w:type="dxa"/>
        <w:tblLayout w:type="fixed"/>
        <w:tblLook w:val="04A0" w:firstRow="1" w:lastRow="0" w:firstColumn="1" w:lastColumn="0" w:noHBand="0" w:noVBand="1"/>
      </w:tblPr>
      <w:tblGrid>
        <w:gridCol w:w="34"/>
        <w:gridCol w:w="4873"/>
        <w:gridCol w:w="4840"/>
        <w:gridCol w:w="34"/>
      </w:tblGrid>
      <w:tr w:rsidR="00FF7857" w:rsidRPr="00C60D06" w:rsidTr="00251A04">
        <w:trPr>
          <w:gridBefore w:val="1"/>
          <w:wBefore w:w="34" w:type="dxa"/>
          <w:trHeight w:val="993"/>
        </w:trPr>
        <w:tc>
          <w:tcPr>
            <w:tcW w:w="9747" w:type="dxa"/>
            <w:gridSpan w:val="3"/>
            <w:vAlign w:val="center"/>
          </w:tcPr>
          <w:p w:rsidR="00FF7857" w:rsidRPr="00C00499" w:rsidRDefault="00FF7857" w:rsidP="00251A04">
            <w:pPr>
              <w:pStyle w:val="2"/>
            </w:pPr>
            <w:bookmarkStart w:id="169" w:name="_Toc392180209"/>
            <w:bookmarkStart w:id="170" w:name="_Toc449539098"/>
            <w:r w:rsidRPr="00C00499">
              <w:lastRenderedPageBreak/>
              <w:t xml:space="preserve">Contract-model </w:t>
            </w:r>
            <w:r>
              <w:t>Bunuri</w:t>
            </w:r>
            <w:r w:rsidRPr="00C00499">
              <w:t>(F5.1)</w:t>
            </w:r>
            <w:bookmarkEnd w:id="169"/>
            <w:bookmarkEnd w:id="170"/>
          </w:p>
        </w:tc>
      </w:tr>
      <w:tr w:rsidR="00FF7857" w:rsidRPr="00C60D06" w:rsidTr="00251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F7857" w:rsidRPr="00C00499" w:rsidRDefault="00FF7857" w:rsidP="00251A04">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1A100B72" wp14:editId="7493E66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44400" w:rsidRDefault="00444400" w:rsidP="00FF7857">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3282672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100B72"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444400" w:rsidRDefault="00444400" w:rsidP="00FF7857">
                            <w:r w:rsidRPr="00EC278C">
                              <w:object w:dxaOrig="600" w:dyaOrig="750">
                                <v:shape id="_x0000_i1026" type="#_x0000_t75" style="width:30pt;height:37.5pt" fillcolor="window">
                                  <v:imagedata r:id="rId11" o:title=""/>
                                </v:shape>
                                <o:OLEObject Type="Embed" ProgID="Word.Picture.8" ShapeID="_x0000_i1026" DrawAspect="Content" ObjectID="_1632826728" r:id="rId13"/>
                              </w:object>
                            </w:r>
                          </w:p>
                        </w:txbxContent>
                      </v:textbox>
                    </v:shape>
                  </w:pict>
                </mc:Fallback>
              </mc:AlternateContent>
            </w:r>
            <w:r w:rsidRPr="00C00499">
              <w:rPr>
                <w:spacing w:val="196"/>
                <w:sz w:val="44"/>
                <w:lang w:val="ro-RO"/>
              </w:rPr>
              <w:t>ACHIZIŢII PUBLICE</w:t>
            </w:r>
          </w:p>
        </w:tc>
      </w:tr>
      <w:tr w:rsidR="00FF7857" w:rsidRPr="00C60D06" w:rsidTr="00251A04">
        <w:trPr>
          <w:gridBefore w:val="1"/>
          <w:wBefore w:w="34" w:type="dxa"/>
          <w:trHeight w:val="697"/>
        </w:trPr>
        <w:tc>
          <w:tcPr>
            <w:tcW w:w="9747" w:type="dxa"/>
            <w:gridSpan w:val="3"/>
            <w:tcBorders>
              <w:bottom w:val="single" w:sz="4" w:space="0" w:color="auto"/>
            </w:tcBorders>
            <w:vAlign w:val="center"/>
          </w:tcPr>
          <w:p w:rsidR="00FF7857" w:rsidRPr="00C00499" w:rsidRDefault="00FF7857" w:rsidP="00251A04">
            <w:pPr>
              <w:jc w:val="center"/>
              <w:rPr>
                <w:b/>
                <w:sz w:val="40"/>
              </w:rPr>
            </w:pPr>
            <w:r w:rsidRPr="00C00499">
              <w:rPr>
                <w:b/>
                <w:caps/>
                <w:sz w:val="40"/>
              </w:rPr>
              <w:t>Contract</w:t>
            </w:r>
            <w:r w:rsidRPr="00C00499">
              <w:rPr>
                <w:b/>
                <w:sz w:val="40"/>
              </w:rPr>
              <w:t xml:space="preserve"> Nr. _________</w:t>
            </w:r>
          </w:p>
          <w:p w:rsidR="00FF7857" w:rsidRPr="00C00499" w:rsidRDefault="00FF7857" w:rsidP="00251A04">
            <w:pPr>
              <w:rPr>
                <w:sz w:val="28"/>
                <w:szCs w:val="28"/>
              </w:rPr>
            </w:pPr>
          </w:p>
          <w:p w:rsidR="00FF7857" w:rsidRPr="00B35630" w:rsidRDefault="00FF7857" w:rsidP="00251A04">
            <w:pPr>
              <w:spacing w:line="360" w:lineRule="auto"/>
              <w:rPr>
                <w:b/>
                <w:iCs/>
              </w:rPr>
            </w:pPr>
            <w:r w:rsidRPr="008348E2">
              <w:rPr>
                <w:b/>
                <w:sz w:val="26"/>
                <w:szCs w:val="26"/>
              </w:rPr>
              <w:t xml:space="preserve">de achiziţionare a </w:t>
            </w:r>
            <w:r w:rsidR="00B35630">
              <w:rPr>
                <w:b/>
                <w:iCs/>
              </w:rPr>
              <w:t>k</w:t>
            </w:r>
            <w:r w:rsidR="00B35630" w:rsidRPr="00B35630">
              <w:rPr>
                <w:b/>
                <w:iCs/>
              </w:rPr>
              <w:t>ituri</w:t>
            </w:r>
            <w:r w:rsidR="00B35630">
              <w:rPr>
                <w:b/>
                <w:iCs/>
              </w:rPr>
              <w:t xml:space="preserve">lor </w:t>
            </w:r>
            <w:r w:rsidR="00B35630" w:rsidRPr="00B35630">
              <w:rPr>
                <w:b/>
                <w:iCs/>
              </w:rPr>
              <w:t xml:space="preserve"> diagnostice pentru activitatea secției serologie, virusologie, reziduuri și produse metabolice</w:t>
            </w:r>
          </w:p>
          <w:p w:rsidR="00FF7857" w:rsidRPr="008348E2" w:rsidRDefault="00FF7857" w:rsidP="00251A04">
            <w:pPr>
              <w:spacing w:line="360" w:lineRule="auto"/>
              <w:jc w:val="both"/>
              <w:rPr>
                <w:b/>
                <w:bCs/>
                <w:i/>
                <w:iCs/>
                <w:sz w:val="26"/>
                <w:szCs w:val="26"/>
              </w:rPr>
            </w:pPr>
            <w:r w:rsidRPr="008348E2">
              <w:rPr>
                <w:b/>
                <w:sz w:val="26"/>
                <w:szCs w:val="26"/>
              </w:rPr>
              <w:t xml:space="preserve">Cod CPV: </w:t>
            </w:r>
            <w:r w:rsidR="00AE7D74">
              <w:rPr>
                <w:b/>
                <w:sz w:val="32"/>
                <w:szCs w:val="32"/>
              </w:rPr>
              <w:t>33141625-7</w:t>
            </w:r>
          </w:p>
          <w:p w:rsidR="00FF7857" w:rsidRPr="008348E2" w:rsidRDefault="00FF7857" w:rsidP="00251A04">
            <w:pPr>
              <w:tabs>
                <w:tab w:val="center" w:pos="-6663"/>
                <w:tab w:val="right" w:pos="9531"/>
              </w:tabs>
              <w:jc w:val="both"/>
              <w:rPr>
                <w:sz w:val="26"/>
                <w:szCs w:val="26"/>
              </w:rPr>
            </w:pPr>
          </w:p>
          <w:p w:rsidR="00FF7857" w:rsidRPr="00C00499" w:rsidRDefault="00FF7857" w:rsidP="00251A04">
            <w:pPr>
              <w:tabs>
                <w:tab w:val="center" w:pos="-6663"/>
                <w:tab w:val="right" w:pos="9531"/>
              </w:tabs>
              <w:jc w:val="both"/>
              <w:rPr>
                <w:i/>
                <w:sz w:val="18"/>
                <w:szCs w:val="18"/>
              </w:rPr>
            </w:pPr>
            <w:r w:rsidRPr="00C00499">
              <w:rPr>
                <w:sz w:val="28"/>
                <w:szCs w:val="28"/>
              </w:rPr>
              <w:t>“___”_________20</w:t>
            </w:r>
            <w:r>
              <w:rPr>
                <w:sz w:val="28"/>
                <w:szCs w:val="28"/>
              </w:rPr>
              <w:t>19</w:t>
            </w:r>
            <w:r w:rsidRPr="00C00499">
              <w:rPr>
                <w:sz w:val="28"/>
                <w:szCs w:val="28"/>
              </w:rPr>
              <w:tab/>
            </w:r>
            <w:r>
              <w:rPr>
                <w:sz w:val="28"/>
                <w:szCs w:val="28"/>
              </w:rPr>
              <w:t>mun. Chișinău</w:t>
            </w:r>
          </w:p>
          <w:p w:rsidR="00FF7857" w:rsidRPr="00C00499" w:rsidRDefault="00FF7857" w:rsidP="00251A04">
            <w:pPr>
              <w:ind w:firstLine="5812"/>
              <w:jc w:val="center"/>
              <w:rPr>
                <w:lang w:val="en-US"/>
              </w:rPr>
            </w:pPr>
          </w:p>
        </w:tc>
      </w:tr>
      <w:tr w:rsidR="00FF7857" w:rsidRPr="00C60D06" w:rsidTr="00251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F7857" w:rsidRPr="00C00499" w:rsidRDefault="00FF7857" w:rsidP="00251A04">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F7857" w:rsidRPr="00C00499" w:rsidRDefault="00FF7857" w:rsidP="00251A04">
            <w:pPr>
              <w:jc w:val="center"/>
              <w:rPr>
                <w:b/>
                <w:caps/>
                <w:sz w:val="40"/>
              </w:rPr>
            </w:pPr>
            <w:r w:rsidRPr="0095589A">
              <w:rPr>
                <w:b/>
                <w:bCs/>
                <w:lang w:val="ro-MD"/>
              </w:rPr>
              <w:t>Autoritatea contractantă</w:t>
            </w:r>
          </w:p>
        </w:tc>
      </w:tr>
      <w:tr w:rsidR="00FF7857" w:rsidRPr="00C60D06" w:rsidTr="00251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F7857" w:rsidRPr="00C00499" w:rsidRDefault="00FF7857" w:rsidP="00251A04">
            <w:pPr>
              <w:rPr>
                <w:b/>
              </w:rPr>
            </w:pPr>
          </w:p>
          <w:p w:rsidR="00FF7857" w:rsidRPr="00C00499" w:rsidRDefault="00FF7857" w:rsidP="00251A04">
            <w:r w:rsidRPr="00C00499">
              <w:rPr>
                <w:b/>
              </w:rPr>
              <w:t>______________________________________</w:t>
            </w:r>
            <w:r w:rsidRPr="00C00499">
              <w:t>,</w:t>
            </w:r>
          </w:p>
          <w:p w:rsidR="00FF7857" w:rsidRPr="00C00499" w:rsidRDefault="00FF7857" w:rsidP="00251A04">
            <w:pPr>
              <w:spacing w:line="360" w:lineRule="auto"/>
              <w:rPr>
                <w:i/>
                <w:sz w:val="18"/>
                <w:szCs w:val="18"/>
              </w:rPr>
            </w:pPr>
            <w:r w:rsidRPr="00C00499">
              <w:rPr>
                <w:i/>
                <w:sz w:val="18"/>
                <w:szCs w:val="18"/>
              </w:rPr>
              <w:t>(denumirea completă a întreprinderii, asociaţiei, organizaţiei)</w:t>
            </w:r>
          </w:p>
          <w:p w:rsidR="00FF7857" w:rsidRPr="00C00499" w:rsidRDefault="00FF7857" w:rsidP="00251A04">
            <w:r w:rsidRPr="00C00499">
              <w:t xml:space="preserve">reprezentată prin </w:t>
            </w:r>
            <w:r w:rsidRPr="00C00499">
              <w:rPr>
                <w:b/>
              </w:rPr>
              <w:t>________________________</w:t>
            </w:r>
            <w:r w:rsidRPr="00C00499">
              <w:t>,</w:t>
            </w:r>
          </w:p>
          <w:p w:rsidR="00FF7857" w:rsidRPr="00C00499" w:rsidRDefault="00FF7857" w:rsidP="00251A04">
            <w:pPr>
              <w:spacing w:line="360" w:lineRule="auto"/>
              <w:ind w:firstLine="1701"/>
              <w:jc w:val="center"/>
              <w:rPr>
                <w:i/>
                <w:sz w:val="18"/>
                <w:szCs w:val="18"/>
              </w:rPr>
            </w:pPr>
            <w:r w:rsidRPr="00C00499">
              <w:rPr>
                <w:i/>
                <w:sz w:val="18"/>
                <w:szCs w:val="18"/>
              </w:rPr>
              <w:t>(funcţia, numele, prenumele)</w:t>
            </w:r>
          </w:p>
          <w:p w:rsidR="00FF7857" w:rsidRPr="00C00499" w:rsidRDefault="00FF7857" w:rsidP="00251A04">
            <w:r w:rsidRPr="00C00499">
              <w:t xml:space="preserve">care acţionează în baza </w:t>
            </w:r>
            <w:r w:rsidRPr="00C00499">
              <w:rPr>
                <w:b/>
              </w:rPr>
              <w:t>___________________</w:t>
            </w:r>
            <w:r w:rsidRPr="00C00499">
              <w:t>,</w:t>
            </w:r>
          </w:p>
          <w:p w:rsidR="00FF7857" w:rsidRPr="00C00499" w:rsidRDefault="00FF7857" w:rsidP="00251A04">
            <w:pPr>
              <w:spacing w:line="360" w:lineRule="auto"/>
              <w:ind w:firstLine="2198"/>
              <w:rPr>
                <w:i/>
                <w:sz w:val="18"/>
                <w:szCs w:val="18"/>
              </w:rPr>
            </w:pPr>
            <w:r w:rsidRPr="00C00499">
              <w:rPr>
                <w:i/>
                <w:sz w:val="18"/>
                <w:szCs w:val="18"/>
              </w:rPr>
              <w:t>(statut, regulament, hotărîre etc.)</w:t>
            </w:r>
          </w:p>
          <w:p w:rsidR="00FF7857" w:rsidRPr="00C00499" w:rsidRDefault="00FF7857" w:rsidP="00251A04">
            <w:pPr>
              <w:spacing w:line="360" w:lineRule="auto"/>
            </w:pPr>
            <w:r w:rsidRPr="00C00499">
              <w:t xml:space="preserve">denumit(a) în continuare </w:t>
            </w:r>
            <w:r w:rsidRPr="00C00499">
              <w:rPr>
                <w:i/>
              </w:rPr>
              <w:t>Vînzător</w:t>
            </w:r>
            <w:r w:rsidRPr="00C00499">
              <w:t xml:space="preserve"> </w:t>
            </w:r>
          </w:p>
          <w:p w:rsidR="00FF7857" w:rsidRPr="00C00499" w:rsidRDefault="00FF7857" w:rsidP="00251A04">
            <w:r w:rsidRPr="00C00499">
              <w:rPr>
                <w:b/>
              </w:rPr>
              <w:t>______________________________________</w:t>
            </w:r>
            <w:r w:rsidRPr="00C00499">
              <w:t>,</w:t>
            </w:r>
          </w:p>
          <w:p w:rsidR="00FF7857" w:rsidRPr="00C00499" w:rsidRDefault="00FF7857" w:rsidP="00251A04">
            <w:pPr>
              <w:spacing w:line="360" w:lineRule="auto"/>
              <w:jc w:val="center"/>
              <w:rPr>
                <w:i/>
                <w:sz w:val="18"/>
                <w:szCs w:val="18"/>
              </w:rPr>
            </w:pPr>
            <w:r w:rsidRPr="00C00499">
              <w:rPr>
                <w:i/>
                <w:sz w:val="18"/>
                <w:szCs w:val="18"/>
              </w:rPr>
              <w:t>(se indică nr. şi data de înregistrare în Registrul de Stat)</w:t>
            </w:r>
          </w:p>
          <w:p w:rsidR="00FF7857" w:rsidRPr="00C00499" w:rsidRDefault="00FF7857" w:rsidP="00251A04">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F7857" w:rsidRPr="005C5FAE" w:rsidRDefault="00FF7857" w:rsidP="00251A04">
            <w:pPr>
              <w:rPr>
                <w:b/>
              </w:rPr>
            </w:pPr>
            <w:r w:rsidRPr="005C5FAE">
              <w:rPr>
                <w:b/>
              </w:rPr>
              <w:t>I.P. Centrul Republican de Diagnostică Veterinară</w:t>
            </w:r>
          </w:p>
          <w:p w:rsidR="00FF7857" w:rsidRPr="005C5FAE" w:rsidRDefault="00FF7857" w:rsidP="00251A04">
            <w:pPr>
              <w:rPr>
                <w:u w:val="single"/>
              </w:rPr>
            </w:pPr>
            <w:r w:rsidRPr="005C5FAE">
              <w:t xml:space="preserve">reprezentată prin  Director </w:t>
            </w:r>
            <w:r>
              <w:rPr>
                <w:b/>
              </w:rPr>
              <w:t>Grigore PORCESCU</w:t>
            </w:r>
            <w:r w:rsidRPr="005C5FAE">
              <w:rPr>
                <w:u w:val="single"/>
              </w:rPr>
              <w:t>,</w:t>
            </w:r>
            <w:r w:rsidRPr="005C5FAE">
              <w:t xml:space="preserve">                             </w:t>
            </w:r>
            <w:r w:rsidRPr="005C5FAE">
              <w:rPr>
                <w:i/>
              </w:rPr>
              <w:t xml:space="preserve"> </w:t>
            </w:r>
          </w:p>
          <w:p w:rsidR="00FF7857" w:rsidRPr="005C5FAE" w:rsidRDefault="00FF7857" w:rsidP="00251A04">
            <w:r w:rsidRPr="005C5FAE">
              <w:t>care acţionează în baza Statutului,</w:t>
            </w:r>
          </w:p>
          <w:p w:rsidR="00FF7857" w:rsidRPr="005C5FAE" w:rsidRDefault="00FF7857" w:rsidP="00251A04">
            <w:r w:rsidRPr="005C5FAE">
              <w:t xml:space="preserve">denumit(a) în continuare </w:t>
            </w:r>
            <w:r w:rsidRPr="005C5FAE">
              <w:rPr>
                <w:i/>
              </w:rPr>
              <w:t>Cumpărător</w:t>
            </w:r>
            <w:r w:rsidRPr="005C5FAE">
              <w:t xml:space="preserve">, </w:t>
            </w:r>
          </w:p>
          <w:p w:rsidR="00FF7857" w:rsidRDefault="00FF7857" w:rsidP="00251A04">
            <w:r w:rsidRPr="005C5FAE">
              <w:t xml:space="preserve">c/f  </w:t>
            </w:r>
            <w:r w:rsidRPr="00BD39D8">
              <w:rPr>
                <w:b/>
                <w:bCs/>
              </w:rPr>
              <w:t>1005600030818</w:t>
            </w:r>
          </w:p>
          <w:p w:rsidR="00FF7857" w:rsidRPr="005C5FAE" w:rsidRDefault="00FF7857" w:rsidP="00251A04"/>
          <w:p w:rsidR="00FF7857" w:rsidRPr="00C00499" w:rsidRDefault="00FF7857" w:rsidP="00251A04">
            <w:pPr>
              <w:spacing w:line="360" w:lineRule="auto"/>
              <w:rPr>
                <w:b/>
                <w:caps/>
                <w:sz w:val="40"/>
              </w:rPr>
            </w:pPr>
            <w:r w:rsidRPr="005C5FAE">
              <w:t>pe de altă parte,</w:t>
            </w:r>
          </w:p>
        </w:tc>
      </w:tr>
      <w:tr w:rsidR="00FF7857" w:rsidRPr="00C60D06" w:rsidTr="00251A04">
        <w:trPr>
          <w:gridBefore w:val="1"/>
          <w:wBefore w:w="34" w:type="dxa"/>
          <w:trHeight w:val="283"/>
        </w:trPr>
        <w:tc>
          <w:tcPr>
            <w:tcW w:w="9747" w:type="dxa"/>
            <w:gridSpan w:val="3"/>
            <w:tcBorders>
              <w:top w:val="single" w:sz="4" w:space="0" w:color="auto"/>
            </w:tcBorders>
          </w:tcPr>
          <w:p w:rsidR="00FF7857" w:rsidRPr="00C00499" w:rsidRDefault="00FF7857" w:rsidP="00251A04">
            <w:pPr>
              <w:rPr>
                <w:b/>
              </w:rPr>
            </w:pPr>
          </w:p>
        </w:tc>
      </w:tr>
      <w:tr w:rsidR="00FF7857" w:rsidRPr="00C60D06" w:rsidTr="00251A04">
        <w:trPr>
          <w:gridBefore w:val="1"/>
          <w:wBefore w:w="34" w:type="dxa"/>
          <w:trHeight w:val="567"/>
        </w:trPr>
        <w:tc>
          <w:tcPr>
            <w:tcW w:w="9747" w:type="dxa"/>
            <w:gridSpan w:val="3"/>
            <w:vAlign w:val="center"/>
          </w:tcPr>
          <w:p w:rsidR="00FF7857" w:rsidRPr="00C00499" w:rsidRDefault="00FF7857" w:rsidP="00251A04">
            <w:pPr>
              <w:jc w:val="both"/>
            </w:pPr>
            <w:r w:rsidRPr="00C00499">
              <w:t xml:space="preserve">ambii (denumiţi(te) în continuare </w:t>
            </w:r>
            <w:r w:rsidRPr="00C00499">
              <w:rPr>
                <w:i/>
              </w:rPr>
              <w:t>Părţi</w:t>
            </w:r>
            <w:r w:rsidRPr="00C00499">
              <w:t>), au încheiat prezentul Contract referitor la următoarele:</w:t>
            </w:r>
          </w:p>
          <w:p w:rsidR="00FF7857" w:rsidRPr="00C00499" w:rsidRDefault="00FF7857" w:rsidP="00251A04">
            <w:pPr>
              <w:jc w:val="both"/>
            </w:pPr>
          </w:p>
          <w:p w:rsidR="00FF7857" w:rsidRPr="00C00499" w:rsidRDefault="00FF7857" w:rsidP="00444400">
            <w:pPr>
              <w:numPr>
                <w:ilvl w:val="1"/>
                <w:numId w:val="19"/>
              </w:numPr>
              <w:ind w:left="426" w:hanging="426"/>
              <w:jc w:val="both"/>
            </w:pPr>
            <w:r w:rsidRPr="00C00499">
              <w:t>Achiziţionarea denumit</w:t>
            </w:r>
            <w:r>
              <w:t>e în continuare Bunuri</w:t>
            </w:r>
            <w:r w:rsidRPr="00C00499">
              <w:t xml:space="preserve">, conform </w:t>
            </w:r>
            <w:r w:rsidRPr="00CC390D">
              <w:t>procedurii de achiziții publice de tip _____________________________ nr._______ din_________________,</w:t>
            </w:r>
          </w:p>
          <w:p w:rsidR="00FF7857" w:rsidRPr="00C00499" w:rsidRDefault="00FF7857" w:rsidP="00251A04">
            <w:pPr>
              <w:ind w:left="426"/>
            </w:pPr>
            <w:r w:rsidRPr="00C00499">
              <w:t xml:space="preserve">în baza deciziei grupului de lucru al Cumpărătorului/Beneficiarului din </w:t>
            </w:r>
          </w:p>
          <w:p w:rsidR="00FF7857" w:rsidRPr="00C00499" w:rsidRDefault="00FF7857" w:rsidP="00251A04">
            <w:pPr>
              <w:ind w:left="426"/>
            </w:pPr>
            <w:r w:rsidRPr="00C00499">
              <w:t>„___” _______________________ 20__.</w:t>
            </w:r>
          </w:p>
          <w:p w:rsidR="00FF7857" w:rsidRPr="00C00499" w:rsidRDefault="00FF7857" w:rsidP="00251A04">
            <w:pPr>
              <w:ind w:firstLine="720"/>
              <w:jc w:val="both"/>
            </w:pPr>
          </w:p>
          <w:p w:rsidR="00FF7857" w:rsidRPr="00C00499" w:rsidRDefault="00FF7857" w:rsidP="00FF7857">
            <w:pPr>
              <w:numPr>
                <w:ilvl w:val="1"/>
                <w:numId w:val="19"/>
              </w:numPr>
              <w:suppressAutoHyphens/>
              <w:ind w:left="426" w:hanging="426"/>
              <w:jc w:val="both"/>
            </w:pPr>
            <w:r w:rsidRPr="00C00499">
              <w:t>Următoarele documente vor fi considerate părţi componente şi integrale ale Contractului:</w:t>
            </w:r>
          </w:p>
          <w:p w:rsidR="00FF7857" w:rsidRDefault="00FF7857" w:rsidP="00251A04">
            <w:pPr>
              <w:suppressAutoHyphens/>
              <w:ind w:left="1276"/>
              <w:jc w:val="both"/>
            </w:pPr>
          </w:p>
          <w:p w:rsidR="00FF7857" w:rsidRPr="00C00499" w:rsidRDefault="00FF7857" w:rsidP="00FF7857">
            <w:pPr>
              <w:numPr>
                <w:ilvl w:val="0"/>
                <w:numId w:val="12"/>
              </w:numPr>
              <w:suppressAutoHyphens/>
              <w:ind w:left="1276" w:hanging="425"/>
              <w:jc w:val="both"/>
            </w:pPr>
            <w:r w:rsidRPr="00C00499">
              <w:t>Specificaţia tehnică;</w:t>
            </w:r>
          </w:p>
          <w:p w:rsidR="00FF7857" w:rsidRPr="00C00499" w:rsidRDefault="00FF7857" w:rsidP="00FF7857">
            <w:pPr>
              <w:numPr>
                <w:ilvl w:val="0"/>
                <w:numId w:val="12"/>
              </w:numPr>
              <w:suppressAutoHyphens/>
              <w:ind w:left="1276" w:hanging="425"/>
              <w:jc w:val="both"/>
            </w:pPr>
            <w:r w:rsidRPr="00C00499">
              <w:t>Specificația de preț;</w:t>
            </w:r>
          </w:p>
          <w:p w:rsidR="00FF7857" w:rsidRPr="00C00499" w:rsidRDefault="00FF7857" w:rsidP="00251A04">
            <w:pPr>
              <w:ind w:firstLine="720"/>
              <w:jc w:val="both"/>
            </w:pPr>
          </w:p>
          <w:p w:rsidR="00FF7857" w:rsidRPr="00C00499" w:rsidRDefault="00FF7857" w:rsidP="00FF7857">
            <w:pPr>
              <w:numPr>
                <w:ilvl w:val="1"/>
                <w:numId w:val="19"/>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FF7857" w:rsidRPr="00C00499" w:rsidRDefault="00FF7857" w:rsidP="00251A04">
            <w:pPr>
              <w:suppressAutoHyphens/>
              <w:ind w:firstLine="720"/>
              <w:jc w:val="both"/>
            </w:pPr>
          </w:p>
          <w:p w:rsidR="00FF7857" w:rsidRPr="00C00499" w:rsidRDefault="00FF7857" w:rsidP="00FF7857">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FF7857" w:rsidRPr="00C00499" w:rsidRDefault="00FF7857" w:rsidP="00251A04">
            <w:pPr>
              <w:ind w:left="426" w:hanging="426"/>
              <w:jc w:val="both"/>
            </w:pPr>
            <w:r w:rsidRPr="00C00499">
              <w:t xml:space="preserve"> </w:t>
            </w:r>
          </w:p>
          <w:p w:rsidR="00FF7857" w:rsidRPr="00923642" w:rsidRDefault="00FF7857" w:rsidP="00FF7857">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FF7857" w:rsidRPr="00C00499" w:rsidRDefault="00FF7857" w:rsidP="00FF7857">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FF7857" w:rsidRDefault="00FF7857" w:rsidP="00FF7857">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FF7857" w:rsidRPr="00325B91" w:rsidRDefault="00FF7857" w:rsidP="00FF7857">
            <w:pPr>
              <w:numPr>
                <w:ilvl w:val="1"/>
                <w:numId w:val="13"/>
              </w:numPr>
              <w:tabs>
                <w:tab w:val="left" w:pos="1134"/>
              </w:tabs>
              <w:ind w:left="0" w:firstLine="567"/>
              <w:jc w:val="both"/>
            </w:pPr>
            <w:r w:rsidRPr="00325B91">
              <w:rPr>
                <w:b/>
              </w:rPr>
              <w:t>Termenul de valabilitate (la momentul livrării) restant va constitui nu mai puţin de 60% din cel initial pentru produsele cu valabilitate de 2 şi mai mulţi ani;</w:t>
            </w:r>
          </w:p>
          <w:p w:rsidR="00FF7857" w:rsidRDefault="00FF7857" w:rsidP="00251A04">
            <w:pPr>
              <w:pStyle w:val="12"/>
              <w:ind w:firstLine="708"/>
              <w:jc w:val="both"/>
              <w:rPr>
                <w:rFonts w:ascii="Times New Roman" w:hAnsi="Times New Roman"/>
                <w:b/>
                <w:sz w:val="24"/>
                <w:szCs w:val="24"/>
                <w:lang w:val="ro-RO"/>
              </w:rPr>
            </w:pPr>
            <w:r w:rsidRPr="00325B91">
              <w:rPr>
                <w:rFonts w:ascii="Times New Roman" w:hAnsi="Times New Roman"/>
                <w:b/>
                <w:sz w:val="24"/>
                <w:szCs w:val="24"/>
                <w:lang w:val="ro-RO"/>
              </w:rPr>
              <w:t>Termenul de valabilitate (la momentul livrării) restant va constitui nu mai puţin de 80 % din cel initial pentru produsele cu  valabilitate de pînă la 2 ani.</w:t>
            </w:r>
          </w:p>
          <w:p w:rsidR="00FF7857" w:rsidRPr="00325B91" w:rsidRDefault="00FF7857" w:rsidP="00251A04">
            <w:pPr>
              <w:pStyle w:val="12"/>
              <w:ind w:firstLine="708"/>
              <w:jc w:val="both"/>
              <w:rPr>
                <w:rFonts w:ascii="Times New Roman" w:hAnsi="Times New Roman"/>
                <w:b/>
                <w:sz w:val="24"/>
                <w:szCs w:val="24"/>
                <w:lang w:val="ro-RO"/>
              </w:rPr>
            </w:pP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FF7857" w:rsidRPr="00C60D06" w:rsidTr="00251A04">
        <w:trPr>
          <w:gridAfter w:val="1"/>
          <w:wAfter w:w="34" w:type="dxa"/>
          <w:trHeight w:val="697"/>
        </w:trPr>
        <w:tc>
          <w:tcPr>
            <w:tcW w:w="9747" w:type="dxa"/>
            <w:gridSpan w:val="3"/>
            <w:vAlign w:val="center"/>
          </w:tcPr>
          <w:p w:rsidR="00F87E32" w:rsidRDefault="00FF7857" w:rsidP="00444400">
            <w:pPr>
              <w:numPr>
                <w:ilvl w:val="1"/>
                <w:numId w:val="13"/>
              </w:numPr>
              <w:tabs>
                <w:tab w:val="left" w:pos="1134"/>
              </w:tabs>
              <w:ind w:left="0" w:firstLine="567"/>
              <w:jc w:val="both"/>
            </w:pPr>
            <w:r w:rsidRPr="00C00499">
              <w:t xml:space="preserve">Livrarea Bunurilor se efectuează de către Vînzător </w:t>
            </w:r>
            <w:r w:rsidR="00F87E32">
              <w:t xml:space="preserve"> </w:t>
            </w:r>
            <w:r w:rsidR="00F87E32" w:rsidRPr="00F87E32">
              <w:rPr>
                <w:b/>
                <w:bCs/>
                <w:u w:val="single"/>
              </w:rPr>
              <w:t>conform condițiilor  Incoterms 2010 DDP Franco destina</w:t>
            </w:r>
            <w:r w:rsidR="00F87E32" w:rsidRPr="00F87E32">
              <w:rPr>
                <w:b/>
                <w:bCs/>
                <w:u w:val="single"/>
                <w:lang w:val="ro-MD"/>
              </w:rPr>
              <w:t>ție vămuit, la sediul Cumpărătorului, până la data de 30.12.2019.</w:t>
            </w:r>
          </w:p>
          <w:p w:rsidR="00FF7857" w:rsidRPr="00C00499" w:rsidRDefault="00FF7857" w:rsidP="00444400">
            <w:pPr>
              <w:numPr>
                <w:ilvl w:val="1"/>
                <w:numId w:val="13"/>
              </w:numPr>
              <w:tabs>
                <w:tab w:val="left" w:pos="1134"/>
              </w:tabs>
              <w:ind w:left="0" w:firstLine="567"/>
              <w:jc w:val="both"/>
            </w:pPr>
            <w:r w:rsidRPr="00C00499">
              <w:t>Documentaţia de însoţire a Bunurilor include:</w:t>
            </w:r>
          </w:p>
          <w:p w:rsidR="00FF7857" w:rsidRDefault="00FF7857" w:rsidP="00FF7857">
            <w:pPr>
              <w:pStyle w:val="a"/>
              <w:numPr>
                <w:ilvl w:val="0"/>
                <w:numId w:val="32"/>
              </w:numPr>
              <w:rPr>
                <w:i/>
              </w:rPr>
            </w:pPr>
            <w:r>
              <w:rPr>
                <w:i/>
              </w:rPr>
              <w:t xml:space="preserve">Factură fiscală; </w:t>
            </w:r>
          </w:p>
          <w:p w:rsidR="00FF7857" w:rsidRPr="0022401C" w:rsidRDefault="00FF7857" w:rsidP="00FF7857">
            <w:pPr>
              <w:pStyle w:val="a"/>
              <w:numPr>
                <w:ilvl w:val="0"/>
                <w:numId w:val="32"/>
              </w:numPr>
              <w:rPr>
                <w:i/>
              </w:rPr>
            </w:pPr>
            <w:r>
              <w:rPr>
                <w:i/>
              </w:rPr>
              <w:t>Certificate de calitate/conformitate.</w:t>
            </w:r>
          </w:p>
          <w:p w:rsidR="00FF7857" w:rsidRPr="00923642" w:rsidRDefault="00FF7857" w:rsidP="00FF7857">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t>Preţul şi condiţii de plată</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FF7857" w:rsidRPr="00C00499" w:rsidRDefault="00FF7857" w:rsidP="00FF7857">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FF7857" w:rsidRPr="00C00499" w:rsidRDefault="00FF7857" w:rsidP="00251A04">
            <w:pPr>
              <w:tabs>
                <w:tab w:val="left" w:pos="1134"/>
              </w:tabs>
              <w:ind w:firstLine="567"/>
              <w:jc w:val="both"/>
              <w:rPr>
                <w:i/>
                <w:sz w:val="18"/>
                <w:szCs w:val="18"/>
              </w:rPr>
            </w:pPr>
            <w:r w:rsidRPr="00C00499">
              <w:rPr>
                <w:i/>
                <w:sz w:val="18"/>
                <w:szCs w:val="18"/>
              </w:rPr>
              <w:t>(suma cu cifre şi litere)</w:t>
            </w:r>
          </w:p>
          <w:p w:rsidR="00FF7857" w:rsidRPr="00C00499" w:rsidRDefault="00FF7857" w:rsidP="00FF7857">
            <w:pPr>
              <w:numPr>
                <w:ilvl w:val="1"/>
                <w:numId w:val="13"/>
              </w:numPr>
              <w:tabs>
                <w:tab w:val="left" w:pos="1134"/>
              </w:tabs>
              <w:ind w:left="0" w:firstLine="567"/>
              <w:jc w:val="both"/>
            </w:pPr>
            <w:r w:rsidRPr="00C00499">
              <w:t xml:space="preserve">Achitarea plăţilor pentru Bunurile livrate va efectua în lei moldoveneşti. </w:t>
            </w:r>
          </w:p>
          <w:p w:rsidR="00FF7857" w:rsidRPr="00E65575" w:rsidRDefault="00FF7857" w:rsidP="00FF7857">
            <w:pPr>
              <w:numPr>
                <w:ilvl w:val="1"/>
                <w:numId w:val="13"/>
              </w:numPr>
              <w:tabs>
                <w:tab w:val="left" w:pos="1134"/>
              </w:tabs>
              <w:ind w:left="0" w:firstLine="567"/>
              <w:jc w:val="both"/>
              <w:rPr>
                <w:b/>
                <w:bCs/>
              </w:rPr>
            </w:pPr>
            <w:r w:rsidRPr="00C00499">
              <w:t xml:space="preserve">Metoda şi condiţiile de plată de către Cumpărător vor fi: </w:t>
            </w:r>
            <w:r w:rsidRPr="00E65575">
              <w:rPr>
                <w:b/>
                <w:bCs/>
              </w:rPr>
              <w:t>în termen de 30 zile bancare</w:t>
            </w:r>
            <w:r>
              <w:rPr>
                <w:b/>
                <w:bCs/>
              </w:rPr>
              <w:t xml:space="preserve"> de la livrarea bunurilor.</w:t>
            </w:r>
          </w:p>
          <w:p w:rsidR="00FF7857" w:rsidRPr="00923642" w:rsidRDefault="00FF7857" w:rsidP="00FF7857">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FF7857" w:rsidRPr="00C00499" w:rsidRDefault="00FF7857" w:rsidP="00FF7857">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FF7857" w:rsidRPr="00C00499" w:rsidRDefault="00FF7857" w:rsidP="00FF7857">
            <w:pPr>
              <w:numPr>
                <w:ilvl w:val="0"/>
                <w:numId w:val="14"/>
              </w:numPr>
              <w:tabs>
                <w:tab w:val="left" w:pos="1134"/>
              </w:tabs>
              <w:ind w:left="0" w:firstLine="567"/>
              <w:jc w:val="both"/>
            </w:pPr>
            <w:r w:rsidRPr="00C00499">
              <w:t>calitatea Bunurilor corespunde informaţiei indicate în Specificaţie;</w:t>
            </w:r>
          </w:p>
          <w:p w:rsidR="00FF7857" w:rsidRDefault="00FF7857" w:rsidP="00FF7857">
            <w:pPr>
              <w:numPr>
                <w:ilvl w:val="0"/>
                <w:numId w:val="14"/>
              </w:numPr>
              <w:tabs>
                <w:tab w:val="left" w:pos="1134"/>
              </w:tabs>
              <w:ind w:left="0" w:firstLine="567"/>
              <w:jc w:val="both"/>
            </w:pPr>
            <w:r w:rsidRPr="00C00499">
              <w:t>ambalajul şi integritatea Bunurilor corespunde informaţiei indicate în Specificaţie.</w:t>
            </w:r>
          </w:p>
          <w:p w:rsidR="00FF7857" w:rsidRDefault="00FF7857" w:rsidP="00251A04">
            <w:pPr>
              <w:tabs>
                <w:tab w:val="left" w:pos="1134"/>
              </w:tabs>
              <w:ind w:left="567"/>
              <w:jc w:val="both"/>
            </w:pPr>
          </w:p>
          <w:p w:rsidR="00FF7857" w:rsidRPr="00325B91" w:rsidRDefault="00F87E32" w:rsidP="00FF7857">
            <w:pPr>
              <w:numPr>
                <w:ilvl w:val="0"/>
                <w:numId w:val="14"/>
              </w:numPr>
              <w:tabs>
                <w:tab w:val="left" w:pos="1134"/>
              </w:tabs>
              <w:ind w:left="0" w:firstLine="567"/>
              <w:jc w:val="both"/>
            </w:pPr>
            <w:r>
              <w:rPr>
                <w:b/>
                <w:lang w:val="it-IT"/>
              </w:rPr>
              <w:t>Seturile</w:t>
            </w:r>
            <w:r w:rsidR="00FF7857" w:rsidRPr="00325B91">
              <w:rPr>
                <w:b/>
                <w:lang w:val="it-IT"/>
              </w:rPr>
              <w:t xml:space="preserve"> obligatoriu sa fie ambalate in ambalaje originale de la producator, cu eticheta pe ambalaj de la producator cu stipularea numarului de lot, termenului de valabilitate și continutul sau specificația, conform listei prezentate.</w:t>
            </w:r>
          </w:p>
          <w:p w:rsidR="00FF7857" w:rsidRPr="00C00499" w:rsidRDefault="00FF7857" w:rsidP="00251A04">
            <w:pPr>
              <w:tabs>
                <w:tab w:val="left" w:pos="1134"/>
              </w:tabs>
              <w:ind w:left="567"/>
              <w:jc w:val="both"/>
            </w:pPr>
          </w:p>
          <w:p w:rsidR="00FF7857" w:rsidRPr="00923642" w:rsidRDefault="00FF7857" w:rsidP="00FF7857">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t>Standarde</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FF7857" w:rsidRPr="00923642" w:rsidRDefault="00FF7857" w:rsidP="00FF7857">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t>Obligaţiile părţilor</w:t>
            </w:r>
          </w:p>
        </w:tc>
      </w:tr>
      <w:tr w:rsidR="00FF7857" w:rsidRPr="00C60D06" w:rsidTr="00251A04">
        <w:trPr>
          <w:gridAfter w:val="1"/>
          <w:wAfter w:w="34" w:type="dxa"/>
          <w:trHeight w:val="697"/>
        </w:trPr>
        <w:tc>
          <w:tcPr>
            <w:tcW w:w="9747" w:type="dxa"/>
            <w:gridSpan w:val="3"/>
            <w:vAlign w:val="center"/>
          </w:tcPr>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În baza prezentului Contract, Vînzătorul se obligă:</w:t>
            </w:r>
          </w:p>
          <w:p w:rsidR="00FF7857" w:rsidRPr="008348E2" w:rsidRDefault="00FF7857" w:rsidP="00FF7857">
            <w:pPr>
              <w:numPr>
                <w:ilvl w:val="0"/>
                <w:numId w:val="15"/>
              </w:numPr>
              <w:tabs>
                <w:tab w:val="left" w:pos="1134"/>
                <w:tab w:val="left" w:pos="1701"/>
              </w:tabs>
              <w:ind w:left="0" w:firstLine="567"/>
              <w:rPr>
                <w:sz w:val="22"/>
                <w:szCs w:val="22"/>
              </w:rPr>
            </w:pPr>
            <w:r w:rsidRPr="008348E2">
              <w:rPr>
                <w:sz w:val="22"/>
                <w:szCs w:val="22"/>
              </w:rPr>
              <w:t>să livreze Bunurile în condiţiile prevăzute de prezentul Contract;</w:t>
            </w:r>
          </w:p>
          <w:p w:rsidR="00FF7857" w:rsidRPr="008348E2" w:rsidRDefault="00FF7857" w:rsidP="00FF7857">
            <w:pPr>
              <w:numPr>
                <w:ilvl w:val="0"/>
                <w:numId w:val="15"/>
              </w:numPr>
              <w:tabs>
                <w:tab w:val="left" w:pos="1134"/>
                <w:tab w:val="left" w:pos="1701"/>
              </w:tabs>
              <w:ind w:left="0" w:firstLine="567"/>
              <w:rPr>
                <w:sz w:val="22"/>
                <w:szCs w:val="22"/>
              </w:rPr>
            </w:pPr>
            <w:r w:rsidRPr="008348E2">
              <w:rPr>
                <w:sz w:val="22"/>
                <w:szCs w:val="22"/>
              </w:rPr>
              <w:t>să asigure condiţiile corespunzătoare pentru recepţionarea Bunurilor de către Cumpărător [destinatar, după caz], în termenele stabilite, în corespundere cu cerinţele prezentului Contract;</w:t>
            </w:r>
          </w:p>
          <w:p w:rsidR="00FF7857" w:rsidRPr="008348E2" w:rsidRDefault="00FF7857" w:rsidP="00FF7857">
            <w:pPr>
              <w:numPr>
                <w:ilvl w:val="0"/>
                <w:numId w:val="15"/>
              </w:numPr>
              <w:tabs>
                <w:tab w:val="left" w:pos="1134"/>
                <w:tab w:val="left" w:pos="1701"/>
              </w:tabs>
              <w:ind w:left="0" w:firstLine="567"/>
              <w:rPr>
                <w:sz w:val="22"/>
                <w:szCs w:val="22"/>
              </w:rPr>
            </w:pPr>
            <w:r w:rsidRPr="008348E2">
              <w:rPr>
                <w:sz w:val="22"/>
                <w:szCs w:val="22"/>
              </w:rPr>
              <w:t>să asigure integritatea şi calitatea Bunurilor pe toată perioada de pînă la recepţionarea lor de către Cumpărător [destinatar, după caz].</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În baza prezentului Contract, Cumpărătorul se obligă:</w:t>
            </w:r>
          </w:p>
          <w:p w:rsidR="00FF7857" w:rsidRPr="008348E2" w:rsidRDefault="00FF7857" w:rsidP="00FF7857">
            <w:pPr>
              <w:numPr>
                <w:ilvl w:val="0"/>
                <w:numId w:val="16"/>
              </w:numPr>
              <w:tabs>
                <w:tab w:val="left" w:pos="1134"/>
                <w:tab w:val="left" w:pos="1701"/>
              </w:tabs>
              <w:ind w:left="0" w:firstLine="567"/>
              <w:rPr>
                <w:sz w:val="22"/>
                <w:szCs w:val="22"/>
              </w:rPr>
            </w:pPr>
            <w:r w:rsidRPr="008348E2">
              <w:rPr>
                <w:sz w:val="22"/>
                <w:szCs w:val="22"/>
              </w:rPr>
              <w:t>să întreprindă toate măsurile necesare pentru asigurarea recepţionării în termenul stabilit a Bunurilor livrate în corespundere cu cerinţele prezentului Contract;</w:t>
            </w:r>
          </w:p>
          <w:p w:rsidR="00FF7857" w:rsidRPr="008348E2" w:rsidRDefault="00FF7857" w:rsidP="00FF7857">
            <w:pPr>
              <w:numPr>
                <w:ilvl w:val="0"/>
                <w:numId w:val="16"/>
              </w:numPr>
              <w:tabs>
                <w:tab w:val="left" w:pos="1134"/>
                <w:tab w:val="left" w:pos="1701"/>
              </w:tabs>
              <w:ind w:left="0" w:firstLine="567"/>
              <w:rPr>
                <w:sz w:val="22"/>
                <w:szCs w:val="22"/>
              </w:rPr>
            </w:pPr>
            <w:r w:rsidRPr="008348E2">
              <w:rPr>
                <w:sz w:val="22"/>
                <w:szCs w:val="22"/>
              </w:rPr>
              <w:t>să asigure achitarea Bunurilor livrate, respectînd modalităţile şi termenele indicate în prezentul Contract.</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t>Forţa majoră</w:t>
            </w:r>
          </w:p>
        </w:tc>
      </w:tr>
      <w:tr w:rsidR="00FF7857" w:rsidRPr="00C60D06" w:rsidTr="00251A04">
        <w:trPr>
          <w:gridAfter w:val="1"/>
          <w:wAfter w:w="34" w:type="dxa"/>
          <w:trHeight w:val="697"/>
        </w:trPr>
        <w:tc>
          <w:tcPr>
            <w:tcW w:w="9747" w:type="dxa"/>
            <w:gridSpan w:val="3"/>
            <w:vAlign w:val="center"/>
          </w:tcPr>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Partea care invocă clauza de forţă majoră este obligată să informeze imediat (dar nu mai tîrziu de 10 zile) cealaltă Parte despre survenirea circumstanţelor de forţă majoră.</w:t>
            </w:r>
          </w:p>
          <w:p w:rsidR="00FF7857" w:rsidRPr="00923642" w:rsidRDefault="00FF7857" w:rsidP="00FF7857">
            <w:pPr>
              <w:numPr>
                <w:ilvl w:val="1"/>
                <w:numId w:val="13"/>
              </w:numPr>
              <w:tabs>
                <w:tab w:val="left" w:pos="1134"/>
              </w:tabs>
              <w:ind w:left="0" w:firstLine="567"/>
              <w:jc w:val="both"/>
            </w:pPr>
            <w:r w:rsidRPr="008348E2">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lastRenderedPageBreak/>
              <w:t>Rezilierea</w:t>
            </w:r>
          </w:p>
        </w:tc>
      </w:tr>
      <w:tr w:rsidR="00FF7857" w:rsidRPr="00C60D06" w:rsidTr="00251A04">
        <w:trPr>
          <w:gridAfter w:val="1"/>
          <w:wAfter w:w="34" w:type="dxa"/>
          <w:trHeight w:val="697"/>
        </w:trPr>
        <w:tc>
          <w:tcPr>
            <w:tcW w:w="9747" w:type="dxa"/>
            <w:gridSpan w:val="3"/>
            <w:vAlign w:val="center"/>
          </w:tcPr>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Rezilierea Contractului se poate realiza cu acordul comun al Părţilor.</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Contractul poate fi reziliat în mod unilateral de către:</w:t>
            </w:r>
          </w:p>
          <w:p w:rsidR="00FF7857" w:rsidRPr="008348E2" w:rsidRDefault="00FF7857" w:rsidP="00FF7857">
            <w:pPr>
              <w:numPr>
                <w:ilvl w:val="0"/>
                <w:numId w:val="17"/>
              </w:numPr>
              <w:tabs>
                <w:tab w:val="clear" w:pos="1854"/>
                <w:tab w:val="left" w:pos="1134"/>
                <w:tab w:val="num" w:pos="1701"/>
              </w:tabs>
              <w:ind w:left="0" w:firstLine="567"/>
              <w:rPr>
                <w:sz w:val="22"/>
                <w:szCs w:val="22"/>
              </w:rPr>
            </w:pPr>
            <w:r w:rsidRPr="008348E2">
              <w:rPr>
                <w:sz w:val="22"/>
                <w:szCs w:val="22"/>
              </w:rPr>
              <w:t xml:space="preserve">Cumpărător în caz de refuz al Vînzătorului de a livra Bunurile prevăzute în prezentul Contract;         </w:t>
            </w:r>
          </w:p>
          <w:p w:rsidR="00FF7857" w:rsidRPr="008348E2" w:rsidRDefault="00FF7857" w:rsidP="00FF7857">
            <w:pPr>
              <w:numPr>
                <w:ilvl w:val="0"/>
                <w:numId w:val="17"/>
              </w:numPr>
              <w:tabs>
                <w:tab w:val="clear" w:pos="1854"/>
                <w:tab w:val="left" w:pos="1134"/>
                <w:tab w:val="num" w:pos="1701"/>
              </w:tabs>
              <w:ind w:left="0" w:firstLine="567"/>
              <w:rPr>
                <w:sz w:val="22"/>
                <w:szCs w:val="22"/>
              </w:rPr>
            </w:pPr>
            <w:r w:rsidRPr="008348E2">
              <w:rPr>
                <w:sz w:val="22"/>
                <w:szCs w:val="22"/>
              </w:rPr>
              <w:t>Cumpărător în caz de nerespectare de către Vînzător a termenelor de livrare stabilite;</w:t>
            </w:r>
          </w:p>
          <w:p w:rsidR="00FF7857" w:rsidRPr="008348E2" w:rsidRDefault="00FF7857" w:rsidP="00FF7857">
            <w:pPr>
              <w:numPr>
                <w:ilvl w:val="0"/>
                <w:numId w:val="17"/>
              </w:numPr>
              <w:tabs>
                <w:tab w:val="clear" w:pos="1854"/>
                <w:tab w:val="left" w:pos="1134"/>
                <w:tab w:val="num" w:pos="1701"/>
              </w:tabs>
              <w:ind w:left="0" w:firstLine="567"/>
              <w:rPr>
                <w:sz w:val="22"/>
                <w:szCs w:val="22"/>
              </w:rPr>
            </w:pPr>
            <w:r w:rsidRPr="008348E2">
              <w:rPr>
                <w:sz w:val="22"/>
                <w:szCs w:val="22"/>
              </w:rPr>
              <w:t>Vînzător în caz de nerespectare de către Cumpărător a termenelor de plată a Bunurilor;</w:t>
            </w:r>
          </w:p>
          <w:p w:rsidR="00FF7857" w:rsidRPr="008348E2" w:rsidRDefault="00FF7857" w:rsidP="00FF7857">
            <w:pPr>
              <w:numPr>
                <w:ilvl w:val="0"/>
                <w:numId w:val="17"/>
              </w:numPr>
              <w:tabs>
                <w:tab w:val="clear" w:pos="1854"/>
                <w:tab w:val="left" w:pos="1134"/>
                <w:tab w:val="num" w:pos="1701"/>
              </w:tabs>
              <w:ind w:left="0" w:firstLine="567"/>
              <w:rPr>
                <w:sz w:val="22"/>
                <w:szCs w:val="22"/>
              </w:rPr>
            </w:pPr>
            <w:r w:rsidRPr="008348E2">
              <w:rPr>
                <w:sz w:val="22"/>
                <w:szCs w:val="22"/>
              </w:rPr>
              <w:t>Vînzător sau Cumpărător în caz de nesatisfacere de către una dintre Părţi a pretenţiilor înaintate conform prezentului Contract.</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 xml:space="preserve">Partea iniţiatoare a rezilierii Contractului este obligată să comunice în termen de </w:t>
            </w:r>
            <w:r w:rsidRPr="008348E2">
              <w:rPr>
                <w:b/>
                <w:bCs/>
                <w:sz w:val="22"/>
                <w:szCs w:val="22"/>
              </w:rPr>
              <w:t>10</w:t>
            </w:r>
            <w:r w:rsidRPr="008348E2">
              <w:rPr>
                <w:sz w:val="22"/>
                <w:szCs w:val="22"/>
              </w:rPr>
              <w:t xml:space="preserve">  zile lucrătoare celeilalte Părţi despre intenţiile ei printr-o scrisoare motivată.</w:t>
            </w:r>
          </w:p>
          <w:p w:rsidR="00FF7857" w:rsidRPr="00923642" w:rsidRDefault="00FF7857" w:rsidP="00FF7857">
            <w:pPr>
              <w:numPr>
                <w:ilvl w:val="1"/>
                <w:numId w:val="13"/>
              </w:numPr>
              <w:tabs>
                <w:tab w:val="left" w:pos="1134"/>
              </w:tabs>
              <w:ind w:left="0" w:firstLine="567"/>
              <w:jc w:val="both"/>
            </w:pPr>
            <w:r w:rsidRPr="008348E2">
              <w:rPr>
                <w:sz w:val="22"/>
                <w:szCs w:val="22"/>
              </w:rPr>
              <w:t xml:space="preserve">Partea înştiinţată este obligată să răspundă în decurs de </w:t>
            </w:r>
            <w:r w:rsidRPr="008348E2">
              <w:rPr>
                <w:b/>
                <w:bCs/>
                <w:sz w:val="22"/>
                <w:szCs w:val="22"/>
              </w:rPr>
              <w:t>10</w:t>
            </w:r>
            <w:r w:rsidRPr="008348E2">
              <w:rPr>
                <w:sz w:val="22"/>
                <w:szCs w:val="22"/>
              </w:rPr>
              <w:t xml:space="preserve"> zile lucrătoare de la primirea notificării. În cazul în care litigiul nu este soluţionat în termenele stabilite, partea iniţiatoare va iniția rezilierea.</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t xml:space="preserve">Reclamaţii </w:t>
            </w:r>
          </w:p>
        </w:tc>
      </w:tr>
      <w:tr w:rsidR="00FF7857" w:rsidRPr="00C60D06" w:rsidTr="00251A04">
        <w:trPr>
          <w:gridAfter w:val="1"/>
          <w:wAfter w:w="34" w:type="dxa"/>
          <w:trHeight w:val="697"/>
        </w:trPr>
        <w:tc>
          <w:tcPr>
            <w:tcW w:w="9747" w:type="dxa"/>
            <w:gridSpan w:val="3"/>
            <w:vAlign w:val="center"/>
          </w:tcPr>
          <w:p w:rsidR="00FF7857" w:rsidRPr="008348E2" w:rsidRDefault="00FF7857" w:rsidP="00FF7857">
            <w:pPr>
              <w:numPr>
                <w:ilvl w:val="1"/>
                <w:numId w:val="13"/>
              </w:numPr>
              <w:tabs>
                <w:tab w:val="left" w:pos="1134"/>
              </w:tabs>
              <w:jc w:val="both"/>
              <w:rPr>
                <w:sz w:val="22"/>
                <w:szCs w:val="22"/>
              </w:rPr>
            </w:pPr>
            <w:r w:rsidRPr="008348E2">
              <w:rPr>
                <w:sz w:val="22"/>
                <w:szCs w:val="22"/>
              </w:rPr>
              <w:t>Reclamaţiile privind cantitatea Bunurilor livrate sînt înaintate Vînzătorul la momentul recepţionării lor, fiind confirmate printr-un act întocmit în comun cu reprezentantul Vînzătorului.</w:t>
            </w:r>
          </w:p>
          <w:p w:rsidR="00FF7857" w:rsidRPr="008348E2" w:rsidRDefault="00FF7857" w:rsidP="00FF7857">
            <w:pPr>
              <w:numPr>
                <w:ilvl w:val="1"/>
                <w:numId w:val="13"/>
              </w:numPr>
              <w:tabs>
                <w:tab w:val="left" w:pos="1134"/>
              </w:tabs>
              <w:jc w:val="both"/>
              <w:rPr>
                <w:sz w:val="22"/>
                <w:szCs w:val="22"/>
              </w:rPr>
            </w:pPr>
            <w:r w:rsidRPr="008348E2">
              <w:rPr>
                <w:sz w:val="22"/>
                <w:szCs w:val="22"/>
              </w:rPr>
              <w:t>Pretenţiile privind calitatea bunurilor livrate sînt înaintate   Vînzătorului în termen de 10 zile lucrătoare de la depistarea deficienţelor de calitate şi trebuie confirmate printr-un certificat eliberat de o organizaţie independentă neutră şi autorizată în acest sens.</w:t>
            </w:r>
          </w:p>
          <w:p w:rsidR="00FF7857" w:rsidRPr="008348E2" w:rsidRDefault="00FF7857" w:rsidP="00FF7857">
            <w:pPr>
              <w:numPr>
                <w:ilvl w:val="1"/>
                <w:numId w:val="13"/>
              </w:numPr>
              <w:tabs>
                <w:tab w:val="left" w:pos="1134"/>
              </w:tabs>
              <w:jc w:val="both"/>
              <w:rPr>
                <w:sz w:val="22"/>
                <w:szCs w:val="22"/>
              </w:rPr>
            </w:pPr>
            <w:r w:rsidRPr="008348E2">
              <w:rPr>
                <w:sz w:val="22"/>
                <w:szCs w:val="22"/>
              </w:rPr>
              <w:t>Vînzătorul este obligat să examineze pretenţiile înaintate în termen de 10 zile lucrătoare de la data primirii acestora şi să comunice Cumpărătorului despre decizia luată.</w:t>
            </w:r>
          </w:p>
          <w:p w:rsidR="00FF7857" w:rsidRPr="008348E2" w:rsidRDefault="00FF7857" w:rsidP="00FF7857">
            <w:pPr>
              <w:numPr>
                <w:ilvl w:val="1"/>
                <w:numId w:val="13"/>
              </w:numPr>
              <w:tabs>
                <w:tab w:val="left" w:pos="1134"/>
              </w:tabs>
              <w:jc w:val="both"/>
              <w:rPr>
                <w:sz w:val="22"/>
                <w:szCs w:val="22"/>
              </w:rPr>
            </w:pPr>
            <w:r w:rsidRPr="008348E2">
              <w:rPr>
                <w:sz w:val="22"/>
                <w:szCs w:val="22"/>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FF7857" w:rsidRPr="008348E2" w:rsidRDefault="00FF7857" w:rsidP="00FF7857">
            <w:pPr>
              <w:numPr>
                <w:ilvl w:val="1"/>
                <w:numId w:val="13"/>
              </w:numPr>
              <w:tabs>
                <w:tab w:val="left" w:pos="1134"/>
              </w:tabs>
              <w:jc w:val="both"/>
              <w:rPr>
                <w:sz w:val="22"/>
                <w:szCs w:val="22"/>
              </w:rPr>
            </w:pPr>
            <w:r w:rsidRPr="008348E2">
              <w:rPr>
                <w:sz w:val="22"/>
                <w:szCs w:val="22"/>
              </w:rPr>
              <w:t>Vînzătorul poartă răspundere pentru calitatea Bunurilor în limitele stabilite, inclusiv pentru viciile ascunse.</w:t>
            </w:r>
          </w:p>
          <w:p w:rsidR="00FF7857" w:rsidRPr="008348E2" w:rsidRDefault="00FF7857" w:rsidP="00FF7857">
            <w:pPr>
              <w:numPr>
                <w:ilvl w:val="1"/>
                <w:numId w:val="13"/>
              </w:numPr>
              <w:tabs>
                <w:tab w:val="left" w:pos="1134"/>
              </w:tabs>
              <w:jc w:val="both"/>
              <w:rPr>
                <w:sz w:val="22"/>
                <w:szCs w:val="22"/>
              </w:rPr>
            </w:pPr>
            <w:r w:rsidRPr="008348E2">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FF7857" w:rsidRPr="00C00499" w:rsidRDefault="00FF7857" w:rsidP="00251A04">
            <w:pPr>
              <w:tabs>
                <w:tab w:val="left" w:pos="1134"/>
              </w:tabs>
              <w:ind w:firstLine="567"/>
              <w:jc w:val="both"/>
            </w:pPr>
          </w:p>
          <w:p w:rsidR="00FF7857" w:rsidRPr="00FC56E3" w:rsidRDefault="00FF7857" w:rsidP="00FF7857">
            <w:pPr>
              <w:numPr>
                <w:ilvl w:val="0"/>
                <w:numId w:val="13"/>
              </w:numPr>
              <w:tabs>
                <w:tab w:val="left" w:pos="1134"/>
              </w:tabs>
            </w:pPr>
            <w:r w:rsidRPr="00C60D06">
              <w:rPr>
                <w:b/>
                <w:sz w:val="28"/>
                <w:szCs w:val="28"/>
              </w:rPr>
              <w:t>Sancţiuni</w:t>
            </w:r>
          </w:p>
          <w:p w:rsidR="00FF7857" w:rsidRPr="00C60D06" w:rsidRDefault="00FF7857" w:rsidP="00251A04">
            <w:pPr>
              <w:tabs>
                <w:tab w:val="left" w:pos="1134"/>
              </w:tabs>
              <w:ind w:left="720"/>
            </w:pPr>
          </w:p>
          <w:p w:rsidR="00FF7857" w:rsidRPr="008348E2" w:rsidRDefault="00FF7857" w:rsidP="00FF7857">
            <w:pPr>
              <w:numPr>
                <w:ilvl w:val="1"/>
                <w:numId w:val="13"/>
              </w:numPr>
              <w:tabs>
                <w:tab w:val="left" w:pos="1134"/>
              </w:tabs>
              <w:jc w:val="both"/>
              <w:rPr>
                <w:sz w:val="22"/>
                <w:szCs w:val="22"/>
              </w:rPr>
            </w:pPr>
            <w:r w:rsidRPr="008348E2">
              <w:rPr>
                <w:sz w:val="22"/>
                <w:szCs w:val="22"/>
              </w:rPr>
              <w:t xml:space="preserve">Forma de garanţie de bună executare a contractului agreată de Cumpărător este Ordin de plată sau garanție bancară, în cuantum de 5% din valoarea contractului. </w:t>
            </w:r>
          </w:p>
          <w:p w:rsidR="00FF7857" w:rsidRPr="008348E2" w:rsidRDefault="00FF7857" w:rsidP="00FF7857">
            <w:pPr>
              <w:numPr>
                <w:ilvl w:val="1"/>
                <w:numId w:val="13"/>
              </w:numPr>
              <w:tabs>
                <w:tab w:val="left" w:pos="1134"/>
              </w:tabs>
              <w:jc w:val="both"/>
              <w:rPr>
                <w:sz w:val="22"/>
                <w:szCs w:val="22"/>
              </w:rPr>
            </w:pPr>
            <w:r w:rsidRPr="008348E2">
              <w:rPr>
                <w:sz w:val="22"/>
                <w:szCs w:val="22"/>
              </w:rPr>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din suma totală a contractului.</w:t>
            </w:r>
          </w:p>
          <w:p w:rsidR="00FF7857" w:rsidRPr="008348E2" w:rsidRDefault="00FF7857" w:rsidP="00FF7857">
            <w:pPr>
              <w:numPr>
                <w:ilvl w:val="1"/>
                <w:numId w:val="13"/>
              </w:numPr>
              <w:tabs>
                <w:tab w:val="left" w:pos="1134"/>
              </w:tabs>
              <w:jc w:val="both"/>
              <w:rPr>
                <w:sz w:val="22"/>
                <w:szCs w:val="22"/>
              </w:rPr>
            </w:pPr>
            <w:r w:rsidRPr="008348E2">
              <w:rPr>
                <w:sz w:val="22"/>
                <w:szCs w:val="22"/>
              </w:rPr>
              <w:t>Pentru prestarea cu întîrziere a Serviciilor, Prestatorul poartă răspundere materială în valoare de 0.1% din suma Serviciilor neprestate, pentru fiecare zi de întîrziere, dar nu mai mult de 5 % din suma totală a prezentului Contract. În cazul în care întîrzierea depășește 7 zile, se consideră ca fiind refuz de a presta Serviciile prevăzute în prezentul Contract și Prestatorului  i se va reține garanţia de bună executare a contractului, în cazul în care ea a fost constituită în conformitate cu prevederile punctului 10.1.</w:t>
            </w:r>
          </w:p>
          <w:p w:rsidR="00FF7857" w:rsidRPr="00923642" w:rsidRDefault="00FF7857" w:rsidP="00FF7857">
            <w:pPr>
              <w:numPr>
                <w:ilvl w:val="1"/>
                <w:numId w:val="13"/>
              </w:numPr>
              <w:tabs>
                <w:tab w:val="left" w:pos="1134"/>
              </w:tabs>
              <w:jc w:val="both"/>
            </w:pPr>
            <w:r w:rsidRPr="00C60D06">
              <w:t xml:space="preserve">Pentru achitarea cu întîrziere, Cumpărătorul poartă răspundere materială în valoare de </w:t>
            </w:r>
            <w:r>
              <w:t>0.1</w:t>
            </w:r>
            <w:r w:rsidRPr="00C60D06">
              <w:t xml:space="preserve">% din suma Serviciilor neachitate, pentru fiecare zi de întîrziere, dar nu mai mult de  </w:t>
            </w:r>
            <w:r>
              <w:t>5</w:t>
            </w:r>
            <w:r w:rsidRPr="00C60D06">
              <w:t>% din suma totală a prezentului contract.</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FF7857" w:rsidRPr="00C60D06" w:rsidTr="00251A04">
        <w:trPr>
          <w:gridAfter w:val="1"/>
          <w:wAfter w:w="34" w:type="dxa"/>
          <w:trHeight w:val="697"/>
        </w:trPr>
        <w:tc>
          <w:tcPr>
            <w:tcW w:w="9747" w:type="dxa"/>
            <w:gridSpan w:val="3"/>
            <w:vAlign w:val="center"/>
          </w:tcPr>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Furnizorul are obligaţia să despăgubească achizitorul împotriva oricăror:</w:t>
            </w:r>
          </w:p>
          <w:p w:rsidR="00FF7857" w:rsidRPr="008348E2" w:rsidRDefault="00FF7857" w:rsidP="00FF7857">
            <w:pPr>
              <w:numPr>
                <w:ilvl w:val="0"/>
                <w:numId w:val="18"/>
              </w:numPr>
              <w:tabs>
                <w:tab w:val="clear" w:pos="1854"/>
                <w:tab w:val="left" w:pos="1134"/>
                <w:tab w:val="num" w:pos="1701"/>
              </w:tabs>
              <w:ind w:left="0" w:firstLine="567"/>
              <w:rPr>
                <w:sz w:val="22"/>
                <w:szCs w:val="22"/>
              </w:rPr>
            </w:pPr>
            <w:r w:rsidRPr="008348E2">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F7857" w:rsidRPr="008348E2" w:rsidRDefault="00FF7857" w:rsidP="00FF7857">
            <w:pPr>
              <w:numPr>
                <w:ilvl w:val="0"/>
                <w:numId w:val="18"/>
              </w:numPr>
              <w:tabs>
                <w:tab w:val="clear" w:pos="1854"/>
                <w:tab w:val="left" w:pos="1134"/>
                <w:tab w:val="num" w:pos="1701"/>
              </w:tabs>
              <w:ind w:left="0" w:firstLine="567"/>
              <w:rPr>
                <w:sz w:val="22"/>
                <w:szCs w:val="22"/>
              </w:rPr>
            </w:pPr>
            <w:r w:rsidRPr="008348E2">
              <w:rPr>
                <w:sz w:val="22"/>
                <w:szCs w:val="22"/>
              </w:rPr>
              <w:t>daune-interese, costuri, taxe şi cheltuieli de orice natură, aferente, cu excepţia situaţiei în care o astfel de încălcare rezultă din respectarea Caietului de sarcini întocmit de către achizitor.</w:t>
            </w: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t>Dispoziţii finale</w:t>
            </w:r>
          </w:p>
        </w:tc>
      </w:tr>
      <w:tr w:rsidR="00FF7857" w:rsidRPr="00C60D06" w:rsidTr="00251A04">
        <w:trPr>
          <w:gridAfter w:val="1"/>
          <w:wAfter w:w="34" w:type="dxa"/>
          <w:trHeight w:val="697"/>
        </w:trPr>
        <w:tc>
          <w:tcPr>
            <w:tcW w:w="9747" w:type="dxa"/>
            <w:gridSpan w:val="3"/>
            <w:vAlign w:val="center"/>
          </w:tcPr>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De la data semnării prezentului Contract, toate negocierile purtate şi documentele  perfectate anterior îşi pierd valabilitatea.</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Nici una dintre Părţi nu are dreptul să transmită obligaţiile şi drepturile sale stipulate în prezentul Contract unor terţe persoane fără acordul în scris al celeilalte părţi.</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Prezentul Contract este întocmit în două exemplare în limba de stat a Republicii Moldova, cîte un exemplar pentru Vînzător, Cumpărător.</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Prezentul Contract se consideră încheiat la data semnării şi intră în vigoare</w:t>
            </w:r>
            <w:r w:rsidRPr="008348E2">
              <w:rPr>
                <w:rFonts w:ascii="Arial" w:hAnsi="Arial" w:cs="Arial"/>
                <w:noProof w:val="0"/>
                <w:sz w:val="22"/>
                <w:szCs w:val="22"/>
                <w:lang w:eastAsia="ru-RU"/>
              </w:rPr>
              <w:t xml:space="preserve"> </w:t>
            </w:r>
            <w:r w:rsidRPr="008348E2">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 xml:space="preserve">Prezentul contract este valabil pînă la </w:t>
            </w:r>
            <w:r w:rsidRPr="008348E2">
              <w:rPr>
                <w:b/>
                <w:bCs/>
                <w:sz w:val="22"/>
                <w:szCs w:val="22"/>
              </w:rPr>
              <w:t>31 decembrie 2019</w:t>
            </w:r>
            <w:r w:rsidRPr="008348E2">
              <w:rPr>
                <w:sz w:val="22"/>
                <w:szCs w:val="22"/>
              </w:rPr>
              <w:t xml:space="preserve">.                         </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Prezentul Contract reprezintă acordul de voinţă al  părţilor şi se consideră semnat la data aplicării ultimei semnături de către una din părți.</w:t>
            </w:r>
          </w:p>
          <w:p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Pentru confirmarea celor menţionate mai sus, Părţile au semnat prezentul Contract în conformitate cu legislaţia Republicii Moldova, la data şi anul indicate mai sus.</w:t>
            </w:r>
          </w:p>
          <w:p w:rsidR="00FF7857" w:rsidRPr="008348E2" w:rsidRDefault="00FF7857" w:rsidP="00251A04">
            <w:pPr>
              <w:tabs>
                <w:tab w:val="left" w:pos="1134"/>
              </w:tabs>
              <w:jc w:val="both"/>
              <w:rPr>
                <w:sz w:val="22"/>
                <w:szCs w:val="22"/>
              </w:rPr>
            </w:pPr>
          </w:p>
        </w:tc>
      </w:tr>
      <w:tr w:rsidR="00FF7857" w:rsidRPr="00C60D06" w:rsidTr="00251A04">
        <w:trPr>
          <w:gridAfter w:val="1"/>
          <w:wAfter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FF7857" w:rsidRPr="00C60D06" w:rsidTr="00251A04">
        <w:trPr>
          <w:gridBefore w:val="1"/>
          <w:wBefore w:w="34" w:type="dxa"/>
          <w:trHeight w:val="113"/>
        </w:trPr>
        <w:tc>
          <w:tcPr>
            <w:tcW w:w="9747" w:type="dxa"/>
            <w:gridSpan w:val="3"/>
            <w:vAlign w:val="center"/>
          </w:tcPr>
          <w:p w:rsidR="00FF7857" w:rsidRPr="00C00499" w:rsidRDefault="00FF7857" w:rsidP="00251A04">
            <w:pPr>
              <w:tabs>
                <w:tab w:val="left" w:pos="1134"/>
              </w:tabs>
              <w:ind w:firstLine="567"/>
              <w:rPr>
                <w:b/>
                <w:sz w:val="28"/>
                <w:szCs w:val="28"/>
              </w:rPr>
            </w:pPr>
          </w:p>
        </w:tc>
      </w:tr>
      <w:tr w:rsidR="00FF7857" w:rsidRPr="00C60D06" w:rsidTr="00251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F7857" w:rsidRPr="00C00499" w:rsidRDefault="00FF7857" w:rsidP="00251A04">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F7857" w:rsidRPr="00C00499" w:rsidRDefault="00FF7857" w:rsidP="00251A04">
            <w:pPr>
              <w:tabs>
                <w:tab w:val="left" w:pos="1134"/>
              </w:tabs>
              <w:ind w:firstLine="567"/>
              <w:jc w:val="center"/>
              <w:rPr>
                <w:b/>
                <w:caps/>
                <w:sz w:val="40"/>
              </w:rPr>
            </w:pPr>
            <w:r w:rsidRPr="00DC72B4">
              <w:rPr>
                <w:b/>
                <w:bCs/>
                <w:lang w:val="ro-MD"/>
              </w:rPr>
              <w:t>Autoritatea contractantă</w:t>
            </w:r>
          </w:p>
        </w:tc>
      </w:tr>
      <w:tr w:rsidR="00FF7857" w:rsidRPr="00C60D06" w:rsidTr="00251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FF7857" w:rsidRPr="005C5FAE" w:rsidRDefault="00FF7857" w:rsidP="00251A04">
            <w:pPr>
              <w:pStyle w:val="afd"/>
              <w:rPr>
                <w:lang w:val="ro-MD"/>
              </w:rPr>
            </w:pPr>
            <w:r w:rsidRPr="005C5FAE">
              <w:rPr>
                <w:b/>
                <w:lang w:val="en-US"/>
              </w:rPr>
              <w:t>Adresa poştală</w:t>
            </w:r>
            <w:r w:rsidRPr="005C5FAE">
              <w:rPr>
                <w:lang w:val="en-US"/>
              </w:rPr>
              <w:t xml:space="preserve">:  MD- 2051, </w:t>
            </w:r>
            <w:r w:rsidRPr="005C5FAE">
              <w:rPr>
                <w:lang w:val="ro-MD"/>
              </w:rPr>
              <w:t xml:space="preserve"> mun Chișinău, str. Murelor,3</w:t>
            </w:r>
          </w:p>
        </w:tc>
      </w:tr>
      <w:tr w:rsidR="00FF7857" w:rsidRPr="00C60D06" w:rsidTr="00251A04">
        <w:trPr>
          <w:gridBefore w:val="1"/>
          <w:wBefore w:w="34" w:type="dxa"/>
          <w:trHeight w:val="373"/>
        </w:trPr>
        <w:tc>
          <w:tcPr>
            <w:tcW w:w="4873" w:type="dxa"/>
            <w:tcBorders>
              <w:left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FF7857" w:rsidRPr="005C5FAE" w:rsidRDefault="00FF7857" w:rsidP="00251A04">
            <w:pPr>
              <w:pStyle w:val="afd"/>
              <w:rPr>
                <w:lang w:val="ro-MD"/>
              </w:rPr>
            </w:pPr>
            <w:r w:rsidRPr="005C5FAE">
              <w:rPr>
                <w:b/>
                <w:lang w:val="en-US"/>
              </w:rPr>
              <w:t>Telefon:</w:t>
            </w:r>
            <w:r w:rsidRPr="005C5FAE">
              <w:rPr>
                <w:lang w:val="ro-MD"/>
              </w:rPr>
              <w:t>022 74-23-11, 022 59-26-23</w:t>
            </w:r>
          </w:p>
          <w:p w:rsidR="00FF7857" w:rsidRPr="005C5FAE" w:rsidRDefault="00FF7857" w:rsidP="00251A04">
            <w:pPr>
              <w:pStyle w:val="afd"/>
              <w:rPr>
                <w:lang w:val="ro-MD"/>
              </w:rPr>
            </w:pPr>
            <w:r w:rsidRPr="005C5FAE">
              <w:rPr>
                <w:b/>
                <w:lang w:val="ro-MD"/>
              </w:rPr>
              <w:t>e-mail</w:t>
            </w:r>
            <w:r w:rsidRPr="005C5FAE">
              <w:rPr>
                <w:lang w:val="ro-MD"/>
              </w:rPr>
              <w:t>: crdv@</w:t>
            </w:r>
            <w:r>
              <w:rPr>
                <w:lang w:val="ro-MD"/>
              </w:rPr>
              <w:t>ansa</w:t>
            </w:r>
            <w:r w:rsidRPr="005C5FAE">
              <w:rPr>
                <w:lang w:val="ro-MD"/>
              </w:rPr>
              <w:t>.</w:t>
            </w:r>
            <w:r>
              <w:rPr>
                <w:lang w:val="ro-MD"/>
              </w:rPr>
              <w:t>gov.md</w:t>
            </w:r>
          </w:p>
        </w:tc>
      </w:tr>
      <w:tr w:rsidR="00FF7857" w:rsidRPr="00C60D06" w:rsidTr="00251A04">
        <w:trPr>
          <w:gridBefore w:val="1"/>
          <w:wBefore w:w="34" w:type="dxa"/>
          <w:trHeight w:val="373"/>
        </w:trPr>
        <w:tc>
          <w:tcPr>
            <w:tcW w:w="4873" w:type="dxa"/>
            <w:tcBorders>
              <w:left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FF7857" w:rsidRPr="005C5FAE" w:rsidRDefault="00FF7857" w:rsidP="00251A04">
            <w:pPr>
              <w:pStyle w:val="afd"/>
              <w:rPr>
                <w:b/>
                <w:lang w:val="ro-MD"/>
              </w:rPr>
            </w:pPr>
            <w:r w:rsidRPr="005C5FAE">
              <w:rPr>
                <w:b/>
                <w:lang w:val="ro-MD"/>
              </w:rPr>
              <w:t>Ministerul Finanțelor, Trezoreria de Stat</w:t>
            </w:r>
          </w:p>
        </w:tc>
      </w:tr>
      <w:tr w:rsidR="00FF7857" w:rsidRPr="00C60D06" w:rsidTr="00251A04">
        <w:trPr>
          <w:gridBefore w:val="1"/>
          <w:wBefore w:w="34" w:type="dxa"/>
          <w:trHeight w:val="373"/>
        </w:trPr>
        <w:tc>
          <w:tcPr>
            <w:tcW w:w="4873" w:type="dxa"/>
            <w:tcBorders>
              <w:left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FF7857" w:rsidRPr="005C5FAE" w:rsidRDefault="00FF7857" w:rsidP="00251A04">
            <w:pPr>
              <w:pStyle w:val="afd"/>
              <w:rPr>
                <w:b/>
              </w:rPr>
            </w:pPr>
          </w:p>
        </w:tc>
      </w:tr>
      <w:tr w:rsidR="00FF7857" w:rsidRPr="00C60D06" w:rsidTr="00251A04">
        <w:trPr>
          <w:gridBefore w:val="1"/>
          <w:wBefore w:w="34" w:type="dxa"/>
          <w:trHeight w:val="373"/>
        </w:trPr>
        <w:tc>
          <w:tcPr>
            <w:tcW w:w="4873" w:type="dxa"/>
            <w:tcBorders>
              <w:left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FF7857" w:rsidRPr="005C5FAE" w:rsidRDefault="00FF7857" w:rsidP="00251A04">
            <w:pPr>
              <w:pStyle w:val="afd"/>
              <w:rPr>
                <w:b/>
                <w:lang w:val="ro-MD"/>
              </w:rPr>
            </w:pPr>
            <w:r w:rsidRPr="005C5FAE">
              <w:rPr>
                <w:b/>
              </w:rPr>
              <w:t>Cod:</w:t>
            </w:r>
            <w:r w:rsidRPr="005C5FAE">
              <w:rPr>
                <w:b/>
                <w:lang w:val="ro-MD"/>
              </w:rPr>
              <w:t xml:space="preserve"> TREZMD2X</w:t>
            </w:r>
          </w:p>
          <w:p w:rsidR="00FF7857" w:rsidRDefault="00FF7857" w:rsidP="00251A04">
            <w:pPr>
              <w:pStyle w:val="afd"/>
              <w:rPr>
                <w:lang w:val="ro-MD"/>
              </w:rPr>
            </w:pPr>
            <w:r w:rsidRPr="005C5FAE">
              <w:rPr>
                <w:b/>
                <w:lang w:val="ro-MD"/>
              </w:rPr>
              <w:t>IBAN</w:t>
            </w:r>
            <w:r w:rsidRPr="005C5FAE">
              <w:rPr>
                <w:lang w:val="ro-MD"/>
              </w:rPr>
              <w:t xml:space="preserve">: </w:t>
            </w:r>
            <w:r>
              <w:rPr>
                <w:lang w:val="ro-MD"/>
              </w:rPr>
              <w:t>MD64TRPCCC518430A00412AA</w:t>
            </w:r>
          </w:p>
          <w:p w:rsidR="00FF7857" w:rsidRPr="005C5FAE" w:rsidRDefault="00FF7857" w:rsidP="00251A04">
            <w:pPr>
              <w:pStyle w:val="afd"/>
              <w:rPr>
                <w:lang w:val="ro-MD"/>
              </w:rPr>
            </w:pPr>
          </w:p>
        </w:tc>
      </w:tr>
      <w:tr w:rsidR="00FF7857" w:rsidRPr="00C60D06" w:rsidTr="00251A04">
        <w:trPr>
          <w:gridBefore w:val="1"/>
          <w:wBefore w:w="34" w:type="dxa"/>
          <w:trHeight w:val="373"/>
        </w:trPr>
        <w:tc>
          <w:tcPr>
            <w:tcW w:w="4873" w:type="dxa"/>
            <w:tcBorders>
              <w:left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FF7857" w:rsidRPr="005C5FAE" w:rsidRDefault="00FF7857" w:rsidP="00251A04">
            <w:pPr>
              <w:pStyle w:val="afd"/>
              <w:rPr>
                <w:lang w:val="ro-MD"/>
              </w:rPr>
            </w:pPr>
            <w:r w:rsidRPr="005C5FAE">
              <w:rPr>
                <w:b/>
              </w:rPr>
              <w:t>Cod fiscal</w:t>
            </w:r>
            <w:r w:rsidRPr="005C5FAE">
              <w:t>:</w:t>
            </w:r>
            <w:r w:rsidRPr="005C5FAE">
              <w:rPr>
                <w:lang w:val="ro-MD"/>
              </w:rPr>
              <w:t xml:space="preserve"> </w:t>
            </w:r>
            <w:r w:rsidRPr="005C5FAE">
              <w:rPr>
                <w:b/>
                <w:lang w:val="ro-RO"/>
              </w:rPr>
              <w:t>1005600030818</w:t>
            </w:r>
          </w:p>
        </w:tc>
      </w:tr>
      <w:tr w:rsidR="00FF7857" w:rsidRPr="00C60D06" w:rsidTr="00251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FF7857" w:rsidRPr="005C5FAE" w:rsidRDefault="00FF7857" w:rsidP="00251A04">
            <w:pPr>
              <w:pStyle w:val="afd"/>
              <w:rPr>
                <w:lang w:val="ro-MD"/>
              </w:rPr>
            </w:pPr>
          </w:p>
        </w:tc>
      </w:tr>
      <w:tr w:rsidR="00FF7857" w:rsidRPr="00C60D06" w:rsidTr="00251A04">
        <w:trPr>
          <w:gridBefore w:val="1"/>
          <w:wBefore w:w="34" w:type="dxa"/>
          <w:trHeight w:val="113"/>
        </w:trPr>
        <w:tc>
          <w:tcPr>
            <w:tcW w:w="9747" w:type="dxa"/>
            <w:gridSpan w:val="3"/>
            <w:tcBorders>
              <w:top w:val="single" w:sz="4" w:space="0" w:color="auto"/>
            </w:tcBorders>
            <w:vAlign w:val="center"/>
          </w:tcPr>
          <w:p w:rsidR="00FF7857" w:rsidRPr="00C00499" w:rsidRDefault="00FF7857" w:rsidP="00251A04">
            <w:pPr>
              <w:tabs>
                <w:tab w:val="left" w:pos="1134"/>
              </w:tabs>
              <w:ind w:firstLine="567"/>
            </w:pPr>
          </w:p>
        </w:tc>
      </w:tr>
      <w:tr w:rsidR="00FF7857" w:rsidRPr="00C60D06" w:rsidTr="00251A04">
        <w:trPr>
          <w:gridBefore w:val="1"/>
          <w:wBefore w:w="34" w:type="dxa"/>
          <w:trHeight w:val="697"/>
        </w:trPr>
        <w:tc>
          <w:tcPr>
            <w:tcW w:w="9747" w:type="dxa"/>
            <w:gridSpan w:val="3"/>
            <w:vAlign w:val="center"/>
          </w:tcPr>
          <w:p w:rsidR="00FF7857" w:rsidRPr="00C00499" w:rsidRDefault="00FF7857" w:rsidP="00FF7857">
            <w:pPr>
              <w:numPr>
                <w:ilvl w:val="0"/>
                <w:numId w:val="13"/>
              </w:numPr>
              <w:tabs>
                <w:tab w:val="left" w:pos="1134"/>
              </w:tabs>
              <w:ind w:left="0" w:firstLine="567"/>
              <w:rPr>
                <w:b/>
                <w:sz w:val="28"/>
                <w:szCs w:val="28"/>
              </w:rPr>
            </w:pPr>
            <w:r w:rsidRPr="00C00499">
              <w:rPr>
                <w:b/>
                <w:sz w:val="28"/>
                <w:szCs w:val="28"/>
              </w:rPr>
              <w:t>Semnăturile părţilor</w:t>
            </w:r>
          </w:p>
        </w:tc>
      </w:tr>
      <w:tr w:rsidR="00FF7857" w:rsidRPr="00C60D06" w:rsidTr="00251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F7857" w:rsidRPr="00C00499" w:rsidRDefault="00FF7857" w:rsidP="00251A04">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F7857" w:rsidRPr="00C00499" w:rsidRDefault="00FF7857" w:rsidP="00251A04">
            <w:pPr>
              <w:tabs>
                <w:tab w:val="left" w:pos="1134"/>
              </w:tabs>
              <w:ind w:firstLine="567"/>
              <w:jc w:val="center"/>
              <w:rPr>
                <w:b/>
                <w:caps/>
                <w:sz w:val="40"/>
              </w:rPr>
            </w:pPr>
            <w:r w:rsidRPr="00DC72B4">
              <w:rPr>
                <w:b/>
                <w:bCs/>
                <w:lang w:val="ro-MD"/>
              </w:rPr>
              <w:t>Autoritatea contractantă</w:t>
            </w:r>
          </w:p>
        </w:tc>
      </w:tr>
      <w:tr w:rsidR="00FF7857" w:rsidRPr="00C60D06" w:rsidTr="00251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pPr>
            <w:r w:rsidRPr="00C00499">
              <w:t>Semnătura autorizată:</w:t>
            </w:r>
          </w:p>
        </w:tc>
      </w:tr>
      <w:tr w:rsidR="00FF7857" w:rsidRPr="00C60D06" w:rsidTr="00251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FF7857" w:rsidRPr="00C00499" w:rsidRDefault="00FF7857" w:rsidP="00251A04">
            <w:pPr>
              <w:tabs>
                <w:tab w:val="left" w:pos="1134"/>
                <w:tab w:val="left" w:pos="4680"/>
                <w:tab w:val="left" w:pos="7020"/>
              </w:tabs>
              <w:suppressAutoHyphens/>
              <w:ind w:firstLine="567"/>
              <w:jc w:val="center"/>
            </w:pPr>
            <w:r w:rsidRPr="00C00499">
              <w:t>L.Ș.</w:t>
            </w:r>
          </w:p>
        </w:tc>
      </w:tr>
      <w:tr w:rsidR="00FF7857" w:rsidRPr="00C60D06" w:rsidTr="00251A04">
        <w:trPr>
          <w:gridBefore w:val="1"/>
          <w:wBefore w:w="34" w:type="dxa"/>
          <w:trHeight w:val="373"/>
        </w:trPr>
        <w:tc>
          <w:tcPr>
            <w:tcW w:w="4873" w:type="dxa"/>
            <w:tcBorders>
              <w:top w:val="single" w:sz="4" w:space="0" w:color="auto"/>
            </w:tcBorders>
            <w:vAlign w:val="center"/>
          </w:tcPr>
          <w:p w:rsidR="00FF7857" w:rsidRPr="00C00499" w:rsidRDefault="00FF7857" w:rsidP="00251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F7857" w:rsidRPr="00C00499" w:rsidRDefault="00FF7857" w:rsidP="00251A04">
            <w:pPr>
              <w:tabs>
                <w:tab w:val="left" w:pos="1134"/>
                <w:tab w:val="left" w:pos="4680"/>
                <w:tab w:val="left" w:pos="7020"/>
              </w:tabs>
              <w:suppressAutoHyphens/>
              <w:ind w:firstLine="567"/>
            </w:pPr>
          </w:p>
        </w:tc>
      </w:tr>
      <w:tr w:rsidR="00FF7857" w:rsidRPr="00C60D06" w:rsidTr="00251A04">
        <w:trPr>
          <w:gridBefore w:val="1"/>
          <w:wBefore w:w="34" w:type="dxa"/>
          <w:trHeight w:val="373"/>
        </w:trPr>
        <w:tc>
          <w:tcPr>
            <w:tcW w:w="4873" w:type="dxa"/>
            <w:vAlign w:val="center"/>
          </w:tcPr>
          <w:p w:rsidR="00FF7857" w:rsidRPr="00C00499" w:rsidRDefault="00FF7857" w:rsidP="00251A04">
            <w:pPr>
              <w:tabs>
                <w:tab w:val="left" w:pos="1134"/>
                <w:tab w:val="left" w:pos="4680"/>
                <w:tab w:val="left" w:pos="7020"/>
              </w:tabs>
              <w:suppressAutoHyphens/>
              <w:ind w:firstLine="567"/>
            </w:pPr>
          </w:p>
        </w:tc>
        <w:tc>
          <w:tcPr>
            <w:tcW w:w="4874" w:type="dxa"/>
            <w:gridSpan w:val="2"/>
            <w:vAlign w:val="center"/>
          </w:tcPr>
          <w:p w:rsidR="00FF7857" w:rsidRPr="00C00499" w:rsidRDefault="00FF7857" w:rsidP="00251A04">
            <w:pPr>
              <w:tabs>
                <w:tab w:val="left" w:pos="1134"/>
                <w:tab w:val="left" w:pos="4680"/>
                <w:tab w:val="left" w:pos="7020"/>
              </w:tabs>
              <w:suppressAutoHyphens/>
              <w:ind w:firstLine="567"/>
            </w:pPr>
          </w:p>
        </w:tc>
      </w:tr>
      <w:tr w:rsidR="00FF7857" w:rsidRPr="00C60D06" w:rsidTr="00251A04">
        <w:trPr>
          <w:gridBefore w:val="1"/>
          <w:wBefore w:w="34" w:type="dxa"/>
          <w:trHeight w:val="373"/>
        </w:trPr>
        <w:tc>
          <w:tcPr>
            <w:tcW w:w="4873" w:type="dxa"/>
            <w:vAlign w:val="center"/>
          </w:tcPr>
          <w:p w:rsidR="00FF7857" w:rsidRPr="00C00499" w:rsidRDefault="00FF7857" w:rsidP="00251A04">
            <w:pPr>
              <w:tabs>
                <w:tab w:val="left" w:pos="1134"/>
                <w:tab w:val="left" w:pos="4680"/>
                <w:tab w:val="left" w:pos="7020"/>
              </w:tabs>
              <w:suppressAutoHyphens/>
              <w:ind w:firstLine="567"/>
            </w:pPr>
          </w:p>
        </w:tc>
        <w:tc>
          <w:tcPr>
            <w:tcW w:w="4874" w:type="dxa"/>
            <w:gridSpan w:val="2"/>
            <w:vAlign w:val="center"/>
          </w:tcPr>
          <w:p w:rsidR="00FF7857" w:rsidRPr="00C00499" w:rsidRDefault="00FF7857" w:rsidP="00251A04">
            <w:pPr>
              <w:tabs>
                <w:tab w:val="left" w:pos="1134"/>
                <w:tab w:val="left" w:pos="4680"/>
                <w:tab w:val="left" w:pos="7020"/>
              </w:tabs>
              <w:suppressAutoHyphens/>
              <w:ind w:firstLine="567"/>
            </w:pPr>
          </w:p>
        </w:tc>
      </w:tr>
      <w:tr w:rsidR="00FF7857" w:rsidRPr="00C60D06" w:rsidTr="00251A04">
        <w:trPr>
          <w:gridBefore w:val="1"/>
          <w:wBefore w:w="34" w:type="dxa"/>
          <w:trHeight w:val="373"/>
        </w:trPr>
        <w:tc>
          <w:tcPr>
            <w:tcW w:w="4873" w:type="dxa"/>
            <w:vAlign w:val="center"/>
          </w:tcPr>
          <w:p w:rsidR="00FF7857" w:rsidRPr="00C00499" w:rsidRDefault="00FF7857" w:rsidP="00251A04">
            <w:pPr>
              <w:tabs>
                <w:tab w:val="left" w:pos="1134"/>
                <w:tab w:val="left" w:pos="4680"/>
                <w:tab w:val="left" w:pos="7020"/>
              </w:tabs>
              <w:suppressAutoHyphens/>
              <w:ind w:firstLine="567"/>
            </w:pPr>
          </w:p>
        </w:tc>
        <w:tc>
          <w:tcPr>
            <w:tcW w:w="4874" w:type="dxa"/>
            <w:gridSpan w:val="2"/>
            <w:vAlign w:val="center"/>
          </w:tcPr>
          <w:p w:rsidR="00FF7857" w:rsidRPr="00C00499" w:rsidRDefault="00FF7857" w:rsidP="00251A04">
            <w:pPr>
              <w:tabs>
                <w:tab w:val="left" w:pos="1134"/>
                <w:tab w:val="left" w:pos="4680"/>
                <w:tab w:val="left" w:pos="7020"/>
              </w:tabs>
              <w:suppressAutoHyphens/>
              <w:ind w:firstLine="567"/>
            </w:pPr>
          </w:p>
        </w:tc>
      </w:tr>
    </w:tbl>
    <w:p w:rsidR="00FF7857" w:rsidRPr="00C00499" w:rsidRDefault="00FF7857" w:rsidP="00285830">
      <w:pPr>
        <w:rPr>
          <w:lang w:val="en-US"/>
        </w:rPr>
      </w:pPr>
    </w:p>
    <w:sectPr w:rsidR="00FF7857" w:rsidRPr="00C0049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0F49" w:rsidRDefault="00340F49" w:rsidP="00B41118">
      <w:r>
        <w:separator/>
      </w:r>
    </w:p>
  </w:endnote>
  <w:endnote w:type="continuationSeparator" w:id="0">
    <w:p w:rsidR="00340F49" w:rsidRDefault="00340F4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400" w:rsidRDefault="00444400"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400" w:rsidRDefault="00444400"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400" w:rsidRDefault="00444400">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400" w:rsidRDefault="004444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0F49" w:rsidRDefault="00340F49" w:rsidP="00B41118">
      <w:r>
        <w:separator/>
      </w:r>
    </w:p>
  </w:footnote>
  <w:footnote w:type="continuationSeparator" w:id="0">
    <w:p w:rsidR="00340F49" w:rsidRDefault="00340F49" w:rsidP="00B41118">
      <w:r>
        <w:continuationSeparator/>
      </w:r>
    </w:p>
  </w:footnote>
  <w:footnote w:id="1">
    <w:p w:rsidR="00444400" w:rsidRPr="00540469" w:rsidRDefault="0044440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28C6C47"/>
    <w:multiLevelType w:val="hybridMultilevel"/>
    <w:tmpl w:val="54A83102"/>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0"/>
  </w:num>
  <w:num w:numId="3">
    <w:abstractNumId w:val="4"/>
  </w:num>
  <w:num w:numId="4">
    <w:abstractNumId w:val="2"/>
  </w:num>
  <w:num w:numId="5">
    <w:abstractNumId w:val="1"/>
  </w:num>
  <w:num w:numId="6">
    <w:abstractNumId w:val="20"/>
  </w:num>
  <w:num w:numId="7">
    <w:abstractNumId w:val="13"/>
  </w:num>
  <w:num w:numId="8">
    <w:abstractNumId w:val="25"/>
  </w:num>
  <w:num w:numId="9">
    <w:abstractNumId w:val="5"/>
  </w:num>
  <w:num w:numId="10">
    <w:abstractNumId w:val="22"/>
  </w:num>
  <w:num w:numId="11">
    <w:abstractNumId w:val="31"/>
  </w:num>
  <w:num w:numId="12">
    <w:abstractNumId w:val="19"/>
  </w:num>
  <w:num w:numId="13">
    <w:abstractNumId w:val="11"/>
  </w:num>
  <w:num w:numId="14">
    <w:abstractNumId w:val="28"/>
  </w:num>
  <w:num w:numId="15">
    <w:abstractNumId w:val="17"/>
  </w:num>
  <w:num w:numId="16">
    <w:abstractNumId w:val="9"/>
  </w:num>
  <w:num w:numId="17">
    <w:abstractNumId w:val="12"/>
  </w:num>
  <w:num w:numId="18">
    <w:abstractNumId w:val="10"/>
  </w:num>
  <w:num w:numId="19">
    <w:abstractNumId w:val="27"/>
  </w:num>
  <w:num w:numId="20">
    <w:abstractNumId w:val="29"/>
  </w:num>
  <w:num w:numId="21">
    <w:abstractNumId w:val="15"/>
  </w:num>
  <w:num w:numId="22">
    <w:abstractNumId w:val="6"/>
  </w:num>
  <w:num w:numId="23">
    <w:abstractNumId w:val="16"/>
  </w:num>
  <w:num w:numId="24">
    <w:abstractNumId w:val="24"/>
  </w:num>
  <w:num w:numId="25">
    <w:abstractNumId w:val="8"/>
  </w:num>
  <w:num w:numId="26">
    <w:abstractNumId w:val="18"/>
  </w:num>
  <w:num w:numId="27">
    <w:abstractNumId w:val="7"/>
  </w:num>
  <w:num w:numId="28">
    <w:abstractNumId w:val="23"/>
  </w:num>
  <w:num w:numId="29">
    <w:abstractNumId w:val="0"/>
  </w:num>
  <w:num w:numId="30">
    <w:abstractNumId w:val="21"/>
  </w:num>
  <w:num w:numId="31">
    <w:abstractNumId w:val="3"/>
  </w:num>
  <w:num w:numId="32">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05AA3"/>
    <w:rsid w:val="00054AC0"/>
    <w:rsid w:val="001040AD"/>
    <w:rsid w:val="00140A5D"/>
    <w:rsid w:val="00147495"/>
    <w:rsid w:val="00172104"/>
    <w:rsid w:val="001D44CB"/>
    <w:rsid w:val="0022594E"/>
    <w:rsid w:val="00251A04"/>
    <w:rsid w:val="00284B1E"/>
    <w:rsid w:val="00285830"/>
    <w:rsid w:val="002E08BA"/>
    <w:rsid w:val="002F415C"/>
    <w:rsid w:val="003153BF"/>
    <w:rsid w:val="00340F49"/>
    <w:rsid w:val="003E352C"/>
    <w:rsid w:val="004209BA"/>
    <w:rsid w:val="00444400"/>
    <w:rsid w:val="004459F1"/>
    <w:rsid w:val="00477C3D"/>
    <w:rsid w:val="005D1D61"/>
    <w:rsid w:val="0068743F"/>
    <w:rsid w:val="006B631B"/>
    <w:rsid w:val="006E2F87"/>
    <w:rsid w:val="00771BBF"/>
    <w:rsid w:val="007C791F"/>
    <w:rsid w:val="008C3F8C"/>
    <w:rsid w:val="00984DE7"/>
    <w:rsid w:val="009C2D02"/>
    <w:rsid w:val="00A05E04"/>
    <w:rsid w:val="00A358B9"/>
    <w:rsid w:val="00A723BE"/>
    <w:rsid w:val="00A76B48"/>
    <w:rsid w:val="00AE077C"/>
    <w:rsid w:val="00AE7D74"/>
    <w:rsid w:val="00B15772"/>
    <w:rsid w:val="00B35349"/>
    <w:rsid w:val="00B35630"/>
    <w:rsid w:val="00B41118"/>
    <w:rsid w:val="00B55132"/>
    <w:rsid w:val="00B6678C"/>
    <w:rsid w:val="00B723AD"/>
    <w:rsid w:val="00CE365E"/>
    <w:rsid w:val="00CF5EBC"/>
    <w:rsid w:val="00D05563"/>
    <w:rsid w:val="00D22505"/>
    <w:rsid w:val="00D350B6"/>
    <w:rsid w:val="00D70F5C"/>
    <w:rsid w:val="00DA472B"/>
    <w:rsid w:val="00DE6E34"/>
    <w:rsid w:val="00DF0397"/>
    <w:rsid w:val="00E245A4"/>
    <w:rsid w:val="00E3280C"/>
    <w:rsid w:val="00EA1F8A"/>
    <w:rsid w:val="00EE5FFE"/>
    <w:rsid w:val="00F15058"/>
    <w:rsid w:val="00F734F1"/>
    <w:rsid w:val="00F80BB0"/>
    <w:rsid w:val="00F87E32"/>
    <w:rsid w:val="00FC788F"/>
    <w:rsid w:val="00FF70EB"/>
    <w:rsid w:val="00FF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CharChar">
    <w:name w:val="Char Char"/>
    <w:basedOn w:val="a0"/>
    <w:rsid w:val="00D70F5C"/>
    <w:pPr>
      <w:widowControl w:val="0"/>
      <w:suppressAutoHyphens/>
    </w:pPr>
    <w:rPr>
      <w:rFonts w:ascii="Arial" w:eastAsia="Lucida Sans Unicode" w:hAnsi="Arial"/>
      <w:noProof w:val="0"/>
      <w:kern w:val="1"/>
      <w:sz w:val="20"/>
      <w:lang w:val="pl-PL" w:eastAsia="pl-PL"/>
    </w:rPr>
  </w:style>
  <w:style w:type="paragraph" w:customStyle="1" w:styleId="12">
    <w:name w:val="Без интервала1"/>
    <w:rsid w:val="00D70F5C"/>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52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64401969893"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40</Pages>
  <Words>13126</Words>
  <Characters>74821</Characters>
  <Application>Microsoft Office Word</Application>
  <DocSecurity>0</DocSecurity>
  <Lines>623</Lines>
  <Paragraphs>175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Operator</cp:lastModifiedBy>
  <cp:revision>38</cp:revision>
  <cp:lastPrinted>2019-10-09T06:57:00Z</cp:lastPrinted>
  <dcterms:created xsi:type="dcterms:W3CDTF">2018-10-10T11:05:00Z</dcterms:created>
  <dcterms:modified xsi:type="dcterms:W3CDTF">2019-10-17T11:12:00Z</dcterms:modified>
</cp:coreProperties>
</file>