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23467BCE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331DFC">
        <w:rPr>
          <w:bCs/>
          <w:sz w:val="24"/>
          <w:szCs w:val="24"/>
          <w:lang w:val="ro-RO" w:eastAsia="ru-RU"/>
        </w:rPr>
        <w:t xml:space="preserve">   </w:t>
      </w:r>
      <w:r w:rsidR="00331DFC">
        <w:t>Echipamente digitale pentru primăria Filipeni</w:t>
      </w:r>
    </w:p>
    <w:p w14:paraId="5FFC0EB7" w14:textId="77777777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>                                                                    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058CF7F9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9653F2">
        <w:rPr>
          <w:sz w:val="24"/>
          <w:szCs w:val="24"/>
          <w:lang w:val="ro-RO" w:eastAsia="ru-RU"/>
        </w:rPr>
        <w:t xml:space="preserve"> Primăria Filipeni</w:t>
      </w:r>
    </w:p>
    <w:p w14:paraId="517BCD06" w14:textId="2353494A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9653F2">
        <w:rPr>
          <w:sz w:val="24"/>
          <w:szCs w:val="24"/>
          <w:lang w:val="ro-RO" w:eastAsia="ru-RU"/>
        </w:rPr>
        <w:t xml:space="preserve"> 1007601004146</w:t>
      </w:r>
    </w:p>
    <w:p w14:paraId="509A1E23" w14:textId="678E4AB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9653F2">
        <w:rPr>
          <w:sz w:val="24"/>
          <w:szCs w:val="24"/>
          <w:lang w:val="ro-RO" w:eastAsia="ru-RU"/>
        </w:rPr>
        <w:t xml:space="preserve"> s. Filipeni, r. Leova.</w:t>
      </w:r>
    </w:p>
    <w:p w14:paraId="1623FFF7" w14:textId="72AA88ED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9653F2">
        <w:rPr>
          <w:sz w:val="24"/>
          <w:szCs w:val="24"/>
          <w:lang w:val="ro-RO" w:eastAsia="ru-RU"/>
        </w:rPr>
        <w:t xml:space="preserve"> 026340221</w:t>
      </w:r>
    </w:p>
    <w:p w14:paraId="7E1F59E7" w14:textId="73BB7E4C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</w:t>
      </w:r>
      <w:r w:rsidR="009653F2">
        <w:rPr>
          <w:sz w:val="24"/>
          <w:szCs w:val="24"/>
          <w:lang w:val="ro-RO" w:eastAsia="ru-RU"/>
        </w:rPr>
        <w:t>primaria.filipeni@apl.gov.md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461EB752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</w:t>
      </w:r>
      <w:r w:rsidR="009653F2">
        <w:rPr>
          <w:bCs/>
          <w:sz w:val="24"/>
          <w:szCs w:val="24"/>
          <w:lang w:val="ro-RO" w:eastAsia="ru-RU"/>
        </w:rPr>
        <w:t>): APL I</w:t>
      </w:r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10840" w:type="pct"/>
        <w:tblInd w:w="562" w:type="dxa"/>
        <w:tblLayout w:type="fixed"/>
        <w:tblLook w:val="04A0" w:firstRow="1" w:lastRow="0" w:firstColumn="1" w:lastColumn="0" w:noHBand="0" w:noVBand="1"/>
      </w:tblPr>
      <w:tblGrid>
        <w:gridCol w:w="749"/>
        <w:gridCol w:w="738"/>
        <w:gridCol w:w="1492"/>
        <w:gridCol w:w="568"/>
        <w:gridCol w:w="709"/>
        <w:gridCol w:w="3183"/>
        <w:gridCol w:w="12832"/>
      </w:tblGrid>
      <w:tr w:rsidR="00850D1C" w:rsidRPr="009737C6" w14:paraId="60E97A10" w14:textId="77777777" w:rsidTr="00143D5B">
        <w:tc>
          <w:tcPr>
            <w:tcW w:w="185" w:type="pct"/>
          </w:tcPr>
          <w:p w14:paraId="100220E1" w14:textId="77777777" w:rsidR="00850D1C" w:rsidRPr="009737C6" w:rsidRDefault="00850D1C" w:rsidP="00CD73CA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182" w:type="pct"/>
          </w:tcPr>
          <w:p w14:paraId="3CB40080" w14:textId="77777777" w:rsidR="00850D1C" w:rsidRPr="009737C6" w:rsidRDefault="00850D1C" w:rsidP="00CD73CA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368" w:type="pct"/>
          </w:tcPr>
          <w:p w14:paraId="60840125" w14:textId="77777777" w:rsidR="00850D1C" w:rsidRPr="009737C6" w:rsidRDefault="00850D1C" w:rsidP="00CD73CA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140" w:type="pct"/>
          </w:tcPr>
          <w:p w14:paraId="432CCFB1" w14:textId="77777777" w:rsidR="00850D1C" w:rsidRPr="009737C6" w:rsidRDefault="00850D1C" w:rsidP="00CD73CA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175" w:type="pct"/>
          </w:tcPr>
          <w:p w14:paraId="29289EAE" w14:textId="77777777" w:rsidR="00850D1C" w:rsidRPr="009737C6" w:rsidRDefault="00850D1C" w:rsidP="00CD73CA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785" w:type="pct"/>
          </w:tcPr>
          <w:p w14:paraId="165C49D6" w14:textId="77777777" w:rsidR="00850D1C" w:rsidRPr="009737C6" w:rsidRDefault="00850D1C" w:rsidP="00CD73CA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3166" w:type="pct"/>
          </w:tcPr>
          <w:p w14:paraId="6D895B4D" w14:textId="77777777" w:rsidR="00850D1C" w:rsidRDefault="00850D1C" w:rsidP="00CD73CA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D95C0E" w:rsidRDefault="00850D1C" w:rsidP="00CD73CA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850D1C" w:rsidRPr="009737C6" w14:paraId="178137B6" w14:textId="77777777" w:rsidTr="00143D5B">
        <w:tc>
          <w:tcPr>
            <w:tcW w:w="185" w:type="pct"/>
          </w:tcPr>
          <w:p w14:paraId="77FC9CAA" w14:textId="77777777" w:rsidR="00850D1C" w:rsidRPr="009737C6" w:rsidRDefault="00850D1C" w:rsidP="00CD73CA">
            <w:pPr>
              <w:ind w:firstLine="0"/>
              <w:rPr>
                <w:lang w:val="ro-RO"/>
              </w:rPr>
            </w:pPr>
          </w:p>
        </w:tc>
        <w:tc>
          <w:tcPr>
            <w:tcW w:w="182" w:type="pct"/>
          </w:tcPr>
          <w:p w14:paraId="31131255" w14:textId="77777777" w:rsidR="00850D1C" w:rsidRPr="009737C6" w:rsidRDefault="00850D1C" w:rsidP="00CD73CA">
            <w:pPr>
              <w:ind w:firstLine="0"/>
              <w:rPr>
                <w:lang w:val="ro-RO"/>
              </w:rPr>
            </w:pPr>
          </w:p>
        </w:tc>
        <w:tc>
          <w:tcPr>
            <w:tcW w:w="368" w:type="pct"/>
          </w:tcPr>
          <w:p w14:paraId="43B301FF" w14:textId="77777777" w:rsidR="00850D1C" w:rsidRPr="009737C6" w:rsidRDefault="00850D1C" w:rsidP="00CD73CA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Lotul 1</w:t>
            </w:r>
          </w:p>
        </w:tc>
        <w:tc>
          <w:tcPr>
            <w:tcW w:w="140" w:type="pct"/>
          </w:tcPr>
          <w:p w14:paraId="4560798A" w14:textId="77777777" w:rsidR="00850D1C" w:rsidRPr="009737C6" w:rsidRDefault="00850D1C" w:rsidP="00CD73CA">
            <w:pPr>
              <w:ind w:firstLine="0"/>
              <w:rPr>
                <w:lang w:val="ro-RO"/>
              </w:rPr>
            </w:pPr>
          </w:p>
        </w:tc>
        <w:tc>
          <w:tcPr>
            <w:tcW w:w="175" w:type="pct"/>
          </w:tcPr>
          <w:p w14:paraId="21237E2C" w14:textId="77777777" w:rsidR="00850D1C" w:rsidRPr="009737C6" w:rsidRDefault="00850D1C" w:rsidP="00CD73CA">
            <w:pPr>
              <w:ind w:firstLine="0"/>
              <w:rPr>
                <w:lang w:val="ro-RO"/>
              </w:rPr>
            </w:pPr>
          </w:p>
        </w:tc>
        <w:tc>
          <w:tcPr>
            <w:tcW w:w="785" w:type="pct"/>
          </w:tcPr>
          <w:p w14:paraId="69AC2C0F" w14:textId="77777777" w:rsidR="00850D1C" w:rsidRPr="009737C6" w:rsidRDefault="00850D1C" w:rsidP="00CD73CA">
            <w:pPr>
              <w:ind w:firstLine="0"/>
              <w:rPr>
                <w:lang w:val="ro-RO"/>
              </w:rPr>
            </w:pPr>
          </w:p>
        </w:tc>
        <w:tc>
          <w:tcPr>
            <w:tcW w:w="3166" w:type="pct"/>
          </w:tcPr>
          <w:p w14:paraId="0D231FA2" w14:textId="77777777" w:rsidR="00850D1C" w:rsidRPr="009737C6" w:rsidRDefault="00850D1C" w:rsidP="00CD73CA">
            <w:pPr>
              <w:ind w:firstLine="0"/>
              <w:rPr>
                <w:lang w:val="ro-RO"/>
              </w:rPr>
            </w:pPr>
          </w:p>
        </w:tc>
      </w:tr>
      <w:tr w:rsidR="009653F2" w:rsidRPr="009737C6" w14:paraId="687D8228" w14:textId="77777777" w:rsidTr="00143D5B">
        <w:tc>
          <w:tcPr>
            <w:tcW w:w="185" w:type="pct"/>
          </w:tcPr>
          <w:p w14:paraId="5878908D" w14:textId="16E6B8AD" w:rsidR="009653F2" w:rsidRPr="009737C6" w:rsidRDefault="00331DFC" w:rsidP="009653F2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82" w:type="pct"/>
          </w:tcPr>
          <w:p w14:paraId="244E5D45" w14:textId="77777777" w:rsidR="009653F2" w:rsidRPr="009737C6" w:rsidRDefault="009653F2" w:rsidP="009653F2">
            <w:pPr>
              <w:ind w:firstLine="0"/>
              <w:rPr>
                <w:lang w:val="ro-RO"/>
              </w:rPr>
            </w:pPr>
          </w:p>
        </w:tc>
        <w:tc>
          <w:tcPr>
            <w:tcW w:w="368" w:type="pct"/>
            <w:vAlign w:val="center"/>
          </w:tcPr>
          <w:p w14:paraId="6D5CF70E" w14:textId="649C8AF8" w:rsidR="009653F2" w:rsidRPr="009737C6" w:rsidRDefault="00331DFC" w:rsidP="00143D5B">
            <w:pPr>
              <w:ind w:firstLine="0"/>
              <w:rPr>
                <w:b/>
                <w:bCs/>
                <w:lang w:val="ro-RO" w:eastAsia="ru-RU"/>
              </w:rPr>
            </w:pPr>
            <w:r>
              <w:t>Imp</w:t>
            </w:r>
            <w:r w:rsidR="00143D5B">
              <w:t>rimantă multifuncțională color</w:t>
            </w:r>
          </w:p>
        </w:tc>
        <w:tc>
          <w:tcPr>
            <w:tcW w:w="140" w:type="pct"/>
            <w:vAlign w:val="center"/>
          </w:tcPr>
          <w:p w14:paraId="227ECFDF" w14:textId="6350EECC" w:rsidR="009653F2" w:rsidRPr="009737C6" w:rsidRDefault="009653F2" w:rsidP="009653F2">
            <w:pPr>
              <w:ind w:firstLine="0"/>
              <w:rPr>
                <w:lang w:val="ro-RO"/>
              </w:rPr>
            </w:pPr>
            <w:r>
              <w:t>Buc.</w:t>
            </w:r>
          </w:p>
        </w:tc>
        <w:tc>
          <w:tcPr>
            <w:tcW w:w="175" w:type="pct"/>
            <w:vAlign w:val="center"/>
          </w:tcPr>
          <w:p w14:paraId="75F9542F" w14:textId="32E5E6AC" w:rsidR="009653F2" w:rsidRPr="009737C6" w:rsidRDefault="009653F2" w:rsidP="009653F2">
            <w:pPr>
              <w:ind w:firstLine="0"/>
              <w:rPr>
                <w:lang w:val="ro-RO"/>
              </w:rPr>
            </w:pPr>
            <w:r>
              <w:t>1</w:t>
            </w:r>
          </w:p>
        </w:tc>
        <w:tc>
          <w:tcPr>
            <w:tcW w:w="785" w:type="pct"/>
            <w:vAlign w:val="center"/>
          </w:tcPr>
          <w:p w14:paraId="791F756C" w14:textId="2C4783F0" w:rsidR="009653F2" w:rsidRPr="009737C6" w:rsidRDefault="00331DFC" w:rsidP="009653F2">
            <w:pPr>
              <w:ind w:firstLine="0"/>
              <w:rPr>
                <w:lang w:val="ro-RO"/>
              </w:rPr>
            </w:pPr>
            <w:r>
              <w:t xml:space="preserve">Funcții: imprimare, copiere, scanare; tehnologie: inkjet color; sistem de alimentare continuă cu cerneală/rezerve reîncărcabile; format maxim: A4; rezoluție imprimare: </w:t>
            </w:r>
            <w:r>
              <w:rPr>
                <w:rStyle w:val="a4"/>
              </w:rPr>
              <w:t>min. 4800 × 1200 dpi</w:t>
            </w:r>
            <w:r>
              <w:t xml:space="preserve">; conectivitate: </w:t>
            </w:r>
            <w:r>
              <w:rPr>
                <w:rStyle w:val="a4"/>
              </w:rPr>
              <w:t>USB și Wi-Fi</w:t>
            </w:r>
            <w:r>
              <w:t xml:space="preserve">; imprimare wireless; scanner color; rezoluție scanare optică: </w:t>
            </w:r>
            <w:r>
              <w:rPr>
                <w:rStyle w:val="a4"/>
              </w:rPr>
              <w:t>min. 600 × 1200 dpi</w:t>
            </w:r>
            <w:r>
              <w:t xml:space="preserve">; compatibilă cu sistemele de operare 2uzuale; set inițial de cerneală inclus; cablu de alimentare inclus; garanție: </w:t>
            </w:r>
            <w:r>
              <w:rPr>
                <w:rStyle w:val="a4"/>
              </w:rPr>
              <w:t>min. 12 luni</w:t>
            </w:r>
            <w:r>
              <w:t>.</w:t>
            </w:r>
          </w:p>
        </w:tc>
        <w:tc>
          <w:tcPr>
            <w:tcW w:w="3166" w:type="pct"/>
          </w:tcPr>
          <w:p w14:paraId="46E8B53B" w14:textId="77777777" w:rsidR="009653F2" w:rsidRPr="009737C6" w:rsidRDefault="009653F2" w:rsidP="009653F2">
            <w:pPr>
              <w:ind w:firstLine="0"/>
              <w:rPr>
                <w:lang w:val="ro-RO"/>
              </w:rPr>
            </w:pPr>
          </w:p>
        </w:tc>
      </w:tr>
      <w:tr w:rsidR="009653F2" w:rsidRPr="009737C6" w14:paraId="740A275E" w14:textId="77777777" w:rsidTr="00143D5B">
        <w:tc>
          <w:tcPr>
            <w:tcW w:w="185" w:type="pct"/>
          </w:tcPr>
          <w:p w14:paraId="4CCF7B36" w14:textId="4E9D65C7" w:rsidR="009653F2" w:rsidRPr="009737C6" w:rsidRDefault="00331DFC" w:rsidP="009653F2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82" w:type="pct"/>
          </w:tcPr>
          <w:p w14:paraId="4EB6B583" w14:textId="77777777" w:rsidR="009653F2" w:rsidRPr="009737C6" w:rsidRDefault="009653F2" w:rsidP="009653F2">
            <w:pPr>
              <w:ind w:firstLine="0"/>
              <w:rPr>
                <w:lang w:val="ro-RO"/>
              </w:rPr>
            </w:pPr>
          </w:p>
        </w:tc>
        <w:tc>
          <w:tcPr>
            <w:tcW w:w="368" w:type="pct"/>
            <w:vAlign w:val="center"/>
          </w:tcPr>
          <w:p w14:paraId="1CDD010B" w14:textId="77777777" w:rsidR="00143D5B" w:rsidRPr="00331DFC" w:rsidRDefault="00143D5B" w:rsidP="00143D5B">
            <w:pPr>
              <w:ind w:firstLine="0"/>
              <w:jc w:val="left"/>
              <w:rPr>
                <w:sz w:val="24"/>
                <w:szCs w:val="24"/>
                <w:lang w:val="ro-RO" w:eastAsia="ro-RO"/>
              </w:rPr>
            </w:pPr>
            <w:r w:rsidRPr="00331DFC">
              <w:rPr>
                <w:bCs/>
                <w:sz w:val="24"/>
                <w:szCs w:val="24"/>
                <w:lang w:val="ro-RO" w:eastAsia="ro-RO"/>
              </w:rPr>
              <w:t>Imprimantă</w:t>
            </w:r>
            <w:r>
              <w:rPr>
                <w:bCs/>
                <w:sz w:val="24"/>
                <w:szCs w:val="24"/>
                <w:lang w:val="ro-RO" w:eastAsia="ro-RO"/>
              </w:rPr>
              <w:t xml:space="preserve"> 3D, </w:t>
            </w:r>
          </w:p>
          <w:p w14:paraId="0B6FDC11" w14:textId="77777777" w:rsidR="00331DFC" w:rsidRPr="00331DFC" w:rsidRDefault="00331DFC" w:rsidP="00331DFC">
            <w:pPr>
              <w:ind w:firstLine="0"/>
              <w:jc w:val="left"/>
              <w:rPr>
                <w:vanish/>
                <w:sz w:val="24"/>
                <w:szCs w:val="24"/>
                <w:lang w:val="ro-RO" w:eastAsia="ro-RO"/>
              </w:rPr>
            </w:pPr>
          </w:p>
          <w:p w14:paraId="525E35D6" w14:textId="708D0F43" w:rsidR="009653F2" w:rsidRPr="009737C6" w:rsidRDefault="009653F2" w:rsidP="009653F2">
            <w:pPr>
              <w:ind w:firstLine="0"/>
              <w:rPr>
                <w:b/>
                <w:bCs/>
                <w:lang w:val="ro-RO" w:eastAsia="ru-RU"/>
              </w:rPr>
            </w:pPr>
          </w:p>
        </w:tc>
        <w:tc>
          <w:tcPr>
            <w:tcW w:w="140" w:type="pct"/>
          </w:tcPr>
          <w:p w14:paraId="03442504" w14:textId="38CF10CD" w:rsidR="009653F2" w:rsidRPr="009737C6" w:rsidRDefault="009653F2" w:rsidP="009653F2">
            <w:pPr>
              <w:ind w:firstLine="0"/>
              <w:rPr>
                <w:lang w:val="ro-RO"/>
              </w:rPr>
            </w:pPr>
            <w:r>
              <w:t>Buc.</w:t>
            </w:r>
          </w:p>
        </w:tc>
        <w:tc>
          <w:tcPr>
            <w:tcW w:w="175" w:type="pct"/>
            <w:vAlign w:val="center"/>
          </w:tcPr>
          <w:p w14:paraId="684CCEDC" w14:textId="7AC46AC6" w:rsidR="009653F2" w:rsidRPr="009737C6" w:rsidRDefault="009653F2" w:rsidP="009653F2">
            <w:pPr>
              <w:ind w:firstLine="0"/>
              <w:rPr>
                <w:lang w:val="ro-RO"/>
              </w:rPr>
            </w:pPr>
            <w:r>
              <w:t>1</w:t>
            </w:r>
          </w:p>
        </w:tc>
        <w:tc>
          <w:tcPr>
            <w:tcW w:w="785" w:type="pct"/>
            <w:vAlign w:val="center"/>
          </w:tcPr>
          <w:p w14:paraId="65A8C7E8" w14:textId="18F5313B" w:rsidR="009653F2" w:rsidRPr="009737C6" w:rsidRDefault="00331DFC" w:rsidP="009653F2">
            <w:pPr>
              <w:ind w:firstLine="0"/>
              <w:rPr>
                <w:lang w:val="ro-RO"/>
              </w:rPr>
            </w:pPr>
            <w:r>
              <w:t xml:space="preserve">Tehnologie de imprimare: </w:t>
            </w:r>
            <w:r>
              <w:rPr>
                <w:rStyle w:val="a4"/>
              </w:rPr>
              <w:t>FDM/FFF</w:t>
            </w:r>
            <w:r>
              <w:t xml:space="preserve">; volum de imprimare: </w:t>
            </w:r>
            <w:r>
              <w:rPr>
                <w:rStyle w:val="a4"/>
              </w:rPr>
              <w:t>min. 220 × 220 × 250 mm</w:t>
            </w:r>
            <w:r>
              <w:t xml:space="preserve">; diametru filament: </w:t>
            </w:r>
            <w:r>
              <w:rPr>
                <w:rStyle w:val="a4"/>
              </w:rPr>
              <w:t>1,75 mm</w:t>
            </w:r>
            <w:r>
              <w:t xml:space="preserve">; compatibilitate cel puțin cu </w:t>
            </w:r>
            <w:r>
              <w:rPr>
                <w:rStyle w:val="a4"/>
              </w:rPr>
              <w:t>PLA, PETG, TPU</w:t>
            </w:r>
            <w:r>
              <w:t xml:space="preserve">; pat de imprimare încălzit; nivelare automată sau asistată; reluarea </w:t>
            </w:r>
            <w:r>
              <w:lastRenderedPageBreak/>
              <w:t xml:space="preserve">imprimării după întreruperea alimentării; precizie ridicată a imprimării; interfață/ecran de control; conectivitate prin USB/card sau echivalent; software de slicing compatibil inclus/gratuit; garanție: </w:t>
            </w:r>
            <w:r>
              <w:rPr>
                <w:rStyle w:val="a4"/>
              </w:rPr>
              <w:t>min. 12 luni</w:t>
            </w:r>
            <w:r>
              <w:t>.</w:t>
            </w:r>
          </w:p>
        </w:tc>
        <w:tc>
          <w:tcPr>
            <w:tcW w:w="3166" w:type="pct"/>
          </w:tcPr>
          <w:p w14:paraId="1709F509" w14:textId="77777777" w:rsidR="009653F2" w:rsidRPr="009737C6" w:rsidRDefault="009653F2" w:rsidP="009653F2">
            <w:pPr>
              <w:ind w:firstLine="0"/>
              <w:rPr>
                <w:lang w:val="ro-RO"/>
              </w:rPr>
            </w:pPr>
          </w:p>
        </w:tc>
      </w:tr>
      <w:tr w:rsidR="009653F2" w:rsidRPr="009737C6" w14:paraId="1D0DE36B" w14:textId="77777777" w:rsidTr="00143D5B">
        <w:tc>
          <w:tcPr>
            <w:tcW w:w="185" w:type="pct"/>
          </w:tcPr>
          <w:p w14:paraId="5342FAE3" w14:textId="07566A19" w:rsidR="009653F2" w:rsidRPr="009737C6" w:rsidRDefault="00331DFC" w:rsidP="009653F2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182" w:type="pct"/>
          </w:tcPr>
          <w:p w14:paraId="4B9FB207" w14:textId="77777777" w:rsidR="009653F2" w:rsidRPr="009737C6" w:rsidRDefault="009653F2" w:rsidP="009653F2">
            <w:pPr>
              <w:ind w:firstLine="0"/>
              <w:rPr>
                <w:lang w:val="ro-RO"/>
              </w:rPr>
            </w:pPr>
          </w:p>
        </w:tc>
        <w:tc>
          <w:tcPr>
            <w:tcW w:w="368" w:type="pct"/>
            <w:vAlign w:val="center"/>
          </w:tcPr>
          <w:p w14:paraId="5036E927" w14:textId="2A5F6589" w:rsidR="00143D5B" w:rsidRDefault="00143D5B" w:rsidP="00143D5B">
            <w:pPr>
              <w:ind w:firstLine="0"/>
            </w:pPr>
            <w:r>
              <w:rPr>
                <w:bCs/>
                <w:sz w:val="24"/>
                <w:szCs w:val="24"/>
                <w:lang w:val="ro-RO" w:eastAsia="ro-RO"/>
              </w:rPr>
              <w:t xml:space="preserve">Dronă </w:t>
            </w: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0"/>
            </w:tblGrid>
            <w:tr w:rsidR="00331DFC" w:rsidRPr="00331DFC" w14:paraId="2F41A8E0" w14:textId="77777777" w:rsidTr="00143D5B">
              <w:trPr>
                <w:tblCellSpacing w:w="15" w:type="dxa"/>
              </w:trPr>
              <w:tc>
                <w:tcPr>
                  <w:tcW w:w="50" w:type="dxa"/>
                  <w:vAlign w:val="center"/>
                  <w:hideMark/>
                </w:tcPr>
                <w:p w14:paraId="6F8A7F47" w14:textId="77777777" w:rsidR="00331DFC" w:rsidRPr="00331DFC" w:rsidRDefault="00331DFC" w:rsidP="00331DFC">
                  <w:pPr>
                    <w:ind w:firstLine="0"/>
                    <w:jc w:val="left"/>
                    <w:rPr>
                      <w:sz w:val="24"/>
                      <w:szCs w:val="24"/>
                      <w:lang w:val="ro-RO" w:eastAsia="ro-RO"/>
                    </w:rPr>
                  </w:pPr>
                </w:p>
              </w:tc>
            </w:tr>
          </w:tbl>
          <w:p w14:paraId="04F86A60" w14:textId="77777777" w:rsidR="00331DFC" w:rsidRPr="00331DFC" w:rsidRDefault="00331DFC" w:rsidP="00331DFC">
            <w:pPr>
              <w:ind w:firstLine="0"/>
              <w:jc w:val="left"/>
              <w:rPr>
                <w:vanish/>
                <w:sz w:val="24"/>
                <w:szCs w:val="24"/>
                <w:lang w:val="ro-RO" w:eastAsia="ro-RO"/>
              </w:rPr>
            </w:pP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745"/>
            </w:tblGrid>
            <w:tr w:rsidR="00331DFC" w:rsidRPr="00331DFC" w14:paraId="5E8ACEF5" w14:textId="77777777" w:rsidTr="00331DFC">
              <w:trPr>
                <w:tblCellSpacing w:w="15" w:type="dxa"/>
              </w:trPr>
              <w:tc>
                <w:tcPr>
                  <w:tcW w:w="1685" w:type="dxa"/>
                  <w:vAlign w:val="center"/>
                  <w:hideMark/>
                </w:tcPr>
                <w:p w14:paraId="4915A5EA" w14:textId="253DD591" w:rsidR="00331DFC" w:rsidRPr="00331DFC" w:rsidRDefault="00331DFC" w:rsidP="00331DFC">
                  <w:pPr>
                    <w:ind w:firstLine="0"/>
                    <w:jc w:val="left"/>
                    <w:rPr>
                      <w:sz w:val="24"/>
                      <w:szCs w:val="24"/>
                      <w:lang w:val="ro-RO" w:eastAsia="ro-RO"/>
                    </w:rPr>
                  </w:pPr>
                </w:p>
              </w:tc>
            </w:tr>
          </w:tbl>
          <w:p w14:paraId="487D8F08" w14:textId="7D382FB0" w:rsidR="009653F2" w:rsidRPr="00DB5F56" w:rsidRDefault="009653F2" w:rsidP="009653F2">
            <w:pPr>
              <w:ind w:firstLine="0"/>
              <w:rPr>
                <w:lang w:val="ro-RO"/>
              </w:rPr>
            </w:pPr>
          </w:p>
        </w:tc>
        <w:tc>
          <w:tcPr>
            <w:tcW w:w="140" w:type="pct"/>
          </w:tcPr>
          <w:p w14:paraId="13E5139B" w14:textId="5C413A1E" w:rsidR="009653F2" w:rsidRPr="009737C6" w:rsidRDefault="009653F2" w:rsidP="009653F2">
            <w:pPr>
              <w:ind w:firstLine="0"/>
              <w:rPr>
                <w:lang w:val="ro-RO"/>
              </w:rPr>
            </w:pPr>
            <w:r>
              <w:t>Buc.</w:t>
            </w:r>
          </w:p>
        </w:tc>
        <w:tc>
          <w:tcPr>
            <w:tcW w:w="175" w:type="pct"/>
            <w:vAlign w:val="center"/>
          </w:tcPr>
          <w:p w14:paraId="562DD1C9" w14:textId="4D5F8B68" w:rsidR="009653F2" w:rsidRPr="009737C6" w:rsidRDefault="009653F2" w:rsidP="009653F2">
            <w:pPr>
              <w:ind w:firstLine="0"/>
              <w:rPr>
                <w:lang w:val="ro-RO"/>
              </w:rPr>
            </w:pPr>
            <w:r>
              <w:t>1</w:t>
            </w:r>
          </w:p>
        </w:tc>
        <w:tc>
          <w:tcPr>
            <w:tcW w:w="785" w:type="pct"/>
            <w:vAlign w:val="center"/>
          </w:tcPr>
          <w:p w14:paraId="36D5F9DE" w14:textId="3782A6D3" w:rsidR="009653F2" w:rsidRPr="009737C6" w:rsidRDefault="00331DFC" w:rsidP="009653F2">
            <w:pPr>
              <w:ind w:firstLine="0"/>
              <w:rPr>
                <w:lang w:val="ro-RO"/>
              </w:rPr>
            </w:pPr>
            <w:r>
              <w:t xml:space="preserve">Dronă pliabilă; greutate: </w:t>
            </w:r>
            <w:r>
              <w:rPr>
                <w:rStyle w:val="a4"/>
              </w:rPr>
              <w:t>sub 250 g</w:t>
            </w:r>
            <w:r>
              <w:t xml:space="preserve">; cameră cu senzor </w:t>
            </w:r>
            <w:r>
              <w:rPr>
                <w:rStyle w:val="a4"/>
              </w:rPr>
              <w:t>min. 1 inch / 50 MP</w:t>
            </w:r>
            <w:r>
              <w:t xml:space="preserve"> sau performanțe echivalente; filmare video </w:t>
            </w:r>
            <w:r>
              <w:rPr>
                <w:rStyle w:val="a4"/>
              </w:rPr>
              <w:t>min. 4K</w:t>
            </w:r>
            <w:r>
              <w:t xml:space="preserve">; stabilizare mecanică pe </w:t>
            </w:r>
            <w:r>
              <w:rPr>
                <w:rStyle w:val="a4"/>
              </w:rPr>
              <w:t>3 axe</w:t>
            </w:r>
            <w:r>
              <w:t xml:space="preserve">; sisteme de detectare/evitare a obstacolelor; sisteme de poziționare satelitară; autonomie de zbor cu o baterie: </w:t>
            </w:r>
            <w:r w:rsidR="00143D5B">
              <w:rPr>
                <w:rStyle w:val="a4"/>
              </w:rPr>
              <w:t>min. 4</w:t>
            </w:r>
            <w:r>
              <w:rPr>
                <w:rStyle w:val="a4"/>
              </w:rPr>
              <w:t>0 minute</w:t>
            </w:r>
            <w:r>
              <w:t xml:space="preserve">; transmisie video HD la distanță; telecomandă inclusă; pachetul să includă </w:t>
            </w:r>
            <w:r>
              <w:rPr>
                <w:rStyle w:val="a4"/>
              </w:rPr>
              <w:t>min. 3 baterii de zbor</w:t>
            </w:r>
            <w:r>
              <w:t xml:space="preserve">, hub/stație de încărcare, elice de rezervă și geantă de transport; garanție: </w:t>
            </w:r>
            <w:r>
              <w:rPr>
                <w:rStyle w:val="a4"/>
              </w:rPr>
              <w:t>min. 12 luni</w:t>
            </w:r>
            <w:r>
              <w:t>.</w:t>
            </w:r>
          </w:p>
        </w:tc>
        <w:tc>
          <w:tcPr>
            <w:tcW w:w="3166" w:type="pct"/>
          </w:tcPr>
          <w:p w14:paraId="49DF7810" w14:textId="77777777" w:rsidR="009653F2" w:rsidRPr="009737C6" w:rsidRDefault="009653F2" w:rsidP="009653F2">
            <w:pPr>
              <w:ind w:firstLine="0"/>
              <w:rPr>
                <w:lang w:val="ro-RO"/>
              </w:rPr>
            </w:pPr>
          </w:p>
        </w:tc>
      </w:tr>
      <w:tr w:rsidR="009653F2" w:rsidRPr="009737C6" w14:paraId="7302A499" w14:textId="77777777" w:rsidTr="00143D5B">
        <w:tc>
          <w:tcPr>
            <w:tcW w:w="185" w:type="pct"/>
          </w:tcPr>
          <w:p w14:paraId="38DA3F09" w14:textId="1930FCA7" w:rsidR="009653F2" w:rsidRPr="009737C6" w:rsidRDefault="00331DFC" w:rsidP="009653F2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182" w:type="pct"/>
          </w:tcPr>
          <w:p w14:paraId="27B11AD5" w14:textId="77777777" w:rsidR="009653F2" w:rsidRPr="009737C6" w:rsidRDefault="009653F2" w:rsidP="009653F2">
            <w:pPr>
              <w:ind w:firstLine="0"/>
              <w:rPr>
                <w:lang w:val="ro-RO"/>
              </w:rPr>
            </w:pPr>
          </w:p>
        </w:tc>
        <w:tc>
          <w:tcPr>
            <w:tcW w:w="368" w:type="pct"/>
            <w:vAlign w:val="center"/>
          </w:tcPr>
          <w:p w14:paraId="505F19B2" w14:textId="5BA817FE" w:rsidR="009653F2" w:rsidRPr="009737C6" w:rsidRDefault="00143D5B" w:rsidP="00143D5B">
            <w:pPr>
              <w:ind w:firstLine="0"/>
              <w:rPr>
                <w:lang w:val="ro-RO"/>
              </w:rPr>
            </w:pPr>
            <w:r>
              <w:t>Display interactiv 75"</w:t>
            </w:r>
          </w:p>
        </w:tc>
        <w:tc>
          <w:tcPr>
            <w:tcW w:w="140" w:type="pct"/>
          </w:tcPr>
          <w:p w14:paraId="6B69A3F8" w14:textId="6573EDF2" w:rsidR="009653F2" w:rsidRPr="009737C6" w:rsidRDefault="009653F2" w:rsidP="009653F2">
            <w:pPr>
              <w:ind w:firstLine="0"/>
              <w:rPr>
                <w:lang w:val="ro-RO"/>
              </w:rPr>
            </w:pPr>
            <w:r>
              <w:t>Buc.</w:t>
            </w:r>
          </w:p>
        </w:tc>
        <w:tc>
          <w:tcPr>
            <w:tcW w:w="175" w:type="pct"/>
            <w:vAlign w:val="center"/>
          </w:tcPr>
          <w:p w14:paraId="4EC446EC" w14:textId="2B7C3C99" w:rsidR="009653F2" w:rsidRPr="009737C6" w:rsidRDefault="009653F2" w:rsidP="009653F2">
            <w:pPr>
              <w:ind w:firstLine="0"/>
              <w:rPr>
                <w:lang w:val="ro-RO"/>
              </w:rPr>
            </w:pPr>
            <w:r>
              <w:t>2</w:t>
            </w:r>
          </w:p>
        </w:tc>
        <w:tc>
          <w:tcPr>
            <w:tcW w:w="785" w:type="pct"/>
            <w:vAlign w:val="center"/>
          </w:tcPr>
          <w:p w14:paraId="5AE19FE1" w14:textId="0A47AB44" w:rsidR="009653F2" w:rsidRPr="009737C6" w:rsidRDefault="00331DFC" w:rsidP="009653F2">
            <w:pPr>
              <w:ind w:firstLine="0"/>
              <w:rPr>
                <w:lang w:val="ro-RO"/>
              </w:rPr>
            </w:pPr>
            <w:r>
              <w:t xml:space="preserve">Diagonală: </w:t>
            </w:r>
            <w:r>
              <w:rPr>
                <w:rStyle w:val="a4"/>
              </w:rPr>
              <w:t>75 inch</w:t>
            </w:r>
            <w:r>
              <w:t xml:space="preserve">; rezoluție: </w:t>
            </w:r>
            <w:r>
              <w:rPr>
                <w:rStyle w:val="a4"/>
              </w:rPr>
              <w:t>min. 3840 × 2160 (4K UHD)</w:t>
            </w:r>
            <w:r>
              <w:t xml:space="preserve">; tehnologie tactilă multi-touch; </w:t>
            </w:r>
            <w:r>
              <w:rPr>
                <w:rStyle w:val="a4"/>
              </w:rPr>
              <w:t>min. 40 puncte touch</w:t>
            </w:r>
            <w:r>
              <w:t xml:space="preserve">; sistem de operare integrat </w:t>
            </w:r>
            <w:r>
              <w:rPr>
                <w:rStyle w:val="a4"/>
              </w:rPr>
              <w:t>Android certificat EDLA</w:t>
            </w:r>
            <w:r>
              <w:t xml:space="preserve"> sau echivalent; RAM: </w:t>
            </w:r>
            <w:r>
              <w:rPr>
                <w:rStyle w:val="a4"/>
              </w:rPr>
              <w:t>min. 8 GB</w:t>
            </w:r>
            <w:r>
              <w:t xml:space="preserve">; memorie internă: </w:t>
            </w:r>
            <w:r>
              <w:rPr>
                <w:rStyle w:val="a4"/>
              </w:rPr>
              <w:t>min. 64 GB</w:t>
            </w:r>
            <w:r>
              <w:t xml:space="preserve">; conectivitate: HDMI, USB, USB Type-C, LAN, Wi-Fi și Bluetooth; difuzoare integrate; microfon/microfoane integrate, dacă modelul oferit dispune; funcții whiteboard și screen sharing; suport pentru instalare pe perete inclus; cablurile și accesoriile necesare funcționării incluse; garanție: </w:t>
            </w:r>
            <w:r>
              <w:rPr>
                <w:rStyle w:val="a4"/>
              </w:rPr>
              <w:t>min. 24 luni</w:t>
            </w:r>
            <w:r>
              <w:t>.</w:t>
            </w:r>
          </w:p>
        </w:tc>
        <w:tc>
          <w:tcPr>
            <w:tcW w:w="3166" w:type="pct"/>
          </w:tcPr>
          <w:p w14:paraId="1CBF53E8" w14:textId="77777777" w:rsidR="009653F2" w:rsidRPr="009737C6" w:rsidRDefault="009653F2" w:rsidP="009653F2">
            <w:pPr>
              <w:ind w:firstLine="0"/>
              <w:rPr>
                <w:lang w:val="ro-RO"/>
              </w:rPr>
            </w:pPr>
          </w:p>
        </w:tc>
      </w:tr>
      <w:tr w:rsidR="009653F2" w:rsidRPr="009737C6" w14:paraId="1621DC9F" w14:textId="77777777" w:rsidTr="00143D5B">
        <w:tc>
          <w:tcPr>
            <w:tcW w:w="185" w:type="pct"/>
          </w:tcPr>
          <w:p w14:paraId="47718010" w14:textId="075955A8" w:rsidR="009653F2" w:rsidRPr="009737C6" w:rsidRDefault="00331DFC" w:rsidP="009653F2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182" w:type="pct"/>
          </w:tcPr>
          <w:p w14:paraId="684AB0AA" w14:textId="77777777" w:rsidR="009653F2" w:rsidRPr="009737C6" w:rsidRDefault="009653F2" w:rsidP="009653F2">
            <w:pPr>
              <w:ind w:firstLine="0"/>
              <w:rPr>
                <w:lang w:val="ro-RO"/>
              </w:rPr>
            </w:pPr>
          </w:p>
        </w:tc>
        <w:tc>
          <w:tcPr>
            <w:tcW w:w="368" w:type="pct"/>
            <w:vAlign w:val="center"/>
          </w:tcPr>
          <w:p w14:paraId="14685535" w14:textId="5BB4E370" w:rsidR="009653F2" w:rsidRPr="00DB5F56" w:rsidRDefault="00143D5B" w:rsidP="00143D5B">
            <w:pPr>
              <w:ind w:firstLine="0"/>
              <w:rPr>
                <w:lang w:val="ro-RO"/>
              </w:rPr>
            </w:pPr>
            <w:r>
              <w:t>Calculator All-in-One 27",</w:t>
            </w:r>
          </w:p>
        </w:tc>
        <w:tc>
          <w:tcPr>
            <w:tcW w:w="140" w:type="pct"/>
          </w:tcPr>
          <w:p w14:paraId="019997DE" w14:textId="582D91B2" w:rsidR="009653F2" w:rsidRPr="009737C6" w:rsidRDefault="009653F2" w:rsidP="009653F2">
            <w:pPr>
              <w:ind w:firstLine="0"/>
              <w:rPr>
                <w:lang w:val="ro-RO"/>
              </w:rPr>
            </w:pPr>
            <w:r>
              <w:t>Buc.</w:t>
            </w:r>
          </w:p>
        </w:tc>
        <w:tc>
          <w:tcPr>
            <w:tcW w:w="175" w:type="pct"/>
            <w:vAlign w:val="center"/>
          </w:tcPr>
          <w:p w14:paraId="7C63C94E" w14:textId="673B4AE1" w:rsidR="009653F2" w:rsidRPr="009737C6" w:rsidRDefault="009653F2" w:rsidP="009653F2">
            <w:pPr>
              <w:ind w:firstLine="0"/>
              <w:rPr>
                <w:lang w:val="ro-RO"/>
              </w:rPr>
            </w:pPr>
            <w:r>
              <w:t>4</w:t>
            </w:r>
          </w:p>
        </w:tc>
        <w:tc>
          <w:tcPr>
            <w:tcW w:w="785" w:type="pct"/>
            <w:vAlign w:val="center"/>
          </w:tcPr>
          <w:p w14:paraId="1B2EB53E" w14:textId="3F2CBD54" w:rsidR="009653F2" w:rsidRPr="009737C6" w:rsidRDefault="00331DFC" w:rsidP="009653F2">
            <w:pPr>
              <w:ind w:firstLine="0"/>
              <w:rPr>
                <w:lang w:val="ro-RO"/>
              </w:rPr>
            </w:pPr>
            <w:r>
              <w:rPr>
                <w:rStyle w:val="a4"/>
              </w:rPr>
              <w:t>Tip: All-in-One</w:t>
            </w:r>
            <w:r>
              <w:t xml:space="preserve">; display: </w:t>
            </w:r>
            <w:r>
              <w:rPr>
                <w:rStyle w:val="a4"/>
              </w:rPr>
              <w:t>min. 27" FHD (1920×1080), IPS</w:t>
            </w:r>
            <w:r>
              <w:t xml:space="preserve">, luminozitate </w:t>
            </w:r>
            <w:r>
              <w:rPr>
                <w:rStyle w:val="a4"/>
              </w:rPr>
              <w:t>min. 300 niți</w:t>
            </w:r>
            <w:r>
              <w:t xml:space="preserve">; procesor: </w:t>
            </w:r>
            <w:r>
              <w:rPr>
                <w:rStyle w:val="a4"/>
              </w:rPr>
              <w:t>min. 6 nuclee</w:t>
            </w:r>
            <w:r>
              <w:t xml:space="preserve">, performanță echivalentă sau superioară unui procesor modern Intel Core i5/AMD Ryzen 5; memorie RAM: </w:t>
            </w:r>
            <w:r>
              <w:rPr>
                <w:rStyle w:val="a4"/>
              </w:rPr>
              <w:t>min. 16 GB</w:t>
            </w:r>
            <w:r>
              <w:t xml:space="preserve">; stocare: </w:t>
            </w:r>
            <w:r>
              <w:rPr>
                <w:rStyle w:val="a4"/>
              </w:rPr>
              <w:t>SSD min. 512 GB</w:t>
            </w:r>
            <w:r>
              <w:t xml:space="preserve">; placă video integrată sau superioară; cameră web integrată; microfon și difuzoare integrate; Wi-Fi și Bluetooth; LAN; porturi USB, inclusiv USB 3.x; </w:t>
            </w:r>
            <w:r w:rsidR="00143D5B">
              <w:t>ieșire/intrare video,</w:t>
            </w:r>
            <w:r>
              <w:rPr>
                <w:rStyle w:val="a4"/>
              </w:rPr>
              <w:t>tastatură și mouse incluse</w:t>
            </w:r>
            <w:r>
              <w:t xml:space="preserve">; încărcător wireless integrat în suport/bază sau funcționalitate echivalentă, dacă aceasta este </w:t>
            </w:r>
            <w:r>
              <w:lastRenderedPageBreak/>
              <w:t xml:space="preserve">necesară; culoare neutră/gri; garanție: </w:t>
            </w:r>
            <w:r>
              <w:rPr>
                <w:rStyle w:val="a4"/>
              </w:rPr>
              <w:t>min. 24 luni</w:t>
            </w:r>
            <w:r>
              <w:t>.</w:t>
            </w:r>
          </w:p>
        </w:tc>
        <w:tc>
          <w:tcPr>
            <w:tcW w:w="3166" w:type="pct"/>
          </w:tcPr>
          <w:p w14:paraId="69EBCCEF" w14:textId="77777777" w:rsidR="009653F2" w:rsidRPr="009737C6" w:rsidRDefault="009653F2" w:rsidP="009653F2">
            <w:pPr>
              <w:ind w:firstLine="0"/>
              <w:rPr>
                <w:lang w:val="ro-RO"/>
              </w:rPr>
            </w:pPr>
          </w:p>
        </w:tc>
      </w:tr>
      <w:tr w:rsidR="009653F2" w:rsidRPr="009737C6" w14:paraId="19B27C2F" w14:textId="77777777" w:rsidTr="00143D5B">
        <w:trPr>
          <w:trHeight w:val="380"/>
        </w:trPr>
        <w:tc>
          <w:tcPr>
            <w:tcW w:w="185" w:type="pct"/>
          </w:tcPr>
          <w:p w14:paraId="03F903CF" w14:textId="77777777" w:rsidR="009653F2" w:rsidRPr="009737C6" w:rsidRDefault="009653F2" w:rsidP="009653F2">
            <w:pPr>
              <w:ind w:firstLine="0"/>
              <w:rPr>
                <w:lang w:val="ro-RO"/>
              </w:rPr>
            </w:pPr>
          </w:p>
        </w:tc>
        <w:tc>
          <w:tcPr>
            <w:tcW w:w="182" w:type="pct"/>
          </w:tcPr>
          <w:p w14:paraId="0313DA2B" w14:textId="77777777" w:rsidR="009653F2" w:rsidRPr="009737C6" w:rsidRDefault="009653F2" w:rsidP="009653F2">
            <w:pPr>
              <w:ind w:firstLine="0"/>
              <w:rPr>
                <w:lang w:val="ro-RO"/>
              </w:rPr>
            </w:pPr>
          </w:p>
        </w:tc>
        <w:tc>
          <w:tcPr>
            <w:tcW w:w="368" w:type="pct"/>
            <w:vAlign w:val="center"/>
          </w:tcPr>
          <w:p w14:paraId="2BA55F6A" w14:textId="77777777" w:rsidR="009653F2" w:rsidRDefault="009653F2" w:rsidP="009653F2">
            <w:pPr>
              <w:ind w:firstLine="0"/>
            </w:pPr>
          </w:p>
        </w:tc>
        <w:tc>
          <w:tcPr>
            <w:tcW w:w="140" w:type="pct"/>
          </w:tcPr>
          <w:p w14:paraId="024A3D68" w14:textId="77777777" w:rsidR="009653F2" w:rsidRDefault="009653F2" w:rsidP="009653F2">
            <w:pPr>
              <w:ind w:firstLine="0"/>
            </w:pPr>
          </w:p>
        </w:tc>
        <w:tc>
          <w:tcPr>
            <w:tcW w:w="175" w:type="pct"/>
            <w:vAlign w:val="center"/>
          </w:tcPr>
          <w:p w14:paraId="7522655E" w14:textId="77777777" w:rsidR="009653F2" w:rsidRDefault="009653F2" w:rsidP="009653F2">
            <w:pPr>
              <w:ind w:firstLine="0"/>
            </w:pPr>
          </w:p>
        </w:tc>
        <w:tc>
          <w:tcPr>
            <w:tcW w:w="785" w:type="pct"/>
            <w:vAlign w:val="center"/>
          </w:tcPr>
          <w:p w14:paraId="4397B5E5" w14:textId="77777777" w:rsidR="009653F2" w:rsidRDefault="009653F2" w:rsidP="009653F2">
            <w:pPr>
              <w:ind w:firstLine="0"/>
            </w:pPr>
          </w:p>
        </w:tc>
        <w:tc>
          <w:tcPr>
            <w:tcW w:w="3166" w:type="pct"/>
          </w:tcPr>
          <w:p w14:paraId="2E29EE94" w14:textId="04086B32" w:rsidR="009653F2" w:rsidRPr="009737C6" w:rsidRDefault="0068117F" w:rsidP="009653F2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196 311,68</w:t>
            </w:r>
          </w:p>
        </w:tc>
      </w:tr>
      <w:tr w:rsidR="00850D1C" w:rsidRPr="009737C6" w14:paraId="67723C50" w14:textId="77777777" w:rsidTr="00143D5B">
        <w:tc>
          <w:tcPr>
            <w:tcW w:w="5000" w:type="pct"/>
            <w:gridSpan w:val="7"/>
          </w:tcPr>
          <w:p w14:paraId="2C19738A" w14:textId="77777777" w:rsidR="00850D1C" w:rsidRPr="009737C6" w:rsidRDefault="00850D1C" w:rsidP="00CD73CA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653F2" w:rsidRDefault="00850D1C" w:rsidP="00850D1C">
      <w:pPr>
        <w:ind w:firstLine="567"/>
        <w:rPr>
          <w:b/>
          <w:sz w:val="24"/>
          <w:szCs w:val="24"/>
          <w:lang w:val="ro-RO" w:eastAsia="ru-RU"/>
        </w:rPr>
      </w:pPr>
      <w:r w:rsidRPr="009653F2">
        <w:rPr>
          <w:b/>
          <w:sz w:val="24"/>
          <w:szCs w:val="24"/>
          <w:lang w:val="ro-RO" w:eastAsia="ru-RU"/>
        </w:rPr>
        <w:t>1) pentru un singur lot;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07E21CDE" w14:textId="7638320B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68117F">
        <w:rPr>
          <w:sz w:val="24"/>
          <w:szCs w:val="24"/>
          <w:lang w:val="ro-RO" w:eastAsia="ru-RU"/>
        </w:rPr>
        <w:t xml:space="preserve"> 30.09</w:t>
      </w:r>
      <w:r w:rsidR="009653F2">
        <w:rPr>
          <w:sz w:val="24"/>
          <w:szCs w:val="24"/>
          <w:lang w:val="ro-RO" w:eastAsia="ru-RU"/>
        </w:rPr>
        <w:t>.2026</w:t>
      </w:r>
    </w:p>
    <w:p w14:paraId="4EE2E727" w14:textId="05EEA6EA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9653F2">
        <w:rPr>
          <w:bCs/>
          <w:sz w:val="24"/>
          <w:szCs w:val="24"/>
          <w:lang w:val="ro-RO" w:eastAsia="ru-RU"/>
        </w:rPr>
        <w:t xml:space="preserve">: </w:t>
      </w:r>
      <w:r w:rsidR="009653F2">
        <w:rPr>
          <w:sz w:val="24"/>
          <w:szCs w:val="24"/>
          <w:lang w:val="ro-RO" w:eastAsia="ru-RU"/>
        </w:rPr>
        <w:t>31.12.2026</w:t>
      </w:r>
    </w:p>
    <w:p w14:paraId="71CAA279" w14:textId="7777777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75"/>
        <w:gridCol w:w="3388"/>
        <w:gridCol w:w="3546"/>
        <w:gridCol w:w="1741"/>
      </w:tblGrid>
      <w:tr w:rsidR="00850D1C" w:rsidRPr="009737C6" w14:paraId="31C3A016" w14:textId="77777777" w:rsidTr="00CD73CA">
        <w:tc>
          <w:tcPr>
            <w:tcW w:w="361" w:type="pct"/>
            <w:hideMark/>
          </w:tcPr>
          <w:p w14:paraId="05C7FDF6" w14:textId="77777777" w:rsidR="00850D1C" w:rsidRDefault="00850D1C" w:rsidP="00CD73CA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CD73CA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6A6F4C" w:rsidRDefault="00850D1C" w:rsidP="00CD73CA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1896" w:type="pct"/>
            <w:hideMark/>
          </w:tcPr>
          <w:p w14:paraId="2F4E1F29" w14:textId="77777777" w:rsidR="00850D1C" w:rsidRPr="006A6F4C" w:rsidRDefault="00850D1C" w:rsidP="00CD73CA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31" w:type="pct"/>
            <w:hideMark/>
          </w:tcPr>
          <w:p w14:paraId="630E2C3A" w14:textId="77777777" w:rsidR="00850D1C" w:rsidRPr="006A6F4C" w:rsidRDefault="00850D1C" w:rsidP="00CD73CA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850D1C" w:rsidRPr="009737C6" w14:paraId="6808C747" w14:textId="77777777" w:rsidTr="00CD73CA">
        <w:tc>
          <w:tcPr>
            <w:tcW w:w="361" w:type="pct"/>
            <w:hideMark/>
          </w:tcPr>
          <w:p w14:paraId="38E13EDD" w14:textId="77777777" w:rsidR="00850D1C" w:rsidRPr="009737C6" w:rsidRDefault="00850D1C" w:rsidP="00CD73CA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  <w:hideMark/>
          </w:tcPr>
          <w:p w14:paraId="34357A14" w14:textId="6DF656A2" w:rsidR="00850D1C" w:rsidRPr="009737C6" w:rsidRDefault="006812FB" w:rsidP="00CD73CA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t>Operatorul economic trebuie să fie inclus în Registrul de stat al întreprinzătorilor.</w:t>
            </w:r>
          </w:p>
        </w:tc>
        <w:tc>
          <w:tcPr>
            <w:tcW w:w="1896" w:type="pct"/>
            <w:hideMark/>
          </w:tcPr>
          <w:p w14:paraId="02992A49" w14:textId="30F7C797" w:rsidR="00850D1C" w:rsidRPr="009737C6" w:rsidRDefault="006812FB" w:rsidP="00CD73CA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t>Certificat/decizie de înregistrare a întreprinderii/extras din Registrul de Stat al persoanelor juridice (in ultimei trei luni) - copie, confirmată prin aplicarea semnăturii electronice.</w:t>
            </w:r>
          </w:p>
        </w:tc>
        <w:tc>
          <w:tcPr>
            <w:tcW w:w="931" w:type="pct"/>
            <w:hideMark/>
          </w:tcPr>
          <w:p w14:paraId="48F7DDE7" w14:textId="1B7E95AD" w:rsidR="00850D1C" w:rsidRPr="009737C6" w:rsidRDefault="00331DFC" w:rsidP="00CD73CA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 xml:space="preserve">Obligatoriu </w:t>
            </w:r>
          </w:p>
        </w:tc>
      </w:tr>
      <w:tr w:rsidR="00850D1C" w:rsidRPr="009737C6" w14:paraId="6E83E3BF" w14:textId="77777777" w:rsidTr="00CD73CA">
        <w:tc>
          <w:tcPr>
            <w:tcW w:w="361" w:type="pct"/>
            <w:hideMark/>
          </w:tcPr>
          <w:p w14:paraId="33D1CFE7" w14:textId="77777777" w:rsidR="00850D1C" w:rsidRPr="009737C6" w:rsidRDefault="00850D1C" w:rsidP="00CD73CA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812" w:type="pct"/>
            <w:hideMark/>
          </w:tcPr>
          <w:p w14:paraId="132193FB" w14:textId="65A7F267" w:rsidR="00850D1C" w:rsidRPr="009737C6" w:rsidRDefault="00331DFC" w:rsidP="00CD73CA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t>Specificaţii tehnice</w:t>
            </w:r>
          </w:p>
        </w:tc>
        <w:tc>
          <w:tcPr>
            <w:tcW w:w="1896" w:type="pct"/>
            <w:hideMark/>
          </w:tcPr>
          <w:p w14:paraId="0A36CD78" w14:textId="16F3A96E" w:rsidR="00850D1C" w:rsidRPr="009737C6" w:rsidRDefault="00331DFC" w:rsidP="00CD73CA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t>Conform Anexei nr. 22 din Documentaţia standard pentru realizarea AP de bunuri şi servicii – Ordinul MF nr. 115/2021</w:t>
            </w:r>
          </w:p>
        </w:tc>
        <w:tc>
          <w:tcPr>
            <w:tcW w:w="931" w:type="pct"/>
            <w:hideMark/>
          </w:tcPr>
          <w:p w14:paraId="73751A6E" w14:textId="16A7987E" w:rsidR="00850D1C" w:rsidRPr="009737C6" w:rsidRDefault="00331DFC" w:rsidP="00CD73CA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 xml:space="preserve">Ogligatoriu </w:t>
            </w:r>
          </w:p>
        </w:tc>
      </w:tr>
      <w:tr w:rsidR="006812FB" w:rsidRPr="009737C6" w14:paraId="04967045" w14:textId="77777777" w:rsidTr="00CD73CA">
        <w:tc>
          <w:tcPr>
            <w:tcW w:w="361" w:type="pct"/>
          </w:tcPr>
          <w:p w14:paraId="47788065" w14:textId="65FF2937" w:rsidR="006812FB" w:rsidRDefault="00331DFC" w:rsidP="00CD73CA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1812" w:type="pct"/>
          </w:tcPr>
          <w:p w14:paraId="74E29089" w14:textId="4CE2E13A" w:rsidR="006812FB" w:rsidRPr="009737C6" w:rsidRDefault="00331DFC" w:rsidP="00CD73CA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 xml:space="preserve">Specificații de preț </w:t>
            </w:r>
          </w:p>
        </w:tc>
        <w:tc>
          <w:tcPr>
            <w:tcW w:w="1896" w:type="pct"/>
          </w:tcPr>
          <w:p w14:paraId="32CFBC8D" w14:textId="3B928555" w:rsidR="006812FB" w:rsidRPr="009737C6" w:rsidRDefault="00331DFC" w:rsidP="00CD73CA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t>Conform Anexei nr. 23 din Documentaţia standard pentru realizarea AP de bunuri şi servicii – Ordinul MF nr. 115/2021</w:t>
            </w:r>
          </w:p>
        </w:tc>
        <w:tc>
          <w:tcPr>
            <w:tcW w:w="931" w:type="pct"/>
          </w:tcPr>
          <w:p w14:paraId="66812C89" w14:textId="13A9BC9A" w:rsidR="006812FB" w:rsidRPr="009737C6" w:rsidRDefault="00331DFC" w:rsidP="00CD73CA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 xml:space="preserve">Obligatoriu </w:t>
            </w:r>
          </w:p>
        </w:tc>
      </w:tr>
      <w:tr w:rsidR="006812FB" w:rsidRPr="009737C6" w14:paraId="7E7A7F0B" w14:textId="77777777" w:rsidTr="00CD73CA">
        <w:tc>
          <w:tcPr>
            <w:tcW w:w="361" w:type="pct"/>
          </w:tcPr>
          <w:p w14:paraId="38465287" w14:textId="21A04CAB" w:rsidR="006812FB" w:rsidRDefault="00331DFC" w:rsidP="00CD73CA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1812" w:type="pct"/>
          </w:tcPr>
          <w:p w14:paraId="4476CE5D" w14:textId="17446C9A" w:rsidR="00331DFC" w:rsidRPr="00331DFC" w:rsidRDefault="00331DFC" w:rsidP="00331DFC">
            <w:pPr>
              <w:tabs>
                <w:tab w:val="left" w:pos="6386"/>
              </w:tabs>
              <w:ind w:firstLine="0"/>
              <w:rPr>
                <w:sz w:val="24"/>
                <w:szCs w:val="24"/>
                <w:lang w:val="ro-RO"/>
              </w:rPr>
            </w:pPr>
            <w:r w:rsidRPr="00331DFC">
              <w:rPr>
                <w:sz w:val="24"/>
                <w:szCs w:val="24"/>
                <w:lang w:val="x-none"/>
              </w:rPr>
              <w:t>Declaraţie de eligibilitate</w:t>
            </w:r>
          </w:p>
          <w:p w14:paraId="7CD8C4A7" w14:textId="77777777" w:rsidR="006812FB" w:rsidRPr="009737C6" w:rsidRDefault="006812FB" w:rsidP="00CD73CA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896" w:type="pct"/>
          </w:tcPr>
          <w:p w14:paraId="1D3E7AD8" w14:textId="1630B792" w:rsidR="00331DFC" w:rsidRPr="00331DFC" w:rsidRDefault="00331DFC" w:rsidP="00331DFC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eastAsia="ru-RU"/>
              </w:rPr>
              <w:t>Anexa nr. 2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>
              <w:rPr>
                <w:sz w:val="24"/>
                <w:szCs w:val="24"/>
                <w:lang w:eastAsia="ru-RU"/>
              </w:rPr>
              <w:t>la Regulamentul cu privire la achizițiile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>
              <w:rPr>
                <w:sz w:val="24"/>
                <w:szCs w:val="24"/>
                <w:lang w:eastAsia="ru-RU"/>
              </w:rPr>
              <w:t xml:space="preserve">publice de valoare mică </w:t>
            </w:r>
          </w:p>
          <w:p w14:paraId="22FD430A" w14:textId="77777777" w:rsidR="006812FB" w:rsidRPr="009737C6" w:rsidRDefault="006812FB" w:rsidP="00331DFC">
            <w:pPr>
              <w:tabs>
                <w:tab w:val="left" w:pos="6386"/>
              </w:tabs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931" w:type="pct"/>
          </w:tcPr>
          <w:p w14:paraId="6901A096" w14:textId="629067B6" w:rsidR="006812FB" w:rsidRPr="009737C6" w:rsidRDefault="00331DFC" w:rsidP="00CD73CA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 xml:space="preserve">Obligatoriu </w:t>
            </w:r>
          </w:p>
        </w:tc>
      </w:tr>
      <w:tr w:rsidR="0007038D" w:rsidRPr="009737C6" w14:paraId="3B277681" w14:textId="77777777" w:rsidTr="00CD73CA">
        <w:tc>
          <w:tcPr>
            <w:tcW w:w="361" w:type="pct"/>
          </w:tcPr>
          <w:p w14:paraId="740A18B7" w14:textId="73FA10D2" w:rsidR="0007038D" w:rsidRDefault="0007038D" w:rsidP="00CD73CA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1812" w:type="pct"/>
          </w:tcPr>
          <w:p w14:paraId="426322F6" w14:textId="35146D19" w:rsidR="0007038D" w:rsidRPr="0007038D" w:rsidRDefault="0007038D" w:rsidP="00331DFC">
            <w:pPr>
              <w:tabs>
                <w:tab w:val="left" w:pos="6386"/>
              </w:tabs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Cerere de paricipare </w:t>
            </w:r>
          </w:p>
        </w:tc>
        <w:tc>
          <w:tcPr>
            <w:tcW w:w="1896" w:type="pct"/>
          </w:tcPr>
          <w:p w14:paraId="70410238" w14:textId="330E7C4C" w:rsidR="0007038D" w:rsidRDefault="0007038D" w:rsidP="00331DFC">
            <w:pPr>
              <w:ind w:firstLine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Completata si semnată electronic de către ofertant </w:t>
            </w:r>
          </w:p>
        </w:tc>
        <w:tc>
          <w:tcPr>
            <w:tcW w:w="931" w:type="pct"/>
          </w:tcPr>
          <w:p w14:paraId="08FF09CB" w14:textId="47353A39" w:rsidR="0007038D" w:rsidRDefault="0007038D" w:rsidP="00CD73CA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  <w:bookmarkStart w:id="0" w:name="_GoBack"/>
            <w:bookmarkEnd w:id="0"/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4053E953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</w:t>
      </w:r>
      <w:r w:rsidR="009653F2">
        <w:rPr>
          <w:bCs/>
          <w:sz w:val="24"/>
          <w:szCs w:val="24"/>
          <w:lang w:val="ro-RO" w:eastAsia="ru-RU"/>
        </w:rPr>
        <w:t xml:space="preserve">):  nu se va utiliza </w:t>
      </w:r>
    </w:p>
    <w:p w14:paraId="4EB84618" w14:textId="7EA71AC7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Pr="009737C6">
        <w:rPr>
          <w:sz w:val="24"/>
          <w:szCs w:val="24"/>
          <w:lang w:val="ro-RO" w:eastAsia="ru-RU"/>
        </w:rPr>
        <w:t>_________________________________________</w:t>
      </w:r>
      <w:r>
        <w:rPr>
          <w:sz w:val="24"/>
          <w:szCs w:val="24"/>
          <w:lang w:val="ro-RO" w:eastAsia="ru-RU"/>
        </w:rPr>
        <w:t>______________________________</w:t>
      </w:r>
    </w:p>
    <w:p w14:paraId="77250B71" w14:textId="08729C6F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9653F2">
        <w:rPr>
          <w:sz w:val="24"/>
          <w:szCs w:val="24"/>
          <w:lang w:val="ro-RO" w:eastAsia="ru-RU"/>
        </w:rPr>
        <w:t xml:space="preserve"> MDL</w:t>
      </w:r>
    </w:p>
    <w:p w14:paraId="01F8361B" w14:textId="055642ED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9653F2">
        <w:rPr>
          <w:bCs/>
          <w:sz w:val="24"/>
          <w:szCs w:val="24"/>
          <w:lang w:val="ro-RO" w:eastAsia="ru-RU"/>
        </w:rPr>
        <w:t xml:space="preserve"> Prețul cel mai scăzut </w:t>
      </w: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CD73CA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CD73CA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CD73CA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CD73CA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CD73CA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CD73CA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CD73CA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CD73CA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CD73CA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77777777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lastRenderedPageBreak/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________________________________</w:t>
      </w:r>
      <w:r>
        <w:rPr>
          <w:sz w:val="24"/>
          <w:szCs w:val="24"/>
          <w:lang w:val="ro-RO" w:eastAsia="ru-RU"/>
        </w:rPr>
        <w:t>_</w:t>
      </w:r>
    </w:p>
    <w:p w14:paraId="491DA528" w14:textId="77777777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_____________________________________________________________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1834BAC2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9653F2">
        <w:rPr>
          <w:bCs/>
          <w:sz w:val="24"/>
          <w:szCs w:val="24"/>
          <w:lang w:val="ro-RO" w:eastAsia="ru-RU"/>
        </w:rPr>
        <w:t>: primaria.filipeni@apl.gov.md</w:t>
      </w:r>
    </w:p>
    <w:p w14:paraId="00C39DBD" w14:textId="336A579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7EE34674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9653F2">
        <w:rPr>
          <w:bCs/>
          <w:sz w:val="24"/>
          <w:szCs w:val="24"/>
          <w:lang w:val="ro-RO" w:eastAsia="ru-RU"/>
        </w:rPr>
        <w:t xml:space="preserve"> </w:t>
      </w:r>
      <w:r w:rsidR="009653F2">
        <w:rPr>
          <w:sz w:val="24"/>
          <w:szCs w:val="24"/>
          <w:lang w:val="ro-RO" w:eastAsia="ru-RU"/>
        </w:rPr>
        <w:t xml:space="preserve">30 zile </w:t>
      </w:r>
    </w:p>
    <w:p w14:paraId="2650130D" w14:textId="59C29FA4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9653F2">
        <w:rPr>
          <w:sz w:val="24"/>
          <w:szCs w:val="24"/>
          <w:lang w:val="ro-RO" w:eastAsia="ru-RU"/>
        </w:rPr>
        <w:t xml:space="preserve"> Primăria Filipeni </w:t>
      </w:r>
    </w:p>
    <w:p w14:paraId="68F7B0A3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20D91950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9653F2">
        <w:rPr>
          <w:sz w:val="24"/>
          <w:szCs w:val="24"/>
          <w:lang w:val="ro-RO" w:eastAsia="ru-RU"/>
        </w:rPr>
        <w:t xml:space="preserve"> limba de stat </w:t>
      </w:r>
    </w:p>
    <w:p w14:paraId="098A1758" w14:textId="3DBC384A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____________________________________________________________</w:t>
      </w:r>
      <w:r>
        <w:rPr>
          <w:sz w:val="24"/>
          <w:szCs w:val="24"/>
          <w:lang w:val="ro-RO" w:eastAsia="ru-RU"/>
        </w:rPr>
        <w:t>____________________________________________________________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50C81C8A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</w:t>
      </w:r>
      <w:r w:rsidR="009653F2">
        <w:rPr>
          <w:sz w:val="24"/>
          <w:szCs w:val="24"/>
          <w:lang w:val="ro-RO" w:eastAsia="ru-RU"/>
        </w:rPr>
        <w:t xml:space="preserve"> Camerzan Tudor </w:t>
      </w:r>
    </w:p>
    <w:sectPr w:rsidR="00850D1C" w:rsidRPr="005D0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741AD8" w14:textId="77777777" w:rsidR="008805C2" w:rsidRDefault="008805C2" w:rsidP="009653F2">
      <w:r>
        <w:separator/>
      </w:r>
    </w:p>
  </w:endnote>
  <w:endnote w:type="continuationSeparator" w:id="0">
    <w:p w14:paraId="7A71ADEB" w14:textId="77777777" w:rsidR="008805C2" w:rsidRDefault="008805C2" w:rsidP="00965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E67FD1" w14:textId="77777777" w:rsidR="008805C2" w:rsidRDefault="008805C2" w:rsidP="009653F2">
      <w:r>
        <w:separator/>
      </w:r>
    </w:p>
  </w:footnote>
  <w:footnote w:type="continuationSeparator" w:id="0">
    <w:p w14:paraId="24F8E209" w14:textId="77777777" w:rsidR="008805C2" w:rsidRDefault="008805C2" w:rsidP="009653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7038D"/>
    <w:rsid w:val="00143D5B"/>
    <w:rsid w:val="002137D2"/>
    <w:rsid w:val="00331DFC"/>
    <w:rsid w:val="004B613E"/>
    <w:rsid w:val="00592BB6"/>
    <w:rsid w:val="0068117F"/>
    <w:rsid w:val="006812FB"/>
    <w:rsid w:val="007977E4"/>
    <w:rsid w:val="00850D1C"/>
    <w:rsid w:val="008805C2"/>
    <w:rsid w:val="009653F2"/>
    <w:rsid w:val="00CB6A95"/>
    <w:rsid w:val="00CD73CA"/>
    <w:rsid w:val="00F11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89486DE1-09E0-48EC-AB56-2EC272FD7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9653F2"/>
    <w:rPr>
      <w:b/>
      <w:bCs/>
    </w:rPr>
  </w:style>
  <w:style w:type="paragraph" w:styleId="a5">
    <w:name w:val="header"/>
    <w:basedOn w:val="a"/>
    <w:link w:val="a6"/>
    <w:uiPriority w:val="99"/>
    <w:unhideWhenUsed/>
    <w:rsid w:val="009653F2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9653F2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7">
    <w:name w:val="footer"/>
    <w:basedOn w:val="a"/>
    <w:link w:val="a8"/>
    <w:uiPriority w:val="99"/>
    <w:unhideWhenUsed/>
    <w:rsid w:val="009653F2"/>
    <w:pPr>
      <w:tabs>
        <w:tab w:val="center" w:pos="4536"/>
        <w:tab w:val="right" w:pos="9072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9653F2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227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2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AA0966-502E-4A25-B6C5-13EF9C1141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1061</Words>
  <Characters>6159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Учетная запись Майкрософт</cp:lastModifiedBy>
  <cp:revision>4</cp:revision>
  <dcterms:created xsi:type="dcterms:W3CDTF">2022-12-23T12:03:00Z</dcterms:created>
  <dcterms:modified xsi:type="dcterms:W3CDTF">2026-08-20T07:11:00Z</dcterms:modified>
</cp:coreProperties>
</file>