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ayout w:type="fixed"/>
        <w:tblLook w:val="00A0" w:firstRow="1" w:lastRow="0" w:firstColumn="1" w:lastColumn="0" w:noHBand="0" w:noVBand="0"/>
      </w:tblPr>
      <w:tblGrid>
        <w:gridCol w:w="1384"/>
        <w:gridCol w:w="2527"/>
        <w:gridCol w:w="1159"/>
        <w:gridCol w:w="992"/>
        <w:gridCol w:w="1276"/>
        <w:gridCol w:w="1275"/>
        <w:gridCol w:w="1441"/>
        <w:gridCol w:w="1214"/>
        <w:gridCol w:w="36"/>
        <w:gridCol w:w="1049"/>
        <w:gridCol w:w="208"/>
        <w:gridCol w:w="344"/>
        <w:gridCol w:w="913"/>
        <w:gridCol w:w="497"/>
        <w:gridCol w:w="677"/>
      </w:tblGrid>
      <w:tr w:rsidR="00EF4AC1" w:rsidRPr="0046206F" w:rsidTr="00D14DD1">
        <w:trPr>
          <w:gridAfter w:val="1"/>
          <w:wAfter w:w="677" w:type="dxa"/>
          <w:trHeight w:val="277"/>
        </w:trPr>
        <w:tc>
          <w:tcPr>
            <w:tcW w:w="143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C1" w:rsidRPr="0046206F" w:rsidRDefault="00EF4AC1" w:rsidP="00EF4AC1">
            <w:pPr>
              <w:pStyle w:val="2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46206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/>
              </w:rPr>
              <w:br w:type="page"/>
            </w:r>
            <w:r w:rsidRPr="0046206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br w:type="page"/>
            </w:r>
            <w:r w:rsidRPr="0046206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/>
              </w:rPr>
              <w:br w:type="page"/>
            </w:r>
            <w:r w:rsidRPr="0046206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/>
              </w:rPr>
              <w:br w:type="page"/>
            </w:r>
            <w:r w:rsidRPr="004620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  <w:r w:rsidRPr="004620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Specificații de preț </w:t>
            </w:r>
            <w:r w:rsidRPr="0046206F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(F4.2)</w:t>
            </w:r>
            <w:bookmarkEnd w:id="0"/>
            <w:bookmarkEnd w:id="1"/>
          </w:p>
        </w:tc>
      </w:tr>
      <w:tr w:rsidR="00EF4AC1" w:rsidRPr="0046206F" w:rsidTr="00D14DD1">
        <w:trPr>
          <w:gridAfter w:val="1"/>
          <w:wAfter w:w="677" w:type="dxa"/>
          <w:trHeight w:val="382"/>
        </w:trPr>
        <w:tc>
          <w:tcPr>
            <w:tcW w:w="143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C1" w:rsidRPr="0046206F" w:rsidRDefault="00EF4AC1" w:rsidP="00EF4AC1">
            <w:pPr>
              <w:jc w:val="both"/>
            </w:pPr>
            <w:r w:rsidRPr="0046206F">
              <w:rPr>
                <w:i/>
                <w:iCs/>
              </w:rPr>
              <w:t>[Acest tabel va fi completat de către ofertant în coloanele 5,6,7,8, iar de către autoritatea contractantă – în coloanele 1,2,3,4,9,10]</w:t>
            </w:r>
          </w:p>
          <w:p w:rsidR="00EF4AC1" w:rsidRPr="0046206F" w:rsidRDefault="00EF4AC1" w:rsidP="00EF4AC1">
            <w:pPr>
              <w:jc w:val="center"/>
            </w:pPr>
          </w:p>
        </w:tc>
      </w:tr>
      <w:tr w:rsidR="00EF4AC1" w:rsidRPr="00B32A9A" w:rsidTr="00EF4AC1">
        <w:trPr>
          <w:gridAfter w:val="1"/>
          <w:wAfter w:w="677" w:type="dxa"/>
          <w:trHeight w:val="397"/>
        </w:trPr>
        <w:tc>
          <w:tcPr>
            <w:tcW w:w="14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32A9A" w:rsidRDefault="00EF4AC1" w:rsidP="00EF4AC1">
            <w:r w:rsidRPr="00B32A9A">
              <w:t>Numărul procedurii de achiziție</w:t>
            </w:r>
            <w:r w:rsidRPr="00B32A9A">
              <w:rPr>
                <w:shd w:val="clear" w:color="auto" w:fill="FFFFFF"/>
              </w:rPr>
              <w:t xml:space="preserve"> </w:t>
            </w:r>
            <w:hyperlink r:id="rId8" w:tgtFrame="_blank" w:history="1">
              <w:r w:rsidRPr="00190747">
                <w:rPr>
                  <w:rFonts w:eastAsia="Times New Roman"/>
                  <w:color w:val="2771C5"/>
                  <w:bdr w:val="none" w:sz="0" w:space="0" w:color="auto" w:frame="1"/>
                </w:rPr>
                <w:t>ocds-b3wdp1-MD-1590127900671</w:t>
              </w:r>
            </w:hyperlink>
            <w:r>
              <w:rPr>
                <w:rFonts w:eastAsia="Times New Roman"/>
                <w:color w:val="333333"/>
              </w:rPr>
              <w:t xml:space="preserve"> </w:t>
            </w:r>
            <w:r w:rsidRPr="00B32A9A">
              <w:t>din</w:t>
            </w:r>
            <w:r w:rsidRPr="00B32A9A">
              <w:rPr>
                <w:shd w:val="clear" w:color="auto" w:fill="F4F6F7"/>
              </w:rPr>
              <w:t xml:space="preserve"> </w:t>
            </w:r>
            <w:r>
              <w:rPr>
                <w:color w:val="333333"/>
              </w:rPr>
              <w:t>29</w:t>
            </w:r>
            <w:r w:rsidRPr="00F25356">
              <w:rPr>
                <w:color w:val="333333"/>
              </w:rPr>
              <w:t xml:space="preserve"> mai 2020</w:t>
            </w:r>
          </w:p>
        </w:tc>
      </w:tr>
      <w:tr w:rsidR="00EF4AC1" w:rsidRPr="00B32A9A" w:rsidTr="00D14DD1">
        <w:trPr>
          <w:gridAfter w:val="1"/>
          <w:wAfter w:w="677" w:type="dxa"/>
          <w:trHeight w:val="322"/>
        </w:trPr>
        <w:tc>
          <w:tcPr>
            <w:tcW w:w="14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32A9A" w:rsidRDefault="00EF4AC1" w:rsidP="00D14DD1">
            <w:r w:rsidRPr="00B32A9A">
              <w:t xml:space="preserve">Denumirea procedurii de achiziție: </w:t>
            </w:r>
            <w:r w:rsidRPr="00915BD8"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190747">
              <w:t xml:space="preserve"> Consumabile pentru întreținerea rețelelor electrice din cadrul Centrului Național de Transfuzie a Sângelui</w:t>
            </w:r>
          </w:p>
        </w:tc>
      </w:tr>
      <w:tr w:rsidR="00EF4AC1" w:rsidRPr="0046206F" w:rsidTr="00D14DD1">
        <w:trPr>
          <w:gridAfter w:val="1"/>
          <w:wAfter w:w="677" w:type="dxa"/>
          <w:trHeight w:val="188"/>
        </w:trPr>
        <w:tc>
          <w:tcPr>
            <w:tcW w:w="123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4AC1" w:rsidRPr="0046206F" w:rsidRDefault="00EF4AC1" w:rsidP="00EF4AC1"/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10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>
            <w:pPr>
              <w:jc w:val="center"/>
              <w:rPr>
                <w:b/>
              </w:rPr>
            </w:pPr>
            <w:r w:rsidRPr="0046206F">
              <w:rPr>
                <w:b/>
              </w:rPr>
              <w:t>Cod CPV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pPr>
              <w:jc w:val="center"/>
              <w:rPr>
                <w:b/>
              </w:rPr>
            </w:pPr>
            <w:r w:rsidRPr="0046206F">
              <w:rPr>
                <w:b/>
              </w:rPr>
              <w:t xml:space="preserve">Denumirea bunurilor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pPr>
              <w:jc w:val="center"/>
              <w:rPr>
                <w:b/>
              </w:rPr>
            </w:pPr>
            <w:r w:rsidRPr="0046206F">
              <w:rPr>
                <w:b/>
              </w:rPr>
              <w:t>Unitatea de 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AC1" w:rsidRPr="0046206F" w:rsidRDefault="00EF4AC1" w:rsidP="00EF4AC1">
            <w:pPr>
              <w:jc w:val="center"/>
              <w:rPr>
                <w:b/>
              </w:rPr>
            </w:pPr>
            <w:r w:rsidRPr="0046206F">
              <w:rPr>
                <w:b/>
              </w:rPr>
              <w:t>Canti-tatea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pPr>
              <w:jc w:val="center"/>
              <w:rPr>
                <w:b/>
              </w:rPr>
            </w:pPr>
            <w:r w:rsidRPr="0046206F">
              <w:rPr>
                <w:b/>
              </w:rPr>
              <w:t>Preţ unitar (fără TVA)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pPr>
              <w:jc w:val="center"/>
              <w:rPr>
                <w:b/>
              </w:rPr>
            </w:pPr>
            <w:r w:rsidRPr="0046206F">
              <w:rPr>
                <w:b/>
              </w:rPr>
              <w:t>Preţ unitar (cu TVA)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pPr>
              <w:jc w:val="center"/>
              <w:rPr>
                <w:b/>
              </w:rPr>
            </w:pPr>
            <w:r w:rsidRPr="0046206F">
              <w:rPr>
                <w:b/>
              </w:rPr>
              <w:t>Suma</w:t>
            </w:r>
          </w:p>
          <w:p w:rsidR="00EF4AC1" w:rsidRPr="0046206F" w:rsidRDefault="00EF4AC1" w:rsidP="00EF4AC1">
            <w:pPr>
              <w:jc w:val="center"/>
              <w:rPr>
                <w:b/>
              </w:rPr>
            </w:pPr>
            <w:r w:rsidRPr="0046206F">
              <w:rPr>
                <w:b/>
              </w:rPr>
              <w:t>fără</w:t>
            </w:r>
          </w:p>
          <w:p w:rsidR="00EF4AC1" w:rsidRPr="0046206F" w:rsidRDefault="00EF4AC1" w:rsidP="00EF4AC1">
            <w:pPr>
              <w:jc w:val="center"/>
              <w:rPr>
                <w:b/>
              </w:rPr>
            </w:pPr>
            <w:r w:rsidRPr="0046206F">
              <w:rPr>
                <w:b/>
              </w:rPr>
              <w:t>TVA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pPr>
              <w:jc w:val="center"/>
              <w:rPr>
                <w:b/>
              </w:rPr>
            </w:pPr>
            <w:r w:rsidRPr="0046206F">
              <w:rPr>
                <w:b/>
              </w:rPr>
              <w:t>Suma</w:t>
            </w:r>
          </w:p>
          <w:p w:rsidR="00EF4AC1" w:rsidRPr="0046206F" w:rsidRDefault="00EF4AC1" w:rsidP="00EF4AC1">
            <w:pPr>
              <w:jc w:val="center"/>
              <w:rPr>
                <w:b/>
              </w:rPr>
            </w:pPr>
            <w:r w:rsidRPr="0046206F">
              <w:rPr>
                <w:b/>
              </w:rPr>
              <w:t>cu TVA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pPr>
              <w:jc w:val="center"/>
              <w:rPr>
                <w:b/>
              </w:rPr>
            </w:pPr>
            <w:r w:rsidRPr="0046206F">
              <w:rPr>
                <w:b/>
              </w:rPr>
              <w:t xml:space="preserve">Termenul de livrare 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pPr>
              <w:rPr>
                <w:b/>
              </w:rPr>
            </w:pPr>
            <w:r w:rsidRPr="0046206F">
              <w:rPr>
                <w:b/>
              </w:rPr>
              <w:t>Clasificație bugetară (IBAN)</w:t>
            </w:r>
          </w:p>
        </w:tc>
      </w:tr>
      <w:tr w:rsidR="00EF4AC1" w:rsidRPr="0046206F" w:rsidTr="00AC2AD8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>
            <w:pPr>
              <w:jc w:val="center"/>
            </w:pPr>
            <w:r w:rsidRPr="0046206F"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>
            <w:pPr>
              <w:jc w:val="center"/>
            </w:pPr>
            <w:r w:rsidRPr="0046206F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>
            <w:pPr>
              <w:jc w:val="center"/>
            </w:pPr>
            <w:r w:rsidRPr="0046206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>
            <w:pPr>
              <w:jc w:val="center"/>
            </w:pPr>
            <w:r w:rsidRPr="0046206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>
            <w:pPr>
              <w:jc w:val="center"/>
            </w:pPr>
            <w:r w:rsidRPr="0046206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>
            <w:pPr>
              <w:jc w:val="center"/>
            </w:pPr>
            <w:r w:rsidRPr="0046206F"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>
            <w:pPr>
              <w:jc w:val="center"/>
            </w:pPr>
            <w:r w:rsidRPr="0046206F"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>
            <w:pPr>
              <w:jc w:val="center"/>
            </w:pPr>
            <w:r w:rsidRPr="0046206F">
              <w:t>8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pPr>
              <w:jc w:val="center"/>
            </w:pPr>
            <w:r w:rsidRPr="0046206F">
              <w:t>9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pPr>
              <w:jc w:val="center"/>
            </w:pPr>
            <w:r w:rsidRPr="0046206F">
              <w:t>10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>
            <w:pPr>
              <w:rPr>
                <w:b/>
              </w:rPr>
            </w:pPr>
            <w:r w:rsidRPr="0046206F">
              <w:rPr>
                <w:b/>
              </w:rPr>
              <w:t>Bunuri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>Lotul 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CE09EF" w:rsidRDefault="00EF4AC1" w:rsidP="00EF4AC1">
            <w:pPr>
              <w:rPr>
                <w:color w:val="000000"/>
              </w:rPr>
            </w:pPr>
            <w:r w:rsidRPr="00287670">
              <w:rPr>
                <w:rFonts w:eastAsia="Times New Roman"/>
              </w:rPr>
              <w:t>Multimetru  digital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rPr>
                <w:color w:val="17161C"/>
                <w:lang w:bidi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color w:val="17161C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color w:val="17161C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  <w:color w:val="17161C"/>
              </w:rPr>
              <w:t xml:space="preserve">Ciocan de liopit reglabil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r w:rsidRPr="00550E37">
              <w:rPr>
                <w:color w:val="17161C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rPr>
                <w:color w:val="17161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1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rPr>
                <w:color w:val="17161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</w:rPr>
              <w:t>Set de șurubelnițe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r w:rsidRPr="00550E37">
              <w:rPr>
                <w:lang w:bidi="en-US"/>
              </w:rPr>
              <w:t>set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  <w:lang w:bidi="en-US"/>
              </w:rPr>
              <w:t>Starter S2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rPr>
                <w:lang w:bidi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  <w:lang w:bidi="en-US"/>
              </w:rPr>
              <w:t>Starter S10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rPr>
                <w:lang w:bidi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</w:rPr>
              <w:t>Lampă 18W Philips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rPr>
                <w:lang w:bidi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  <w:r w:rsidRPr="005E6046">
              <w:rPr>
                <w:rFonts w:eastAsia="Times New Roman"/>
                <w:color w:val="17161C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</w:rPr>
              <w:t>Lampă  36W</w:t>
            </w:r>
            <w:r w:rsidRPr="00287670">
              <w:rPr>
                <w:rFonts w:eastAsia="Times New Roman"/>
                <w:color w:val="413F49"/>
              </w:rPr>
              <w:t xml:space="preserve"> </w:t>
            </w:r>
            <w:r w:rsidRPr="00287670">
              <w:rPr>
                <w:rFonts w:eastAsia="Times New Roman"/>
              </w:rPr>
              <w:t>Philips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rPr>
                <w:lang w:bidi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  <w:r w:rsidRPr="005E6046">
              <w:rPr>
                <w:rFonts w:eastAsia="Times New Roman"/>
                <w:color w:val="17161C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  <w:color w:val="17161C"/>
              </w:rPr>
              <w:t>Cablu PVS 3*1,5, alb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r w:rsidRPr="00550E37">
              <w:rPr>
                <w:lang w:bidi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  <w:color w:val="17161C"/>
              </w:rPr>
              <w:t>Cablu VVG 3*1,5, alb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r w:rsidRPr="00550E37">
              <w:rPr>
                <w:lang w:bidi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>Lotul 1</w:t>
            </w:r>
            <w: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</w:rPr>
              <w:t>Curelușă 4*200mm (minim 100buc/set)</w:t>
            </w:r>
            <w:r w:rsidRPr="002776D5"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pachet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1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>Lotul 1</w:t>
            </w: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  <w:color w:val="17161C"/>
              </w:rPr>
              <w:t xml:space="preserve">Curelușă 4* 150mm </w:t>
            </w:r>
            <w:r w:rsidRPr="00287670">
              <w:rPr>
                <w:rFonts w:eastAsia="Times New Roman"/>
              </w:rPr>
              <w:t>(minim 100buc/set)</w:t>
            </w:r>
            <w:r w:rsidRPr="002776D5"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pachet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1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>Lotul 1</w:t>
            </w:r>
            <w: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</w:rPr>
              <w:t>Curelușă 3,5*120mm (minim 100buc/set)</w:t>
            </w:r>
            <w:r w:rsidRPr="002776D5"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pachet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>Lotul 1</w:t>
            </w:r>
            <w: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</w:rPr>
              <w:t>Bandă izolantă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>Lotul 1</w:t>
            </w: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  <w:color w:val="17161C"/>
              </w:rPr>
              <w:t xml:space="preserve">Canal pentru cablu Ruvinil/elecor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r w:rsidRPr="00550E37"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  <w:r w:rsidRPr="005E6046">
              <w:rPr>
                <w:rFonts w:eastAsia="Times New Roman"/>
                <w:color w:val="17161C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2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>Lotul 1</w:t>
            </w:r>
            <w: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  <w:color w:val="17161C"/>
              </w:rPr>
              <w:t>Priză unitară externă cu înpămîntare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  <w:r w:rsidRPr="005E6046">
              <w:rPr>
                <w:rFonts w:eastAsia="Times New Roman"/>
                <w:color w:val="17161C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>Lotul 1</w:t>
            </w:r>
            <w: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</w:rPr>
              <w:t>Priză dublă externă cu înpămîntare,)</w:t>
            </w:r>
            <w:r w:rsidRPr="002776D5"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  <w:r w:rsidRPr="005E6046">
              <w:rPr>
                <w:rFonts w:eastAsia="Times New Roman"/>
                <w:color w:val="17161C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1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>Lotul 1</w:t>
            </w:r>
            <w: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</w:rPr>
              <w:t>Priză triplă externă cu înpămîntare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>Lotul 1</w:t>
            </w:r>
            <w: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</w:rPr>
              <w:t>Priză dublă interioară cu pămîntare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>Lotul 1</w:t>
            </w:r>
            <w: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  <w:color w:val="17161C"/>
              </w:rPr>
              <w:t xml:space="preserve">Priză </w:t>
            </w:r>
            <w:r w:rsidRPr="000D3EA7">
              <w:rPr>
                <w:rFonts w:eastAsia="Times New Roman"/>
                <w:color w:val="17161C"/>
              </w:rPr>
              <w:t>unitară exterioară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>Total lot 1</w:t>
            </w:r>
            <w:r>
              <w:rPr>
                <w:b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  <w:color w:val="17161C"/>
              </w:rPr>
              <w:t xml:space="preserve">Conecțiune și elemente forbox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  <w:color w:val="17161C"/>
              </w:rPr>
              <w:t xml:space="preserve">Conecțiune și elemente forbox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2</w:t>
            </w:r>
            <w:r w:rsidRPr="00B16456">
              <w:rPr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</w:rPr>
              <w:t>Conecțiune și elemente forbox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  <w:r w:rsidRPr="005E6046">
              <w:rPr>
                <w:rFonts w:eastAsia="Times New Roman"/>
                <w:color w:val="17161C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</w:rPr>
              <w:t xml:space="preserve">Pile electrice power alkaline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r w:rsidRPr="00550E37">
              <w:t>set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  <w:r w:rsidRPr="005E6046">
              <w:rPr>
                <w:rFonts w:eastAsia="Times New Roman"/>
                <w:color w:val="17161C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</w:rPr>
              <w:t xml:space="preserve">Pile electrice power alkaline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r w:rsidRPr="00550E37">
              <w:t>set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1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  <w:color w:val="17161C"/>
                <w:lang w:bidi="en-US"/>
              </w:rPr>
              <w:t xml:space="preserve">Pile electrice power alkaline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r w:rsidRPr="00550E37">
              <w:t>set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1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1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  <w:lang w:bidi="en-US"/>
              </w:rPr>
              <w:t>Cutie pentru 5-6 automate mod de amplasare exterior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  <w:lang w:bidi="en-US"/>
              </w:rPr>
              <w:t>Cutie pentru 2-3 automate mod de amplasare exterior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</w:rPr>
              <w:t xml:space="preserve">întrerupător automat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1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</w:rPr>
              <w:t xml:space="preserve">întrerupător automat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rPr>
                <w:color w:val="17161C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  <w:r w:rsidRPr="005E6046">
              <w:rPr>
                <w:rFonts w:eastAsia="Times New Roman"/>
                <w:color w:val="17161C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1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color w:val="17161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1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  <w:rPr>
                <w:color w:val="17161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  <w:color w:val="17161C"/>
                <w:lang w:bidi="en-US"/>
              </w:rPr>
              <w:t xml:space="preserve">Cutie de distribuție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EF4AC1">
            <w:r w:rsidRPr="00287670">
              <w:rPr>
                <w:rFonts w:eastAsia="Times New Roman"/>
                <w:color w:val="17161C"/>
              </w:rPr>
              <w:t xml:space="preserve">Mașina de găurit și înșurubat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  <w:r w:rsidRPr="005E6046">
              <w:rPr>
                <w:rFonts w:eastAsia="Times New Roman"/>
                <w:color w:val="17161C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1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87670" w:rsidRDefault="00EF4AC1" w:rsidP="00EF4AC1">
            <w:pPr>
              <w:rPr>
                <w:rFonts w:eastAsia="Times New Roman"/>
                <w:color w:val="17161C"/>
              </w:rPr>
            </w:pPr>
            <w:r w:rsidRPr="00287670">
              <w:rPr>
                <w:rFonts w:eastAsia="Times New Roman"/>
                <w:color w:val="17161C"/>
              </w:rPr>
              <w:t xml:space="preserve">Burghiu </w:t>
            </w:r>
          </w:p>
          <w:p w:rsidR="00EF4AC1" w:rsidRPr="002776D5" w:rsidRDefault="00EF4AC1" w:rsidP="00EF4AC1">
            <w:pPr>
              <w:pStyle w:val="afe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87670" w:rsidRDefault="00EF4AC1" w:rsidP="00EF4AC1">
            <w:pPr>
              <w:rPr>
                <w:rFonts w:eastAsia="Times New Roman"/>
              </w:rPr>
            </w:pPr>
            <w:r w:rsidRPr="00287670">
              <w:rPr>
                <w:rFonts w:eastAsia="Times New Roman"/>
              </w:rPr>
              <w:t>Burghiu</w:t>
            </w:r>
          </w:p>
          <w:p w:rsidR="00EF4AC1" w:rsidRPr="002776D5" w:rsidRDefault="00EF4AC1" w:rsidP="00EF4AC1">
            <w:pPr>
              <w:pStyle w:val="afe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87670" w:rsidRDefault="00EF4AC1" w:rsidP="00EF4AC1">
            <w:pPr>
              <w:rPr>
                <w:rFonts w:eastAsia="Times New Roman"/>
              </w:rPr>
            </w:pPr>
            <w:r w:rsidRPr="00287670">
              <w:rPr>
                <w:rFonts w:eastAsia="Times New Roman"/>
              </w:rPr>
              <w:t>Burghiu</w:t>
            </w:r>
          </w:p>
          <w:p w:rsidR="00EF4AC1" w:rsidRPr="002776D5" w:rsidRDefault="00EF4AC1" w:rsidP="00EF4AC1">
            <w:pPr>
              <w:pStyle w:val="afe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1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1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87670" w:rsidRDefault="00EF4AC1" w:rsidP="00EF4AC1">
            <w:pPr>
              <w:rPr>
                <w:rFonts w:eastAsia="Times New Roman"/>
              </w:rPr>
            </w:pPr>
            <w:r w:rsidRPr="00287670">
              <w:rPr>
                <w:rFonts w:eastAsia="Times New Roman"/>
              </w:rPr>
              <w:t>Burghiu</w:t>
            </w:r>
          </w:p>
          <w:p w:rsidR="00EF4AC1" w:rsidRPr="002776D5" w:rsidRDefault="00EF4AC1" w:rsidP="00EF4AC1">
            <w:pPr>
              <w:pStyle w:val="afe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r w:rsidRPr="00550E37"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1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87670" w:rsidRDefault="00EF4AC1" w:rsidP="00EF4AC1">
            <w:pPr>
              <w:rPr>
                <w:rFonts w:eastAsia="Times New Roman"/>
              </w:rPr>
            </w:pPr>
            <w:r w:rsidRPr="00287670">
              <w:rPr>
                <w:rFonts w:eastAsia="Times New Roman"/>
              </w:rPr>
              <w:t>Burghiu</w:t>
            </w:r>
          </w:p>
          <w:p w:rsidR="00EF4AC1" w:rsidRPr="002776D5" w:rsidRDefault="00EF4AC1" w:rsidP="00EF4AC1">
            <w:pPr>
              <w:pStyle w:val="afe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r w:rsidRPr="00550E37"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87670" w:rsidRDefault="00EF4AC1" w:rsidP="00EF4AC1">
            <w:pPr>
              <w:rPr>
                <w:rFonts w:eastAsia="Times New Roman"/>
              </w:rPr>
            </w:pPr>
            <w:r w:rsidRPr="00287670">
              <w:rPr>
                <w:rFonts w:eastAsia="Times New Roman"/>
              </w:rPr>
              <w:t>Burghiu</w:t>
            </w:r>
          </w:p>
          <w:p w:rsidR="00EF4AC1" w:rsidRPr="002776D5" w:rsidRDefault="00EF4AC1" w:rsidP="00EF4AC1">
            <w:pPr>
              <w:pStyle w:val="afe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r w:rsidRPr="00550E37"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  <w:r w:rsidRPr="005E6046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1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047481">
            <w:r w:rsidRPr="00287670">
              <w:rPr>
                <w:rFonts w:eastAsia="Times New Roman"/>
              </w:rPr>
              <w:t>Plită electrică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proofErr w:type="spellStart"/>
            <w:r w:rsidRPr="00550E37"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  <w:r w:rsidRPr="005E6046">
              <w:rPr>
                <w:rFonts w:eastAsia="Times New Roman"/>
                <w:color w:val="17161C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1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39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776D5" w:rsidRDefault="00EF4AC1" w:rsidP="00047481">
            <w:r w:rsidRPr="00287670">
              <w:rPr>
                <w:rFonts w:eastAsia="Times New Roman"/>
              </w:rPr>
              <w:t>Conector priză IEK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r w:rsidRPr="00550E37">
              <w:t>Set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  <w:r w:rsidRPr="005E6046">
              <w:rPr>
                <w:rFonts w:eastAsia="Times New Roman"/>
                <w:color w:val="17161C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B16456" w:rsidRDefault="00EF4AC1" w:rsidP="00EF4AC1">
            <w:pPr>
              <w:rPr>
                <w:b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39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AC2AD8">
        <w:trPr>
          <w:trHeight w:val="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5B0161" w:rsidRDefault="00EF4AC1" w:rsidP="00EF4AC1">
            <w:r w:rsidRPr="005B0161">
              <w:t xml:space="preserve">Lotul </w:t>
            </w:r>
            <w: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Tr="00AC2AD8">
        <w:trPr>
          <w:trHeight w:val="4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  <w:r w:rsidRPr="00FA58F0">
              <w:rPr>
                <w:rFonts w:eastAsia="Times New Roman"/>
                <w:color w:val="333333"/>
              </w:rPr>
              <w:t>31600000-2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6D7E57" w:rsidRDefault="00EF4AC1" w:rsidP="00EF4AC1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87670">
              <w:rPr>
                <w:sz w:val="24"/>
                <w:szCs w:val="24"/>
              </w:rPr>
              <w:t>Papuc</w:t>
            </w:r>
            <w:proofErr w:type="spellEnd"/>
            <w:r w:rsidRPr="00287670">
              <w:rPr>
                <w:sz w:val="24"/>
                <w:szCs w:val="24"/>
              </w:rPr>
              <w:t xml:space="preserve"> </w:t>
            </w:r>
            <w:proofErr w:type="spellStart"/>
            <w:r w:rsidRPr="00287670">
              <w:rPr>
                <w:sz w:val="24"/>
                <w:szCs w:val="24"/>
              </w:rPr>
              <w:t>electroizolant</w:t>
            </w:r>
            <w:proofErr w:type="spellEnd"/>
            <w:r w:rsidRPr="00287670">
              <w:rPr>
                <w:sz w:val="24"/>
                <w:szCs w:val="24"/>
              </w:rPr>
              <w:t xml:space="preserve"> </w:t>
            </w:r>
            <w:proofErr w:type="spellStart"/>
            <w:r w:rsidRPr="00287670">
              <w:rPr>
                <w:sz w:val="24"/>
                <w:szCs w:val="24"/>
              </w:rPr>
              <w:t>inel</w:t>
            </w:r>
            <w:proofErr w:type="spellEnd"/>
            <w:r w:rsidRPr="00287670">
              <w:rPr>
                <w:sz w:val="24"/>
                <w:szCs w:val="24"/>
              </w:rPr>
              <w:t xml:space="preserve">  IEK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  <w:r w:rsidRPr="00550E37">
              <w:t>Set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E6046" w:rsidRDefault="00EF4AC1" w:rsidP="00EF4AC1">
            <w:pPr>
              <w:jc w:val="center"/>
              <w:rPr>
                <w:rFonts w:eastAsia="Times New Roman"/>
                <w:color w:val="17161C"/>
                <w:lang w:val="en-US"/>
              </w:rPr>
            </w:pPr>
            <w:r w:rsidRPr="005E6046">
              <w:rPr>
                <w:rFonts w:eastAsia="Times New Roman"/>
                <w:color w:val="17161C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>
            <w:r>
              <w:t>29</w:t>
            </w:r>
            <w:r w:rsidRPr="0046206F">
              <w:t>.</w:t>
            </w:r>
            <w:r>
              <w:t>05</w:t>
            </w:r>
            <w:r w:rsidRPr="0046206F">
              <w:t>.20</w:t>
            </w:r>
            <w:r>
              <w:t>20</w:t>
            </w:r>
            <w:r w:rsidRPr="0046206F">
              <w:t>-31.12.20</w:t>
            </w:r>
            <w:r>
              <w:t>20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Default="00EF4AC1" w:rsidP="00EF4AC1">
            <w:r>
              <w:t>MD75TRPBAA336110A15345AC</w:t>
            </w:r>
          </w:p>
        </w:tc>
      </w:tr>
      <w:tr w:rsidR="00EF4AC1" w:rsidRPr="0046206F" w:rsidTr="00AC2AD8">
        <w:trPr>
          <w:trHeight w:val="1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FA58F0" w:rsidRDefault="00EF4AC1" w:rsidP="00EF4AC1">
            <w:pPr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287670" w:rsidRDefault="00EF4AC1" w:rsidP="00EF4AC1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B16456">
              <w:rPr>
                <w:b/>
              </w:rPr>
              <w:t xml:space="preserve">Total lot </w:t>
            </w:r>
            <w:r>
              <w:rPr>
                <w:b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550E37" w:rsidRDefault="00EF4AC1" w:rsidP="00EF4AC1">
            <w:pPr>
              <w:pStyle w:val="afe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D14DD1">
        <w:trPr>
          <w:trHeight w:val="1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>
            <w:pPr>
              <w:rPr>
                <w:b/>
              </w:rPr>
            </w:pPr>
            <w:r w:rsidRPr="0046206F">
              <w:rPr>
                <w:b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1" w:rsidRPr="0046206F" w:rsidRDefault="00EF4AC1" w:rsidP="00EF4AC1"/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1" w:rsidRPr="0046206F" w:rsidRDefault="00EF4AC1" w:rsidP="00EF4AC1"/>
        </w:tc>
      </w:tr>
      <w:tr w:rsidR="00EF4AC1" w:rsidRPr="0046206F" w:rsidTr="00EF4AC1">
        <w:trPr>
          <w:gridAfter w:val="2"/>
          <w:wAfter w:w="1174" w:type="dxa"/>
          <w:trHeight w:val="397"/>
        </w:trPr>
        <w:tc>
          <w:tcPr>
            <w:tcW w:w="113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AC1" w:rsidRPr="0046206F" w:rsidRDefault="00EF4AC1" w:rsidP="00EF4AC1">
            <w:pPr>
              <w:tabs>
                <w:tab w:val="left" w:pos="6120"/>
              </w:tabs>
            </w:pPr>
          </w:p>
          <w:p w:rsidR="00EF4AC1" w:rsidRPr="0046206F" w:rsidRDefault="00EF4AC1" w:rsidP="00EF4AC1">
            <w:r w:rsidRPr="0046206F">
              <w:t>Semnat:_______________ Numele, Prenumele:_____________________________ În calitate de: ______________</w:t>
            </w:r>
          </w:p>
          <w:p w:rsidR="00EF4AC1" w:rsidRPr="0046206F" w:rsidRDefault="00EF4AC1" w:rsidP="00EF4AC1"/>
          <w:p w:rsidR="00EF4AC1" w:rsidRPr="0046206F" w:rsidRDefault="00EF4AC1" w:rsidP="00EF4AC1">
            <w:pPr>
              <w:rPr>
                <w:bCs/>
                <w:iCs/>
              </w:rPr>
            </w:pPr>
            <w:r w:rsidRPr="0046206F">
              <w:rPr>
                <w:bCs/>
                <w:iCs/>
              </w:rPr>
              <w:t>Ofertantul: _______________________ Adresa: ________________________________________________________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AC1" w:rsidRPr="0046206F" w:rsidRDefault="00EF4AC1" w:rsidP="00EF4AC1">
            <w:pPr>
              <w:tabs>
                <w:tab w:val="left" w:pos="6120"/>
              </w:tabs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AC1" w:rsidRPr="0046206F" w:rsidRDefault="00EF4AC1" w:rsidP="00EF4AC1">
            <w:pPr>
              <w:tabs>
                <w:tab w:val="left" w:pos="6120"/>
              </w:tabs>
            </w:pPr>
          </w:p>
        </w:tc>
      </w:tr>
    </w:tbl>
    <w:p w:rsidR="00601EEB" w:rsidRDefault="00601EEB">
      <w:bookmarkStart w:id="2" w:name="_GoBack"/>
      <w:bookmarkEnd w:id="2"/>
    </w:p>
    <w:sectPr w:rsidR="00601EEB" w:rsidSect="00D14DD1">
      <w:footerReference w:type="default" r:id="rId9"/>
      <w:pgSz w:w="15840" w:h="12240" w:orient="landscape"/>
      <w:pgMar w:top="567" w:right="567" w:bottom="113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F1" w:rsidRDefault="000C4EF1" w:rsidP="00D14DD1">
      <w:r>
        <w:separator/>
      </w:r>
    </w:p>
  </w:endnote>
  <w:endnote w:type="continuationSeparator" w:id="0">
    <w:p w:rsidR="000C4EF1" w:rsidRDefault="000C4EF1" w:rsidP="00D1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263446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DD1" w:rsidRDefault="00D14DD1">
        <w:pPr>
          <w:pStyle w:val="a3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D14DD1" w:rsidRDefault="00D14D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F1" w:rsidRDefault="000C4EF1" w:rsidP="00D14DD1">
      <w:r>
        <w:separator/>
      </w:r>
    </w:p>
  </w:footnote>
  <w:footnote w:type="continuationSeparator" w:id="0">
    <w:p w:rsidR="000C4EF1" w:rsidRDefault="000C4EF1" w:rsidP="00D1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D4E"/>
    <w:multiLevelType w:val="hybridMultilevel"/>
    <w:tmpl w:val="70DC1EA8"/>
    <w:lvl w:ilvl="0" w:tplc="0809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F1FF5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A5F3C"/>
    <w:multiLevelType w:val="hybridMultilevel"/>
    <w:tmpl w:val="1424F85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D56E1"/>
    <w:multiLevelType w:val="multilevel"/>
    <w:tmpl w:val="096E2F00"/>
    <w:lvl w:ilvl="0">
      <w:start w:val="1"/>
      <w:numFmt w:val="decimal"/>
      <w:lvlText w:val="%1."/>
      <w:lvlJc w:val="left"/>
      <w:pPr>
        <w:ind w:left="1470" w:hanging="87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1A8D44F9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1C4D6D5C"/>
    <w:multiLevelType w:val="hybridMultilevel"/>
    <w:tmpl w:val="02189A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B1A1B"/>
    <w:multiLevelType w:val="hybridMultilevel"/>
    <w:tmpl w:val="7B90D6BE"/>
    <w:lvl w:ilvl="0" w:tplc="DF5A19C6">
      <w:start w:val="1"/>
      <w:numFmt w:val="lowerLetter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6426B51"/>
    <w:multiLevelType w:val="hybridMultilevel"/>
    <w:tmpl w:val="8C808676"/>
    <w:lvl w:ilvl="0" w:tplc="6FA8FAF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1">
    <w:nsid w:val="294207EF"/>
    <w:multiLevelType w:val="hybridMultilevel"/>
    <w:tmpl w:val="F9F6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D4539"/>
    <w:multiLevelType w:val="hybridMultilevel"/>
    <w:tmpl w:val="D7708948"/>
    <w:lvl w:ilvl="0" w:tplc="6FA8FAF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F32DE"/>
    <w:multiLevelType w:val="multilevel"/>
    <w:tmpl w:val="81A88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2ED30BA4"/>
    <w:multiLevelType w:val="hybridMultilevel"/>
    <w:tmpl w:val="2B1AFF1C"/>
    <w:lvl w:ilvl="0" w:tplc="6FA8FAF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6">
    <w:nsid w:val="30F27CD2"/>
    <w:multiLevelType w:val="hybridMultilevel"/>
    <w:tmpl w:val="A64A0A1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D10284"/>
    <w:multiLevelType w:val="multilevel"/>
    <w:tmpl w:val="3FB8EA9C"/>
    <w:lvl w:ilvl="0">
      <w:start w:val="1"/>
      <w:numFmt w:val="lowerLetter"/>
      <w:lvlText w:val="%1."/>
      <w:lvlJc w:val="left"/>
      <w:pPr>
        <w:ind w:left="1470" w:hanging="87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0">
    <w:nsid w:val="46D4655D"/>
    <w:multiLevelType w:val="hybridMultilevel"/>
    <w:tmpl w:val="D38418F0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8732F28"/>
    <w:multiLevelType w:val="hybridMultilevel"/>
    <w:tmpl w:val="B63245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AB4C95"/>
    <w:multiLevelType w:val="multilevel"/>
    <w:tmpl w:val="7B84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A37959"/>
    <w:multiLevelType w:val="hybridMultilevel"/>
    <w:tmpl w:val="F1F60DEE"/>
    <w:lvl w:ilvl="0" w:tplc="AAD40E0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22313C"/>
    <w:multiLevelType w:val="hybridMultilevel"/>
    <w:tmpl w:val="2D603B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46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842CF2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7287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21361F"/>
    <w:multiLevelType w:val="hybridMultilevel"/>
    <w:tmpl w:val="4C086574"/>
    <w:lvl w:ilvl="0" w:tplc="D86096D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E834BC8"/>
    <w:multiLevelType w:val="hybridMultilevel"/>
    <w:tmpl w:val="7C44AF2A"/>
    <w:lvl w:ilvl="0" w:tplc="BB3C956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4"/>
  </w:num>
  <w:num w:numId="4">
    <w:abstractNumId w:val="2"/>
  </w:num>
  <w:num w:numId="5">
    <w:abstractNumId w:val="1"/>
  </w:num>
  <w:num w:numId="6">
    <w:abstractNumId w:val="24"/>
  </w:num>
  <w:num w:numId="7">
    <w:abstractNumId w:val="17"/>
  </w:num>
  <w:num w:numId="8">
    <w:abstractNumId w:val="29"/>
  </w:num>
  <w:num w:numId="9">
    <w:abstractNumId w:val="36"/>
  </w:num>
  <w:num w:numId="10">
    <w:abstractNumId w:val="23"/>
  </w:num>
  <w:num w:numId="11">
    <w:abstractNumId w:val="13"/>
  </w:num>
  <w:num w:numId="12">
    <w:abstractNumId w:val="33"/>
  </w:num>
  <w:num w:numId="13">
    <w:abstractNumId w:val="21"/>
  </w:num>
  <w:num w:numId="14">
    <w:abstractNumId w:val="9"/>
  </w:num>
  <w:num w:numId="15">
    <w:abstractNumId w:val="15"/>
  </w:num>
  <w:num w:numId="16">
    <w:abstractNumId w:val="10"/>
  </w:num>
  <w:num w:numId="17">
    <w:abstractNumId w:val="31"/>
  </w:num>
  <w:num w:numId="18">
    <w:abstractNumId w:val="18"/>
  </w:num>
  <w:num w:numId="19">
    <w:abstractNumId w:val="5"/>
  </w:num>
  <w:num w:numId="20">
    <w:abstractNumId w:val="19"/>
  </w:num>
  <w:num w:numId="21">
    <w:abstractNumId w:val="28"/>
  </w:num>
  <w:num w:numId="22">
    <w:abstractNumId w:val="7"/>
  </w:num>
  <w:num w:numId="23">
    <w:abstractNumId w:val="22"/>
  </w:num>
  <w:num w:numId="24">
    <w:abstractNumId w:val="27"/>
  </w:num>
  <w:num w:numId="25">
    <w:abstractNumId w:val="0"/>
  </w:num>
  <w:num w:numId="26">
    <w:abstractNumId w:val="16"/>
  </w:num>
  <w:num w:numId="27">
    <w:abstractNumId w:val="14"/>
  </w:num>
  <w:num w:numId="28">
    <w:abstractNumId w:val="12"/>
  </w:num>
  <w:num w:numId="29">
    <w:abstractNumId w:val="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3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C1"/>
    <w:rsid w:val="00047481"/>
    <w:rsid w:val="000C4EF1"/>
    <w:rsid w:val="00601EEB"/>
    <w:rsid w:val="007E5781"/>
    <w:rsid w:val="00AC2AD8"/>
    <w:rsid w:val="00CC73E6"/>
    <w:rsid w:val="00D14DD1"/>
    <w:rsid w:val="00D57068"/>
    <w:rsid w:val="00EE3BA0"/>
    <w:rsid w:val="00EF082F"/>
    <w:rsid w:val="00E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C1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1">
    <w:name w:val="heading 1"/>
    <w:basedOn w:val="10"/>
    <w:next w:val="a"/>
    <w:link w:val="11"/>
    <w:qFormat/>
    <w:rsid w:val="00EF4AC1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F4AC1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qFormat/>
    <w:rsid w:val="00EF4A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aliases w:val="Sub-Clause Sub-paragraph, Sub-Clause Sub-paragraph"/>
    <w:basedOn w:val="a"/>
    <w:next w:val="a"/>
    <w:link w:val="40"/>
    <w:qFormat/>
    <w:rsid w:val="00EF4AC1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F4AC1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F4AC1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"/>
    <w:next w:val="a"/>
    <w:link w:val="90"/>
    <w:qFormat/>
    <w:rsid w:val="00EF4AC1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EF4AC1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EF4AC1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/>
    </w:rPr>
  </w:style>
  <w:style w:type="character" w:customStyle="1" w:styleId="30">
    <w:name w:val="Заголовок 3 Знак"/>
    <w:basedOn w:val="a0"/>
    <w:link w:val="3"/>
    <w:rsid w:val="00EF4AC1"/>
    <w:rPr>
      <w:rFonts w:ascii="Calibri Light" w:eastAsia="Calibri" w:hAnsi="Calibri Light" w:cs="Times New Roman"/>
      <w:b/>
      <w:bCs/>
      <w:noProof/>
      <w:color w:val="5B9BD5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, Sub-Clause Sub-paragraph Знак"/>
    <w:basedOn w:val="a0"/>
    <w:link w:val="4"/>
    <w:rsid w:val="00EF4AC1"/>
    <w:rPr>
      <w:rFonts w:ascii="Baltica RR" w:eastAsia="Calibri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EF4AC1"/>
    <w:rPr>
      <w:rFonts w:ascii="Times New Roman" w:eastAsia="Calibri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rsid w:val="00EF4AC1"/>
    <w:rPr>
      <w:rFonts w:ascii="Calibri" w:eastAsia="Calibri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0"/>
    <w:link w:val="9"/>
    <w:rsid w:val="00EF4AC1"/>
    <w:rPr>
      <w:rFonts w:ascii="Cambria" w:eastAsia="Calibri" w:hAnsi="Cambria" w:cs="Times New Roman"/>
      <w:lang w:val="ro-RO"/>
    </w:rPr>
  </w:style>
  <w:style w:type="paragraph" w:customStyle="1" w:styleId="10">
    <w:name w:val="Абзац списка1"/>
    <w:aliases w:val="HotarirePunct1"/>
    <w:basedOn w:val="a"/>
    <w:rsid w:val="00EF4AC1"/>
    <w:pPr>
      <w:tabs>
        <w:tab w:val="left" w:pos="1134"/>
      </w:tabs>
      <w:ind w:left="360" w:hanging="360"/>
      <w:jc w:val="both"/>
    </w:pPr>
    <w:rPr>
      <w:noProof w:val="0"/>
      <w:lang w:val="en-US"/>
    </w:rPr>
  </w:style>
  <w:style w:type="paragraph" w:styleId="a3">
    <w:name w:val="footer"/>
    <w:basedOn w:val="a"/>
    <w:link w:val="a4"/>
    <w:uiPriority w:val="99"/>
    <w:rsid w:val="00EF4AC1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4AC1"/>
    <w:rPr>
      <w:rFonts w:ascii="Times New Roman" w:eastAsia="Calibri" w:hAnsi="Times New Roman" w:cs="Times New Roman"/>
      <w:noProof/>
      <w:sz w:val="24"/>
      <w:szCs w:val="24"/>
      <w:lang w:val="ro-RO"/>
    </w:rPr>
  </w:style>
  <w:style w:type="character" w:styleId="a5">
    <w:name w:val="page number"/>
    <w:basedOn w:val="a0"/>
    <w:rsid w:val="00EF4AC1"/>
    <w:rPr>
      <w:rFonts w:cs="Times New Roman"/>
    </w:rPr>
  </w:style>
  <w:style w:type="paragraph" w:styleId="a6">
    <w:name w:val="Body Text"/>
    <w:basedOn w:val="a"/>
    <w:link w:val="a7"/>
    <w:rsid w:val="00EF4AC1"/>
    <w:rPr>
      <w:rFonts w:ascii="Baltica RR" w:hAnsi="Baltica RR"/>
      <w:noProof w:val="0"/>
      <w:szCs w:val="20"/>
    </w:rPr>
  </w:style>
  <w:style w:type="character" w:customStyle="1" w:styleId="a7">
    <w:name w:val="Основной текст Знак"/>
    <w:basedOn w:val="a0"/>
    <w:link w:val="a6"/>
    <w:rsid w:val="00EF4AC1"/>
    <w:rPr>
      <w:rFonts w:ascii="Baltica RR" w:eastAsia="Calibri" w:hAnsi="Baltica RR" w:cs="Times New Roman"/>
      <w:sz w:val="24"/>
      <w:szCs w:val="20"/>
      <w:lang w:val="ro-RO"/>
    </w:rPr>
  </w:style>
  <w:style w:type="paragraph" w:styleId="a8">
    <w:name w:val="header"/>
    <w:basedOn w:val="a"/>
    <w:link w:val="a9"/>
    <w:rsid w:val="00EF4AC1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EF4AC1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a">
    <w:name w:val="Subtitle"/>
    <w:basedOn w:val="a"/>
    <w:link w:val="ab"/>
    <w:qFormat/>
    <w:rsid w:val="00EF4AC1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b">
    <w:name w:val="Подзаголовок Знак"/>
    <w:basedOn w:val="a0"/>
    <w:link w:val="aa"/>
    <w:rsid w:val="00EF4AC1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c">
    <w:name w:val="Body Text Indent"/>
    <w:basedOn w:val="a"/>
    <w:link w:val="ad"/>
    <w:rsid w:val="00EF4AC1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F4AC1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"/>
    <w:link w:val="22"/>
    <w:rsid w:val="00EF4AC1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4AC1"/>
    <w:rPr>
      <w:rFonts w:ascii="Baltica RR" w:eastAsia="Calibri" w:hAnsi="Baltica RR" w:cs="Times New Roman"/>
      <w:sz w:val="24"/>
      <w:szCs w:val="20"/>
      <w:lang w:val="ro-RO" w:eastAsia="ru-RU"/>
    </w:rPr>
  </w:style>
  <w:style w:type="paragraph" w:styleId="23">
    <w:name w:val="Body Text 2"/>
    <w:basedOn w:val="a"/>
    <w:link w:val="24"/>
    <w:rsid w:val="00EF4AC1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F4AC1"/>
    <w:rPr>
      <w:rFonts w:ascii="Baltica RR" w:eastAsia="Calibri" w:hAnsi="Baltica RR" w:cs="Times New Roman"/>
      <w:sz w:val="24"/>
      <w:szCs w:val="20"/>
      <w:lang w:val="ro-RO" w:eastAsia="ru-RU"/>
    </w:rPr>
  </w:style>
  <w:style w:type="character" w:customStyle="1" w:styleId="ae">
    <w:name w:val="Текст выноски Знак"/>
    <w:basedOn w:val="a0"/>
    <w:link w:val="af"/>
    <w:semiHidden/>
    <w:rsid w:val="00EF4AC1"/>
    <w:rPr>
      <w:rFonts w:ascii="Tahoma" w:eastAsia="Calibri" w:hAnsi="Tahoma" w:cs="Tahoma"/>
      <w:sz w:val="16"/>
      <w:szCs w:val="16"/>
      <w:lang w:val="ru-RU" w:eastAsia="ru-RU"/>
    </w:rPr>
  </w:style>
  <w:style w:type="paragraph" w:styleId="af">
    <w:name w:val="Balloon Text"/>
    <w:basedOn w:val="a"/>
    <w:link w:val="ae"/>
    <w:semiHidden/>
    <w:rsid w:val="00EF4AC1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12">
    <w:name w:val="Текст выноски Знак1"/>
    <w:basedOn w:val="a0"/>
    <w:uiPriority w:val="99"/>
    <w:semiHidden/>
    <w:rsid w:val="00EF4AC1"/>
    <w:rPr>
      <w:rFonts w:ascii="Tahoma" w:eastAsia="Calibri" w:hAnsi="Tahoma" w:cs="Tahoma"/>
      <w:noProof/>
      <w:sz w:val="16"/>
      <w:szCs w:val="16"/>
      <w:lang w:val="ro-RO"/>
    </w:rPr>
  </w:style>
  <w:style w:type="paragraph" w:styleId="af0">
    <w:name w:val="Normal (Web)"/>
    <w:basedOn w:val="a"/>
    <w:uiPriority w:val="99"/>
    <w:rsid w:val="00EF4AC1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"/>
    <w:rsid w:val="00EF4AC1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"/>
    <w:rsid w:val="00EF4AC1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"/>
    <w:link w:val="32"/>
    <w:rsid w:val="00EF4AC1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4AC1"/>
    <w:rPr>
      <w:rFonts w:ascii="Times New Roman" w:eastAsia="Calibri" w:hAnsi="Times New Roman" w:cs="Times New Roman"/>
      <w:sz w:val="16"/>
      <w:szCs w:val="16"/>
      <w:lang w:val="ro-RO"/>
    </w:rPr>
  </w:style>
  <w:style w:type="character" w:styleId="af1">
    <w:name w:val="Hyperlink"/>
    <w:basedOn w:val="a0"/>
    <w:uiPriority w:val="99"/>
    <w:rsid w:val="00EF4AC1"/>
    <w:rPr>
      <w:color w:val="0000FF"/>
      <w:u w:val="single"/>
    </w:rPr>
  </w:style>
  <w:style w:type="paragraph" w:customStyle="1" w:styleId="cp">
    <w:name w:val="cp"/>
    <w:basedOn w:val="a"/>
    <w:rsid w:val="00EF4AC1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"/>
    <w:rsid w:val="00EF4AC1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"/>
    <w:qFormat/>
    <w:rsid w:val="00EF4AC1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"/>
    <w:rsid w:val="00EF4AC1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"/>
    <w:rsid w:val="00EF4AC1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"/>
    <w:qFormat/>
    <w:rsid w:val="00EF4AC1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EF4AC1"/>
    <w:pPr>
      <w:spacing w:after="240"/>
    </w:pPr>
    <w:rPr>
      <w:noProof w:val="0"/>
      <w:szCs w:val="20"/>
      <w:lang w:val="en-US"/>
    </w:rPr>
  </w:style>
  <w:style w:type="paragraph" w:customStyle="1" w:styleId="13">
    <w:name w:val="Заголовок оглавления1"/>
    <w:basedOn w:val="1"/>
    <w:next w:val="a"/>
    <w:rsid w:val="00EF4AC1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"/>
    <w:next w:val="a"/>
    <w:autoRedefine/>
    <w:uiPriority w:val="39"/>
    <w:rsid w:val="00EF4AC1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4">
    <w:name w:val="toc 1"/>
    <w:basedOn w:val="a"/>
    <w:next w:val="a"/>
    <w:autoRedefine/>
    <w:uiPriority w:val="39"/>
    <w:rsid w:val="00EF4AC1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"/>
    <w:next w:val="a"/>
    <w:autoRedefine/>
    <w:uiPriority w:val="39"/>
    <w:rsid w:val="00EF4AC1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2">
    <w:name w:val="footnote text"/>
    <w:basedOn w:val="a"/>
    <w:link w:val="af3"/>
    <w:rsid w:val="00EF4AC1"/>
    <w:pPr>
      <w:jc w:val="both"/>
    </w:pPr>
    <w:rPr>
      <w:noProof w:val="0"/>
      <w:sz w:val="20"/>
      <w:szCs w:val="20"/>
      <w:lang w:val="en-US"/>
    </w:rPr>
  </w:style>
  <w:style w:type="character" w:customStyle="1" w:styleId="af3">
    <w:name w:val="Текст сноски Знак"/>
    <w:basedOn w:val="a0"/>
    <w:link w:val="af2"/>
    <w:rsid w:val="00EF4AC1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basedOn w:val="a0"/>
    <w:rsid w:val="00EF4AC1"/>
    <w:rPr>
      <w:vertAlign w:val="superscript"/>
    </w:rPr>
  </w:style>
  <w:style w:type="character" w:styleId="af5">
    <w:name w:val="annotation reference"/>
    <w:basedOn w:val="a0"/>
    <w:uiPriority w:val="99"/>
    <w:rsid w:val="00EF4AC1"/>
    <w:rPr>
      <w:sz w:val="16"/>
    </w:rPr>
  </w:style>
  <w:style w:type="paragraph" w:styleId="af6">
    <w:name w:val="annotation text"/>
    <w:basedOn w:val="a"/>
    <w:link w:val="af7"/>
    <w:uiPriority w:val="99"/>
    <w:rsid w:val="00EF4AC1"/>
    <w:rPr>
      <w:noProof w:val="0"/>
      <w:sz w:val="20"/>
      <w:szCs w:val="20"/>
      <w:lang w:val="ru-RU"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EF4AC1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f8">
    <w:name w:val="annotation subject"/>
    <w:basedOn w:val="af6"/>
    <w:next w:val="af6"/>
    <w:link w:val="af9"/>
    <w:rsid w:val="00EF4AC1"/>
    <w:rPr>
      <w:b/>
      <w:bCs/>
    </w:rPr>
  </w:style>
  <w:style w:type="character" w:customStyle="1" w:styleId="af9">
    <w:name w:val="Тема примечания Знак"/>
    <w:basedOn w:val="af7"/>
    <w:link w:val="af8"/>
    <w:rsid w:val="00EF4AC1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F4AC1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eastAsia="zh-CN"/>
    </w:rPr>
  </w:style>
  <w:style w:type="paragraph" w:customStyle="1" w:styleId="Standard">
    <w:name w:val="Standard"/>
    <w:rsid w:val="00EF4AC1"/>
    <w:pPr>
      <w:suppressAutoHyphens/>
      <w:autoSpaceDN w:val="0"/>
    </w:pPr>
    <w:rPr>
      <w:rFonts w:ascii="Calibri" w:eastAsia="Times New Roman" w:hAnsi="Calibri" w:cs="Calibri"/>
      <w:kern w:val="3"/>
    </w:rPr>
  </w:style>
  <w:style w:type="character" w:customStyle="1" w:styleId="apple-converted-space">
    <w:name w:val="apple-converted-space"/>
    <w:rsid w:val="00EF4AC1"/>
  </w:style>
  <w:style w:type="paragraph" w:customStyle="1" w:styleId="Style3">
    <w:name w:val="Style3"/>
    <w:basedOn w:val="3"/>
    <w:link w:val="Style3Char"/>
    <w:qFormat/>
    <w:rsid w:val="00EF4AC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locked/>
    <w:rsid w:val="00EF4AC1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rsid w:val="00EF4AC1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"/>
    <w:next w:val="a"/>
    <w:autoRedefine/>
    <w:uiPriority w:val="39"/>
    <w:rsid w:val="00EF4AC1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"/>
    <w:next w:val="a"/>
    <w:autoRedefine/>
    <w:uiPriority w:val="39"/>
    <w:rsid w:val="00EF4AC1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"/>
    <w:next w:val="a"/>
    <w:autoRedefine/>
    <w:uiPriority w:val="39"/>
    <w:rsid w:val="00EF4AC1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"/>
    <w:next w:val="a"/>
    <w:autoRedefine/>
    <w:uiPriority w:val="39"/>
    <w:rsid w:val="00EF4AC1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"/>
    <w:next w:val="a"/>
    <w:autoRedefine/>
    <w:uiPriority w:val="39"/>
    <w:rsid w:val="00EF4AC1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"/>
    <w:uiPriority w:val="99"/>
    <w:rsid w:val="00EF4AC1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EF4AC1"/>
    <w:rPr>
      <w:rFonts w:ascii="Times New Roman" w:hAnsi="Times New Roman"/>
      <w:b/>
      <w:i/>
      <w:sz w:val="22"/>
    </w:rPr>
  </w:style>
  <w:style w:type="paragraph" w:customStyle="1" w:styleId="Style73">
    <w:name w:val="Style73"/>
    <w:basedOn w:val="a"/>
    <w:uiPriority w:val="99"/>
    <w:rsid w:val="00EF4AC1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EF4AC1"/>
    <w:rPr>
      <w:rFonts w:ascii="Times New Roman" w:hAnsi="Times New Roman"/>
      <w:sz w:val="22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F4AC1"/>
    <w:rPr>
      <w:rFonts w:ascii="Consolas" w:eastAsia="Calibri" w:hAnsi="Consolas" w:cs="Times New Roman"/>
      <w:noProof/>
      <w:sz w:val="20"/>
      <w:szCs w:val="20"/>
      <w:lang w:val="ro-RO"/>
    </w:rPr>
  </w:style>
  <w:style w:type="paragraph" w:styleId="HTML0">
    <w:name w:val="HTML Preformatted"/>
    <w:basedOn w:val="a"/>
    <w:link w:val="HTML"/>
    <w:uiPriority w:val="99"/>
    <w:semiHidden/>
    <w:rsid w:val="00EF4AC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F4AC1"/>
    <w:rPr>
      <w:rFonts w:ascii="Consolas" w:eastAsia="Calibri" w:hAnsi="Consolas" w:cs="Times New Roman"/>
      <w:noProof/>
      <w:sz w:val="20"/>
      <w:szCs w:val="20"/>
      <w:lang w:val="ro-RO"/>
    </w:rPr>
  </w:style>
  <w:style w:type="paragraph" w:customStyle="1" w:styleId="15">
    <w:name w:val="Без интервала1"/>
    <w:link w:val="NoSpacingChar"/>
    <w:rsid w:val="00EF4A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15"/>
    <w:locked/>
    <w:rsid w:val="00EF4AC1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a">
    <w:name w:val="List Paragraph"/>
    <w:basedOn w:val="a"/>
    <w:uiPriority w:val="34"/>
    <w:qFormat/>
    <w:rsid w:val="00EF4AC1"/>
    <w:pPr>
      <w:tabs>
        <w:tab w:val="left" w:pos="1134"/>
      </w:tabs>
      <w:ind w:left="360" w:hanging="360"/>
      <w:jc w:val="both"/>
    </w:pPr>
    <w:rPr>
      <w:rFonts w:eastAsia="Times New Roman"/>
      <w:noProof w:val="0"/>
      <w:lang w:val="en-US"/>
    </w:rPr>
  </w:style>
  <w:style w:type="paragraph" w:styleId="afb">
    <w:name w:val="TOC Heading"/>
    <w:basedOn w:val="1"/>
    <w:next w:val="a"/>
    <w:uiPriority w:val="39"/>
    <w:unhideWhenUsed/>
    <w:qFormat/>
    <w:rsid w:val="00EF4AC1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character" w:customStyle="1" w:styleId="hps">
    <w:name w:val="hps"/>
    <w:rsid w:val="00EF4AC1"/>
  </w:style>
  <w:style w:type="character" w:customStyle="1" w:styleId="docblue">
    <w:name w:val="doc_blue"/>
    <w:rsid w:val="00EF4AC1"/>
  </w:style>
  <w:style w:type="character" w:customStyle="1" w:styleId="classifieritemvaluetitle">
    <w:name w:val="classifier__item__value__title"/>
    <w:rsid w:val="00EF4AC1"/>
  </w:style>
  <w:style w:type="paragraph" w:customStyle="1" w:styleId="26">
    <w:name w:val="Без интервала2"/>
    <w:rsid w:val="00EF4AC1"/>
    <w:pPr>
      <w:spacing w:after="0" w:line="240" w:lineRule="auto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tagtext">
    <w:name w:val="tag__text"/>
    <w:basedOn w:val="a0"/>
    <w:rsid w:val="00EF4AC1"/>
  </w:style>
  <w:style w:type="character" w:styleId="afc">
    <w:name w:val="Strong"/>
    <w:basedOn w:val="a0"/>
    <w:uiPriority w:val="22"/>
    <w:qFormat/>
    <w:rsid w:val="00EF4AC1"/>
    <w:rPr>
      <w:b/>
      <w:bCs/>
    </w:rPr>
  </w:style>
  <w:style w:type="character" w:customStyle="1" w:styleId="afd">
    <w:name w:val="Другое_"/>
    <w:basedOn w:val="a0"/>
    <w:link w:val="afe"/>
    <w:rsid w:val="00EF4A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e">
    <w:name w:val="Другое"/>
    <w:basedOn w:val="a"/>
    <w:link w:val="afd"/>
    <w:rsid w:val="00EF4AC1"/>
    <w:pPr>
      <w:widowControl w:val="0"/>
      <w:shd w:val="clear" w:color="auto" w:fill="FFFFFF"/>
    </w:pPr>
    <w:rPr>
      <w:rFonts w:eastAsia="Times New Roman"/>
      <w:noProof w:val="0"/>
      <w:sz w:val="22"/>
      <w:szCs w:val="22"/>
      <w:lang w:val="en-US"/>
    </w:rPr>
  </w:style>
  <w:style w:type="character" w:customStyle="1" w:styleId="treelistitemtitle">
    <w:name w:val="tree__list__item__title"/>
    <w:basedOn w:val="a0"/>
    <w:rsid w:val="00EF4AC1"/>
  </w:style>
  <w:style w:type="table" w:styleId="aff">
    <w:name w:val="Table Grid"/>
    <w:basedOn w:val="a1"/>
    <w:uiPriority w:val="59"/>
    <w:rsid w:val="00EF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C1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1">
    <w:name w:val="heading 1"/>
    <w:basedOn w:val="10"/>
    <w:next w:val="a"/>
    <w:link w:val="11"/>
    <w:qFormat/>
    <w:rsid w:val="00EF4AC1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F4AC1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qFormat/>
    <w:rsid w:val="00EF4A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aliases w:val="Sub-Clause Sub-paragraph, Sub-Clause Sub-paragraph"/>
    <w:basedOn w:val="a"/>
    <w:next w:val="a"/>
    <w:link w:val="40"/>
    <w:qFormat/>
    <w:rsid w:val="00EF4AC1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F4AC1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F4AC1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"/>
    <w:next w:val="a"/>
    <w:link w:val="90"/>
    <w:qFormat/>
    <w:rsid w:val="00EF4AC1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EF4AC1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EF4AC1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/>
    </w:rPr>
  </w:style>
  <w:style w:type="character" w:customStyle="1" w:styleId="30">
    <w:name w:val="Заголовок 3 Знак"/>
    <w:basedOn w:val="a0"/>
    <w:link w:val="3"/>
    <w:rsid w:val="00EF4AC1"/>
    <w:rPr>
      <w:rFonts w:ascii="Calibri Light" w:eastAsia="Calibri" w:hAnsi="Calibri Light" w:cs="Times New Roman"/>
      <w:b/>
      <w:bCs/>
      <w:noProof/>
      <w:color w:val="5B9BD5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, Sub-Clause Sub-paragraph Знак"/>
    <w:basedOn w:val="a0"/>
    <w:link w:val="4"/>
    <w:rsid w:val="00EF4AC1"/>
    <w:rPr>
      <w:rFonts w:ascii="Baltica RR" w:eastAsia="Calibri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EF4AC1"/>
    <w:rPr>
      <w:rFonts w:ascii="Times New Roman" w:eastAsia="Calibri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rsid w:val="00EF4AC1"/>
    <w:rPr>
      <w:rFonts w:ascii="Calibri" w:eastAsia="Calibri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0"/>
    <w:link w:val="9"/>
    <w:rsid w:val="00EF4AC1"/>
    <w:rPr>
      <w:rFonts w:ascii="Cambria" w:eastAsia="Calibri" w:hAnsi="Cambria" w:cs="Times New Roman"/>
      <w:lang w:val="ro-RO"/>
    </w:rPr>
  </w:style>
  <w:style w:type="paragraph" w:customStyle="1" w:styleId="10">
    <w:name w:val="Абзац списка1"/>
    <w:aliases w:val="HotarirePunct1"/>
    <w:basedOn w:val="a"/>
    <w:rsid w:val="00EF4AC1"/>
    <w:pPr>
      <w:tabs>
        <w:tab w:val="left" w:pos="1134"/>
      </w:tabs>
      <w:ind w:left="360" w:hanging="360"/>
      <w:jc w:val="both"/>
    </w:pPr>
    <w:rPr>
      <w:noProof w:val="0"/>
      <w:lang w:val="en-US"/>
    </w:rPr>
  </w:style>
  <w:style w:type="paragraph" w:styleId="a3">
    <w:name w:val="footer"/>
    <w:basedOn w:val="a"/>
    <w:link w:val="a4"/>
    <w:uiPriority w:val="99"/>
    <w:rsid w:val="00EF4AC1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4AC1"/>
    <w:rPr>
      <w:rFonts w:ascii="Times New Roman" w:eastAsia="Calibri" w:hAnsi="Times New Roman" w:cs="Times New Roman"/>
      <w:noProof/>
      <w:sz w:val="24"/>
      <w:szCs w:val="24"/>
      <w:lang w:val="ro-RO"/>
    </w:rPr>
  </w:style>
  <w:style w:type="character" w:styleId="a5">
    <w:name w:val="page number"/>
    <w:basedOn w:val="a0"/>
    <w:rsid w:val="00EF4AC1"/>
    <w:rPr>
      <w:rFonts w:cs="Times New Roman"/>
    </w:rPr>
  </w:style>
  <w:style w:type="paragraph" w:styleId="a6">
    <w:name w:val="Body Text"/>
    <w:basedOn w:val="a"/>
    <w:link w:val="a7"/>
    <w:rsid w:val="00EF4AC1"/>
    <w:rPr>
      <w:rFonts w:ascii="Baltica RR" w:hAnsi="Baltica RR"/>
      <w:noProof w:val="0"/>
      <w:szCs w:val="20"/>
    </w:rPr>
  </w:style>
  <w:style w:type="character" w:customStyle="1" w:styleId="a7">
    <w:name w:val="Основной текст Знак"/>
    <w:basedOn w:val="a0"/>
    <w:link w:val="a6"/>
    <w:rsid w:val="00EF4AC1"/>
    <w:rPr>
      <w:rFonts w:ascii="Baltica RR" w:eastAsia="Calibri" w:hAnsi="Baltica RR" w:cs="Times New Roman"/>
      <w:sz w:val="24"/>
      <w:szCs w:val="20"/>
      <w:lang w:val="ro-RO"/>
    </w:rPr>
  </w:style>
  <w:style w:type="paragraph" w:styleId="a8">
    <w:name w:val="header"/>
    <w:basedOn w:val="a"/>
    <w:link w:val="a9"/>
    <w:rsid w:val="00EF4AC1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EF4AC1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a">
    <w:name w:val="Subtitle"/>
    <w:basedOn w:val="a"/>
    <w:link w:val="ab"/>
    <w:qFormat/>
    <w:rsid w:val="00EF4AC1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b">
    <w:name w:val="Подзаголовок Знак"/>
    <w:basedOn w:val="a0"/>
    <w:link w:val="aa"/>
    <w:rsid w:val="00EF4AC1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c">
    <w:name w:val="Body Text Indent"/>
    <w:basedOn w:val="a"/>
    <w:link w:val="ad"/>
    <w:rsid w:val="00EF4AC1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F4AC1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"/>
    <w:link w:val="22"/>
    <w:rsid w:val="00EF4AC1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4AC1"/>
    <w:rPr>
      <w:rFonts w:ascii="Baltica RR" w:eastAsia="Calibri" w:hAnsi="Baltica RR" w:cs="Times New Roman"/>
      <w:sz w:val="24"/>
      <w:szCs w:val="20"/>
      <w:lang w:val="ro-RO" w:eastAsia="ru-RU"/>
    </w:rPr>
  </w:style>
  <w:style w:type="paragraph" w:styleId="23">
    <w:name w:val="Body Text 2"/>
    <w:basedOn w:val="a"/>
    <w:link w:val="24"/>
    <w:rsid w:val="00EF4AC1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F4AC1"/>
    <w:rPr>
      <w:rFonts w:ascii="Baltica RR" w:eastAsia="Calibri" w:hAnsi="Baltica RR" w:cs="Times New Roman"/>
      <w:sz w:val="24"/>
      <w:szCs w:val="20"/>
      <w:lang w:val="ro-RO" w:eastAsia="ru-RU"/>
    </w:rPr>
  </w:style>
  <w:style w:type="character" w:customStyle="1" w:styleId="ae">
    <w:name w:val="Текст выноски Знак"/>
    <w:basedOn w:val="a0"/>
    <w:link w:val="af"/>
    <w:semiHidden/>
    <w:rsid w:val="00EF4AC1"/>
    <w:rPr>
      <w:rFonts w:ascii="Tahoma" w:eastAsia="Calibri" w:hAnsi="Tahoma" w:cs="Tahoma"/>
      <w:sz w:val="16"/>
      <w:szCs w:val="16"/>
      <w:lang w:val="ru-RU" w:eastAsia="ru-RU"/>
    </w:rPr>
  </w:style>
  <w:style w:type="paragraph" w:styleId="af">
    <w:name w:val="Balloon Text"/>
    <w:basedOn w:val="a"/>
    <w:link w:val="ae"/>
    <w:semiHidden/>
    <w:rsid w:val="00EF4AC1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12">
    <w:name w:val="Текст выноски Знак1"/>
    <w:basedOn w:val="a0"/>
    <w:uiPriority w:val="99"/>
    <w:semiHidden/>
    <w:rsid w:val="00EF4AC1"/>
    <w:rPr>
      <w:rFonts w:ascii="Tahoma" w:eastAsia="Calibri" w:hAnsi="Tahoma" w:cs="Tahoma"/>
      <w:noProof/>
      <w:sz w:val="16"/>
      <w:szCs w:val="16"/>
      <w:lang w:val="ro-RO"/>
    </w:rPr>
  </w:style>
  <w:style w:type="paragraph" w:styleId="af0">
    <w:name w:val="Normal (Web)"/>
    <w:basedOn w:val="a"/>
    <w:uiPriority w:val="99"/>
    <w:rsid w:val="00EF4AC1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"/>
    <w:rsid w:val="00EF4AC1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"/>
    <w:rsid w:val="00EF4AC1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"/>
    <w:link w:val="32"/>
    <w:rsid w:val="00EF4AC1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4AC1"/>
    <w:rPr>
      <w:rFonts w:ascii="Times New Roman" w:eastAsia="Calibri" w:hAnsi="Times New Roman" w:cs="Times New Roman"/>
      <w:sz w:val="16"/>
      <w:szCs w:val="16"/>
      <w:lang w:val="ro-RO"/>
    </w:rPr>
  </w:style>
  <w:style w:type="character" w:styleId="af1">
    <w:name w:val="Hyperlink"/>
    <w:basedOn w:val="a0"/>
    <w:uiPriority w:val="99"/>
    <w:rsid w:val="00EF4AC1"/>
    <w:rPr>
      <w:color w:val="0000FF"/>
      <w:u w:val="single"/>
    </w:rPr>
  </w:style>
  <w:style w:type="paragraph" w:customStyle="1" w:styleId="cp">
    <w:name w:val="cp"/>
    <w:basedOn w:val="a"/>
    <w:rsid w:val="00EF4AC1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"/>
    <w:rsid w:val="00EF4AC1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"/>
    <w:qFormat/>
    <w:rsid w:val="00EF4AC1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"/>
    <w:rsid w:val="00EF4AC1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"/>
    <w:rsid w:val="00EF4AC1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"/>
    <w:qFormat/>
    <w:rsid w:val="00EF4AC1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EF4AC1"/>
    <w:pPr>
      <w:spacing w:after="240"/>
    </w:pPr>
    <w:rPr>
      <w:noProof w:val="0"/>
      <w:szCs w:val="20"/>
      <w:lang w:val="en-US"/>
    </w:rPr>
  </w:style>
  <w:style w:type="paragraph" w:customStyle="1" w:styleId="13">
    <w:name w:val="Заголовок оглавления1"/>
    <w:basedOn w:val="1"/>
    <w:next w:val="a"/>
    <w:rsid w:val="00EF4AC1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"/>
    <w:next w:val="a"/>
    <w:autoRedefine/>
    <w:uiPriority w:val="39"/>
    <w:rsid w:val="00EF4AC1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4">
    <w:name w:val="toc 1"/>
    <w:basedOn w:val="a"/>
    <w:next w:val="a"/>
    <w:autoRedefine/>
    <w:uiPriority w:val="39"/>
    <w:rsid w:val="00EF4AC1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"/>
    <w:next w:val="a"/>
    <w:autoRedefine/>
    <w:uiPriority w:val="39"/>
    <w:rsid w:val="00EF4AC1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2">
    <w:name w:val="footnote text"/>
    <w:basedOn w:val="a"/>
    <w:link w:val="af3"/>
    <w:rsid w:val="00EF4AC1"/>
    <w:pPr>
      <w:jc w:val="both"/>
    </w:pPr>
    <w:rPr>
      <w:noProof w:val="0"/>
      <w:sz w:val="20"/>
      <w:szCs w:val="20"/>
      <w:lang w:val="en-US"/>
    </w:rPr>
  </w:style>
  <w:style w:type="character" w:customStyle="1" w:styleId="af3">
    <w:name w:val="Текст сноски Знак"/>
    <w:basedOn w:val="a0"/>
    <w:link w:val="af2"/>
    <w:rsid w:val="00EF4AC1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basedOn w:val="a0"/>
    <w:rsid w:val="00EF4AC1"/>
    <w:rPr>
      <w:vertAlign w:val="superscript"/>
    </w:rPr>
  </w:style>
  <w:style w:type="character" w:styleId="af5">
    <w:name w:val="annotation reference"/>
    <w:basedOn w:val="a0"/>
    <w:uiPriority w:val="99"/>
    <w:rsid w:val="00EF4AC1"/>
    <w:rPr>
      <w:sz w:val="16"/>
    </w:rPr>
  </w:style>
  <w:style w:type="paragraph" w:styleId="af6">
    <w:name w:val="annotation text"/>
    <w:basedOn w:val="a"/>
    <w:link w:val="af7"/>
    <w:uiPriority w:val="99"/>
    <w:rsid w:val="00EF4AC1"/>
    <w:rPr>
      <w:noProof w:val="0"/>
      <w:sz w:val="20"/>
      <w:szCs w:val="20"/>
      <w:lang w:val="ru-RU"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EF4AC1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f8">
    <w:name w:val="annotation subject"/>
    <w:basedOn w:val="af6"/>
    <w:next w:val="af6"/>
    <w:link w:val="af9"/>
    <w:rsid w:val="00EF4AC1"/>
    <w:rPr>
      <w:b/>
      <w:bCs/>
    </w:rPr>
  </w:style>
  <w:style w:type="character" w:customStyle="1" w:styleId="af9">
    <w:name w:val="Тема примечания Знак"/>
    <w:basedOn w:val="af7"/>
    <w:link w:val="af8"/>
    <w:rsid w:val="00EF4AC1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F4AC1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eastAsia="zh-CN"/>
    </w:rPr>
  </w:style>
  <w:style w:type="paragraph" w:customStyle="1" w:styleId="Standard">
    <w:name w:val="Standard"/>
    <w:rsid w:val="00EF4AC1"/>
    <w:pPr>
      <w:suppressAutoHyphens/>
      <w:autoSpaceDN w:val="0"/>
    </w:pPr>
    <w:rPr>
      <w:rFonts w:ascii="Calibri" w:eastAsia="Times New Roman" w:hAnsi="Calibri" w:cs="Calibri"/>
      <w:kern w:val="3"/>
    </w:rPr>
  </w:style>
  <w:style w:type="character" w:customStyle="1" w:styleId="apple-converted-space">
    <w:name w:val="apple-converted-space"/>
    <w:rsid w:val="00EF4AC1"/>
  </w:style>
  <w:style w:type="paragraph" w:customStyle="1" w:styleId="Style3">
    <w:name w:val="Style3"/>
    <w:basedOn w:val="3"/>
    <w:link w:val="Style3Char"/>
    <w:qFormat/>
    <w:rsid w:val="00EF4AC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locked/>
    <w:rsid w:val="00EF4AC1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rsid w:val="00EF4AC1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"/>
    <w:next w:val="a"/>
    <w:autoRedefine/>
    <w:uiPriority w:val="39"/>
    <w:rsid w:val="00EF4AC1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"/>
    <w:next w:val="a"/>
    <w:autoRedefine/>
    <w:uiPriority w:val="39"/>
    <w:rsid w:val="00EF4AC1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"/>
    <w:next w:val="a"/>
    <w:autoRedefine/>
    <w:uiPriority w:val="39"/>
    <w:rsid w:val="00EF4AC1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"/>
    <w:next w:val="a"/>
    <w:autoRedefine/>
    <w:uiPriority w:val="39"/>
    <w:rsid w:val="00EF4AC1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"/>
    <w:next w:val="a"/>
    <w:autoRedefine/>
    <w:uiPriority w:val="39"/>
    <w:rsid w:val="00EF4AC1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"/>
    <w:uiPriority w:val="99"/>
    <w:rsid w:val="00EF4AC1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EF4AC1"/>
    <w:rPr>
      <w:rFonts w:ascii="Times New Roman" w:hAnsi="Times New Roman"/>
      <w:b/>
      <w:i/>
      <w:sz w:val="22"/>
    </w:rPr>
  </w:style>
  <w:style w:type="paragraph" w:customStyle="1" w:styleId="Style73">
    <w:name w:val="Style73"/>
    <w:basedOn w:val="a"/>
    <w:uiPriority w:val="99"/>
    <w:rsid w:val="00EF4AC1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EF4AC1"/>
    <w:rPr>
      <w:rFonts w:ascii="Times New Roman" w:hAnsi="Times New Roman"/>
      <w:sz w:val="22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F4AC1"/>
    <w:rPr>
      <w:rFonts w:ascii="Consolas" w:eastAsia="Calibri" w:hAnsi="Consolas" w:cs="Times New Roman"/>
      <w:noProof/>
      <w:sz w:val="20"/>
      <w:szCs w:val="20"/>
      <w:lang w:val="ro-RO"/>
    </w:rPr>
  </w:style>
  <w:style w:type="paragraph" w:styleId="HTML0">
    <w:name w:val="HTML Preformatted"/>
    <w:basedOn w:val="a"/>
    <w:link w:val="HTML"/>
    <w:uiPriority w:val="99"/>
    <w:semiHidden/>
    <w:rsid w:val="00EF4AC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F4AC1"/>
    <w:rPr>
      <w:rFonts w:ascii="Consolas" w:eastAsia="Calibri" w:hAnsi="Consolas" w:cs="Times New Roman"/>
      <w:noProof/>
      <w:sz w:val="20"/>
      <w:szCs w:val="20"/>
      <w:lang w:val="ro-RO"/>
    </w:rPr>
  </w:style>
  <w:style w:type="paragraph" w:customStyle="1" w:styleId="15">
    <w:name w:val="Без интервала1"/>
    <w:link w:val="NoSpacingChar"/>
    <w:rsid w:val="00EF4A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15"/>
    <w:locked/>
    <w:rsid w:val="00EF4AC1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a">
    <w:name w:val="List Paragraph"/>
    <w:basedOn w:val="a"/>
    <w:uiPriority w:val="34"/>
    <w:qFormat/>
    <w:rsid w:val="00EF4AC1"/>
    <w:pPr>
      <w:tabs>
        <w:tab w:val="left" w:pos="1134"/>
      </w:tabs>
      <w:ind w:left="360" w:hanging="360"/>
      <w:jc w:val="both"/>
    </w:pPr>
    <w:rPr>
      <w:rFonts w:eastAsia="Times New Roman"/>
      <w:noProof w:val="0"/>
      <w:lang w:val="en-US"/>
    </w:rPr>
  </w:style>
  <w:style w:type="paragraph" w:styleId="afb">
    <w:name w:val="TOC Heading"/>
    <w:basedOn w:val="1"/>
    <w:next w:val="a"/>
    <w:uiPriority w:val="39"/>
    <w:unhideWhenUsed/>
    <w:qFormat/>
    <w:rsid w:val="00EF4AC1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character" w:customStyle="1" w:styleId="hps">
    <w:name w:val="hps"/>
    <w:rsid w:val="00EF4AC1"/>
  </w:style>
  <w:style w:type="character" w:customStyle="1" w:styleId="docblue">
    <w:name w:val="doc_blue"/>
    <w:rsid w:val="00EF4AC1"/>
  </w:style>
  <w:style w:type="character" w:customStyle="1" w:styleId="classifieritemvaluetitle">
    <w:name w:val="classifier__item__value__title"/>
    <w:rsid w:val="00EF4AC1"/>
  </w:style>
  <w:style w:type="paragraph" w:customStyle="1" w:styleId="26">
    <w:name w:val="Без интервала2"/>
    <w:rsid w:val="00EF4AC1"/>
    <w:pPr>
      <w:spacing w:after="0" w:line="240" w:lineRule="auto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tagtext">
    <w:name w:val="tag__text"/>
    <w:basedOn w:val="a0"/>
    <w:rsid w:val="00EF4AC1"/>
  </w:style>
  <w:style w:type="character" w:styleId="afc">
    <w:name w:val="Strong"/>
    <w:basedOn w:val="a0"/>
    <w:uiPriority w:val="22"/>
    <w:qFormat/>
    <w:rsid w:val="00EF4AC1"/>
    <w:rPr>
      <w:b/>
      <w:bCs/>
    </w:rPr>
  </w:style>
  <w:style w:type="character" w:customStyle="1" w:styleId="afd">
    <w:name w:val="Другое_"/>
    <w:basedOn w:val="a0"/>
    <w:link w:val="afe"/>
    <w:rsid w:val="00EF4A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e">
    <w:name w:val="Другое"/>
    <w:basedOn w:val="a"/>
    <w:link w:val="afd"/>
    <w:rsid w:val="00EF4AC1"/>
    <w:pPr>
      <w:widowControl w:val="0"/>
      <w:shd w:val="clear" w:color="auto" w:fill="FFFFFF"/>
    </w:pPr>
    <w:rPr>
      <w:rFonts w:eastAsia="Times New Roman"/>
      <w:noProof w:val="0"/>
      <w:sz w:val="22"/>
      <w:szCs w:val="22"/>
      <w:lang w:val="en-US"/>
    </w:rPr>
  </w:style>
  <w:style w:type="character" w:customStyle="1" w:styleId="treelistitemtitle">
    <w:name w:val="tree__list__item__title"/>
    <w:basedOn w:val="a0"/>
    <w:rsid w:val="00EF4AC1"/>
  </w:style>
  <w:style w:type="table" w:styleId="aff">
    <w:name w:val="Table Grid"/>
    <w:basedOn w:val="a1"/>
    <w:uiPriority w:val="59"/>
    <w:rsid w:val="00EF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nder.gov.md/tenders/ocds-b3wdp1-MD-15901279006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 ANDREI</dc:creator>
  <cp:lastModifiedBy>GHEORGHITA ANDREI</cp:lastModifiedBy>
  <cp:revision>1</cp:revision>
  <dcterms:created xsi:type="dcterms:W3CDTF">2020-05-22T07:48:00Z</dcterms:created>
  <dcterms:modified xsi:type="dcterms:W3CDTF">2020-05-22T07:57:00Z</dcterms:modified>
</cp:coreProperties>
</file>