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87CB5" w:rsidRPr="00EC30C2" w14:paraId="3B6E5218" w14:textId="77777777" w:rsidTr="00615E49">
        <w:tc>
          <w:tcPr>
            <w:tcW w:w="5949" w:type="dxa"/>
            <w:shd w:val="clear" w:color="auto" w:fill="F2F2F2"/>
          </w:tcPr>
          <w:p w14:paraId="7FD97A6B"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6A95B8EC" w:rsidR="00A87CB5" w:rsidRPr="00FF430B" w:rsidRDefault="00A87CB5" w:rsidP="00A87CB5">
            <w:pPr>
              <w:spacing w:line="276" w:lineRule="auto"/>
              <w:jc w:val="both"/>
              <w:rPr>
                <w:rFonts w:eastAsia="Calibri"/>
                <w:noProof w:val="0"/>
                <w:lang w:val="ro-MD"/>
              </w:rPr>
            </w:pPr>
            <w:r w:rsidRPr="00CA0588">
              <w:t>Primăria s. Mitoc, raionul Orhei</w:t>
            </w:r>
          </w:p>
        </w:tc>
      </w:tr>
      <w:tr w:rsidR="00A87CB5" w:rsidRPr="00EC30C2" w14:paraId="71279162" w14:textId="77777777" w:rsidTr="00615E49">
        <w:tc>
          <w:tcPr>
            <w:tcW w:w="5949" w:type="dxa"/>
            <w:shd w:val="clear" w:color="auto" w:fill="F2F2F2"/>
          </w:tcPr>
          <w:p w14:paraId="12503D16"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0CE42EF9" w:rsidR="00A87CB5" w:rsidRPr="00FF430B" w:rsidRDefault="00A87CB5" w:rsidP="00A87CB5">
            <w:pPr>
              <w:spacing w:line="276" w:lineRule="auto"/>
              <w:jc w:val="both"/>
              <w:rPr>
                <w:rFonts w:eastAsia="Calibri"/>
                <w:noProof w:val="0"/>
                <w:lang w:val="ro-MD"/>
              </w:rPr>
            </w:pPr>
            <w:r w:rsidRPr="00CA0588">
              <w:t>1007601003334</w:t>
            </w:r>
          </w:p>
        </w:tc>
      </w:tr>
      <w:tr w:rsidR="00A87CB5" w:rsidRPr="00EC30C2" w14:paraId="311DBD9C" w14:textId="77777777" w:rsidTr="00615E49">
        <w:tc>
          <w:tcPr>
            <w:tcW w:w="5949" w:type="dxa"/>
            <w:shd w:val="clear" w:color="auto" w:fill="F2F2F2"/>
          </w:tcPr>
          <w:p w14:paraId="160153D1"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28EAB5E3" w:rsidR="00A87CB5" w:rsidRPr="00FF430B" w:rsidRDefault="00A87CB5" w:rsidP="00A87CB5">
            <w:pPr>
              <w:spacing w:line="276" w:lineRule="auto"/>
              <w:jc w:val="both"/>
              <w:rPr>
                <w:rFonts w:eastAsia="Calibri"/>
                <w:noProof w:val="0"/>
                <w:lang w:val="ro-MD"/>
              </w:rPr>
            </w:pPr>
            <w:r w:rsidRPr="00CA0588">
              <w:t>s. Mitoc, raionul Orhei</w:t>
            </w:r>
          </w:p>
        </w:tc>
      </w:tr>
      <w:tr w:rsidR="00A87CB5" w:rsidRPr="00EC30C2" w14:paraId="357BA250" w14:textId="77777777" w:rsidTr="00615E49">
        <w:tc>
          <w:tcPr>
            <w:tcW w:w="5949" w:type="dxa"/>
            <w:shd w:val="clear" w:color="auto" w:fill="F2F2F2"/>
          </w:tcPr>
          <w:p w14:paraId="5CFFCD2E"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4F509E7B" w:rsidR="00A87CB5" w:rsidRPr="00FF430B" w:rsidRDefault="00A87CB5" w:rsidP="00A87CB5">
            <w:pPr>
              <w:spacing w:line="276" w:lineRule="auto"/>
              <w:jc w:val="both"/>
              <w:rPr>
                <w:rFonts w:eastAsia="Calibri"/>
                <w:noProof w:val="0"/>
                <w:lang w:val="ro-MD"/>
              </w:rPr>
            </w:pPr>
            <w:r w:rsidRPr="00CA0588">
              <w:t>0235/41238</w:t>
            </w:r>
          </w:p>
        </w:tc>
      </w:tr>
      <w:tr w:rsidR="00A87CB5" w:rsidRPr="00EC30C2" w14:paraId="0055E72B" w14:textId="77777777" w:rsidTr="00615E49">
        <w:tc>
          <w:tcPr>
            <w:tcW w:w="5949" w:type="dxa"/>
            <w:shd w:val="clear" w:color="auto" w:fill="F2F2F2"/>
          </w:tcPr>
          <w:p w14:paraId="630EA8BC"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62DCA66E" w:rsidR="00A87CB5" w:rsidRPr="00FF430B" w:rsidRDefault="00A87CB5" w:rsidP="00A87CB5">
            <w:pPr>
              <w:spacing w:line="276" w:lineRule="auto"/>
              <w:jc w:val="both"/>
              <w:rPr>
                <w:rFonts w:eastAsia="Calibri"/>
                <w:noProof w:val="0"/>
                <w:lang w:val="ro-MD"/>
              </w:rPr>
            </w:pPr>
            <w:r w:rsidRPr="00CA0588">
              <w:t>primariamitoc@gmail.com</w:t>
            </w:r>
          </w:p>
        </w:tc>
      </w:tr>
      <w:tr w:rsidR="00A87CB5" w:rsidRPr="00EC30C2" w14:paraId="6C56F071" w14:textId="77777777" w:rsidTr="00615E49">
        <w:tc>
          <w:tcPr>
            <w:tcW w:w="5949" w:type="dxa"/>
            <w:shd w:val="clear" w:color="auto" w:fill="F2F2F2"/>
          </w:tcPr>
          <w:p w14:paraId="7A920202"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45E9AA52" w:rsidR="00A87CB5" w:rsidRPr="00FF430B" w:rsidRDefault="00A87CB5" w:rsidP="00A87CB5">
            <w:pPr>
              <w:spacing w:line="276" w:lineRule="auto"/>
              <w:jc w:val="both"/>
              <w:rPr>
                <w:rFonts w:eastAsia="Calibri"/>
                <w:noProof w:val="0"/>
                <w:lang w:val="ro-MD"/>
              </w:rPr>
            </w:pPr>
            <w:r w:rsidRPr="00CA0588">
              <w:t xml:space="preserve">https://mitoc.sat.md </w:t>
            </w:r>
          </w:p>
        </w:tc>
      </w:tr>
      <w:tr w:rsidR="00A87CB5" w:rsidRPr="00EC30C2" w14:paraId="32883CAC" w14:textId="77777777" w:rsidTr="00615E49">
        <w:tc>
          <w:tcPr>
            <w:tcW w:w="5949" w:type="dxa"/>
            <w:shd w:val="clear" w:color="auto" w:fill="F2F2F2"/>
          </w:tcPr>
          <w:p w14:paraId="5E531523"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3DAB55C3" w:rsidR="00A87CB5" w:rsidRPr="00FF430B" w:rsidRDefault="00A87CB5" w:rsidP="00A87CB5">
            <w:pPr>
              <w:spacing w:line="276" w:lineRule="auto"/>
              <w:jc w:val="both"/>
              <w:rPr>
                <w:rFonts w:eastAsia="Calibri"/>
                <w:noProof w:val="0"/>
                <w:lang w:val="ro-MD"/>
              </w:rPr>
            </w:pPr>
            <w:r w:rsidRPr="00CA0588">
              <w:t>Cojocari Alexei,</w:t>
            </w:r>
          </w:p>
        </w:tc>
      </w:tr>
      <w:tr w:rsidR="00A87CB5" w:rsidRPr="00EC30C2" w14:paraId="0C2990BF" w14:textId="77777777" w:rsidTr="00615E49">
        <w:tc>
          <w:tcPr>
            <w:tcW w:w="5949" w:type="dxa"/>
            <w:shd w:val="clear" w:color="auto" w:fill="F2F2F2"/>
          </w:tcPr>
          <w:p w14:paraId="2F8C547F"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A87CB5" w:rsidRPr="00FF430B" w:rsidRDefault="00A87CB5" w:rsidP="00A87CB5">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E15ED" w14:textId="60D81EFE" w:rsidR="00A87CB5" w:rsidRDefault="00A87CB5" w:rsidP="00A87CB5">
            <w:pPr>
              <w:spacing w:line="276" w:lineRule="auto"/>
              <w:jc w:val="both"/>
              <w:rPr>
                <w:rFonts w:eastAsia="Calibri"/>
                <w:noProof w:val="0"/>
                <w:lang w:val="ro-MD"/>
              </w:rPr>
            </w:pPr>
            <w:r>
              <w:rPr>
                <w:rFonts w:eastAsia="Cambria"/>
                <w:lang w:val="ro-MD"/>
              </w:rPr>
              <w:t>p</w:t>
            </w:r>
            <w:r w:rsidRPr="00FE3FA1">
              <w:rPr>
                <w:rFonts w:eastAsia="Cambria"/>
                <w:lang w:val="ro-MD"/>
              </w:rPr>
              <w:t>rimariamitoc@gmail.com</w:t>
            </w:r>
          </w:p>
          <w:p w14:paraId="79B128B9" w14:textId="77777777" w:rsidR="00A87CB5" w:rsidRPr="00A87CB5" w:rsidRDefault="00A87CB5" w:rsidP="00A87CB5">
            <w:pPr>
              <w:rPr>
                <w:rFonts w:eastAsia="Calibri"/>
                <w:lang w:val="ro-MD"/>
              </w:rPr>
            </w:pPr>
          </w:p>
          <w:p w14:paraId="2FF60DD0" w14:textId="77777777" w:rsidR="00A87CB5" w:rsidRDefault="00A87CB5" w:rsidP="00A87CB5">
            <w:pPr>
              <w:rPr>
                <w:rFonts w:eastAsia="Calibri"/>
                <w:noProof w:val="0"/>
                <w:lang w:val="ro-MD"/>
              </w:rPr>
            </w:pPr>
          </w:p>
          <w:p w14:paraId="00E15DCC" w14:textId="77777777" w:rsidR="00A87CB5" w:rsidRDefault="00A87CB5" w:rsidP="00A87CB5">
            <w:pPr>
              <w:rPr>
                <w:rFonts w:eastAsia="Calibri"/>
                <w:noProof w:val="0"/>
                <w:lang w:val="ro-MD"/>
              </w:rPr>
            </w:pPr>
          </w:p>
          <w:p w14:paraId="4C8457CF" w14:textId="4AA882B6" w:rsidR="00A87CB5" w:rsidRPr="00A87CB5" w:rsidRDefault="00A87CB5" w:rsidP="00A87CB5">
            <w:pPr>
              <w:jc w:val="center"/>
              <w:rPr>
                <w:rFonts w:eastAsia="Calibri"/>
                <w:lang w:val="ro-MD"/>
              </w:rPr>
            </w:pPr>
          </w:p>
        </w:tc>
      </w:tr>
      <w:tr w:rsidR="00A87CB5" w:rsidRPr="00EC30C2" w14:paraId="4CE9DFAB" w14:textId="77777777" w:rsidTr="00615E49">
        <w:tc>
          <w:tcPr>
            <w:tcW w:w="5949" w:type="dxa"/>
            <w:shd w:val="clear" w:color="auto" w:fill="F2F2F2"/>
          </w:tcPr>
          <w:p w14:paraId="31A29C1F" w14:textId="77777777" w:rsidR="00A87CB5" w:rsidRPr="00FF430B" w:rsidRDefault="00A87CB5" w:rsidP="00A87CB5">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A87CB5" w:rsidRPr="00FF430B" w:rsidRDefault="00A87CB5" w:rsidP="00A87CB5">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B9F792B" w14:textId="4769378D" w:rsidR="00A87CB5" w:rsidRPr="00CA1719" w:rsidRDefault="00A87CB5" w:rsidP="00A87CB5">
            <w:pPr>
              <w:spacing w:line="276" w:lineRule="auto"/>
              <w:rPr>
                <w:lang w:val="ro-MD"/>
              </w:rPr>
            </w:pPr>
            <w:r w:rsidRPr="00CA1719">
              <w:rPr>
                <w:lang w:val="ro-MD"/>
              </w:rPr>
              <w:t>Autoritate a administrației publice</w:t>
            </w:r>
          </w:p>
          <w:p w14:paraId="4FF833DF" w14:textId="77777777" w:rsidR="00A87CB5" w:rsidRPr="00CA1719" w:rsidRDefault="00A87CB5" w:rsidP="00A87CB5">
            <w:pPr>
              <w:spacing w:line="276" w:lineRule="auto"/>
              <w:rPr>
                <w:lang w:val="ro-MD"/>
              </w:rPr>
            </w:pPr>
            <w:r w:rsidRPr="00CA1719">
              <w:rPr>
                <w:lang w:val="ro-MD"/>
              </w:rPr>
              <w:t>locale de nivelul I, obiectul principal</w:t>
            </w:r>
          </w:p>
          <w:p w14:paraId="7FEAD643" w14:textId="77777777" w:rsidR="00A87CB5" w:rsidRPr="00CA1719" w:rsidRDefault="00A87CB5" w:rsidP="00A87CB5">
            <w:pPr>
              <w:spacing w:line="276" w:lineRule="auto"/>
              <w:rPr>
                <w:lang w:val="ro-MD"/>
              </w:rPr>
            </w:pPr>
            <w:r w:rsidRPr="00CA1719">
              <w:rPr>
                <w:lang w:val="ro-MD"/>
              </w:rPr>
              <w:t>de activitate fiind promovarea</w:t>
            </w:r>
          </w:p>
          <w:p w14:paraId="6F2AC9E3" w14:textId="77777777" w:rsidR="00A87CB5" w:rsidRPr="00CA1719" w:rsidRDefault="00A87CB5" w:rsidP="00A87CB5">
            <w:pPr>
              <w:spacing w:line="276" w:lineRule="auto"/>
              <w:rPr>
                <w:lang w:val="ro-MD"/>
              </w:rPr>
            </w:pPr>
            <w:r w:rsidRPr="00CA1719">
              <w:rPr>
                <w:lang w:val="ro-MD"/>
              </w:rPr>
              <w:t>intereselor și soluționarea problemelor</w:t>
            </w:r>
          </w:p>
          <w:p w14:paraId="6FE55B3B" w14:textId="57900BEA" w:rsidR="00A87CB5" w:rsidRPr="00FF430B" w:rsidRDefault="00A87CB5" w:rsidP="00A87CB5">
            <w:pPr>
              <w:tabs>
                <w:tab w:val="left" w:pos="954"/>
              </w:tabs>
              <w:spacing w:line="276" w:lineRule="auto"/>
              <w:jc w:val="both"/>
              <w:rPr>
                <w:rFonts w:eastAsia="Calibri"/>
                <w:noProof w:val="0"/>
                <w:lang w:val="ro-MD"/>
              </w:rPr>
            </w:pPr>
            <w:r w:rsidRPr="00CA1719">
              <w:rPr>
                <w:lang w:val="ro-MD"/>
              </w:rPr>
              <w:t>colectivităților locale.</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A87CB5" w:rsidRPr="00EC30C2" w14:paraId="4FDBB21C" w14:textId="77777777" w:rsidTr="004F74F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A87CB5" w:rsidRPr="00FF430B" w:rsidRDefault="00A87CB5" w:rsidP="00A87CB5">
            <w:pPr>
              <w:spacing w:line="276" w:lineRule="auto"/>
              <w:jc w:val="center"/>
              <w:rPr>
                <w:rFonts w:eastAsia="Calibri"/>
                <w:noProof w:val="0"/>
                <w:lang w:val="ro-MD"/>
              </w:rPr>
            </w:pPr>
            <w:r w:rsidRPr="00FF430B">
              <w:rPr>
                <w:rFonts w:eastAsia="Calibri"/>
                <w:noProof w:val="0"/>
                <w:lang w:val="ro-MD"/>
              </w:rPr>
              <w:t>1</w:t>
            </w:r>
          </w:p>
        </w:tc>
        <w:tc>
          <w:tcPr>
            <w:tcW w:w="793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F6EA9" w14:textId="31B116EF" w:rsidR="00A87CB5" w:rsidRPr="00FF430B" w:rsidRDefault="00A87CB5" w:rsidP="00A87CB5">
            <w:pPr>
              <w:spacing w:line="276" w:lineRule="auto"/>
              <w:jc w:val="both"/>
              <w:rPr>
                <w:rFonts w:eastAsia="Calibri"/>
                <w:noProof w:val="0"/>
                <w:lang w:val="ro-MD"/>
              </w:rPr>
            </w:pPr>
            <w:r w:rsidRPr="0000254F">
              <w:rPr>
                <w:lang w:val="ro-MD"/>
              </w:rPr>
              <w:t>„</w:t>
            </w:r>
            <w:r>
              <w:rPr>
                <w:lang w:val="ro-MD"/>
              </w:rPr>
              <w:t>Lucrări de reparație-asfaltare a unor sectoare de străzi din</w:t>
            </w:r>
            <w:r w:rsidRPr="0000254F">
              <w:rPr>
                <w:lang w:val="ro-MD"/>
              </w:rPr>
              <w:t xml:space="preserve"> satul Mitoc</w:t>
            </w:r>
            <w:r>
              <w:rPr>
                <w:lang w:val="ro-MD"/>
              </w:rPr>
              <w:t>,</w:t>
            </w:r>
            <w:r w:rsidRPr="0000254F">
              <w:rPr>
                <w:lang w:val="ro-MD"/>
              </w:rPr>
              <w:t xml:space="preserve"> raionul Orhei”</w:t>
            </w:r>
          </w:p>
        </w:tc>
        <w:tc>
          <w:tcPr>
            <w:tcW w:w="1418" w:type="dxa"/>
            <w:tcBorders>
              <w:top w:val="single" w:sz="4" w:space="0" w:color="auto"/>
              <w:left w:val="single" w:sz="4" w:space="0" w:color="auto"/>
              <w:bottom w:val="single" w:sz="4" w:space="0" w:color="auto"/>
              <w:right w:val="single" w:sz="4" w:space="0" w:color="auto"/>
            </w:tcBorders>
          </w:tcPr>
          <w:p w14:paraId="66B52F12" w14:textId="01C2405D" w:rsidR="00A87CB5" w:rsidRPr="00FF430B" w:rsidRDefault="00A87CB5" w:rsidP="00A87CB5">
            <w:pPr>
              <w:spacing w:line="276" w:lineRule="auto"/>
              <w:jc w:val="center"/>
              <w:rPr>
                <w:rFonts w:eastAsia="Calibri"/>
                <w:noProof w:val="0"/>
                <w:lang w:val="ro-MD"/>
              </w:rPr>
            </w:pPr>
            <w:r w:rsidRPr="000509DB">
              <w:rPr>
                <w:b/>
                <w:bCs/>
                <w:lang w:val="ro-MD"/>
              </w:rPr>
              <w:t>4668783,00</w:t>
            </w:r>
          </w:p>
        </w:tc>
      </w:tr>
      <w:tr w:rsidR="00A87CB5"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4E3D0570" w:rsidR="00A87CB5" w:rsidRPr="00FF430B" w:rsidRDefault="00A87CB5" w:rsidP="00A87CB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C9A5F7" w14:textId="77777777" w:rsidR="00A87CB5" w:rsidRDefault="00A87CB5" w:rsidP="00A87CB5">
            <w:pPr>
              <w:spacing w:line="276" w:lineRule="auto"/>
            </w:pPr>
            <w:r w:rsidRPr="00C33107">
              <w:t>45200000-9</w:t>
            </w:r>
          </w:p>
          <w:p w14:paraId="2D11B5B4" w14:textId="77777777" w:rsidR="00A87CB5" w:rsidRPr="00FF430B" w:rsidRDefault="00A87CB5" w:rsidP="00A87CB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5FF0D815" w:rsidR="00A87CB5" w:rsidRPr="00FF430B" w:rsidRDefault="00A87CB5" w:rsidP="00A87CB5">
            <w:pPr>
              <w:spacing w:line="276" w:lineRule="auto"/>
              <w:jc w:val="center"/>
              <w:rPr>
                <w:rFonts w:eastAsia="Calibri"/>
                <w:noProof w:val="0"/>
                <w:lang w:val="ro-MD"/>
              </w:rPr>
            </w:pPr>
            <w:r>
              <w:rPr>
                <w:lang w:val="ro-MD"/>
              </w:rPr>
              <w:t xml:space="preserve">Str. Basarabilor , </w:t>
            </w:r>
            <w:r w:rsidRPr="0000254F">
              <w:rPr>
                <w:lang w:val="ro-MD"/>
              </w:rPr>
              <w:t>satul Mitoc</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359E9870" w:rsidR="00A87CB5" w:rsidRPr="00FF430B" w:rsidRDefault="00A87CB5" w:rsidP="00A87CB5">
            <w:pPr>
              <w:spacing w:line="276" w:lineRule="auto"/>
              <w:jc w:val="center"/>
              <w:rPr>
                <w:rFonts w:eastAsia="Calibri"/>
                <w:noProof w:val="0"/>
                <w:lang w:val="ro-MD"/>
              </w:rPr>
            </w:pPr>
            <w:r>
              <w:rPr>
                <w:lang w:val="ro-MD"/>
              </w:rPr>
              <w:t>0,298 km</w:t>
            </w: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204ACF5D" w:rsidR="00A87CB5" w:rsidRPr="00FF430B" w:rsidRDefault="00A87CB5" w:rsidP="00A87CB5">
            <w:pPr>
              <w:spacing w:line="276" w:lineRule="auto"/>
              <w:jc w:val="both"/>
              <w:rPr>
                <w:rFonts w:eastAsia="Calibri"/>
                <w:noProof w:val="0"/>
                <w:lang w:val="ro-MD"/>
              </w:rPr>
            </w:pPr>
            <w:r w:rsidRPr="00C41409">
              <w:rPr>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A87CB5" w:rsidRPr="00FF430B" w:rsidRDefault="00A87CB5" w:rsidP="00A87CB5">
            <w:pPr>
              <w:spacing w:line="276" w:lineRule="auto"/>
              <w:jc w:val="center"/>
              <w:rPr>
                <w:rFonts w:eastAsia="Calibri"/>
                <w:noProof w:val="0"/>
                <w:lang w:val="ro-MD"/>
              </w:rPr>
            </w:pPr>
          </w:p>
        </w:tc>
      </w:tr>
      <w:tr w:rsidR="00A87CB5" w:rsidRPr="00EC30C2" w14:paraId="73BA543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D477DB" w14:textId="77777777" w:rsidR="00A87CB5" w:rsidRPr="00FF430B" w:rsidRDefault="00A87CB5" w:rsidP="00A87CB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01F1FB" w14:textId="77777777" w:rsidR="00A87CB5" w:rsidRDefault="00A87CB5" w:rsidP="00A87CB5">
            <w:pPr>
              <w:spacing w:line="276" w:lineRule="auto"/>
            </w:pPr>
            <w:r w:rsidRPr="00C33107">
              <w:t>45200000-9</w:t>
            </w:r>
          </w:p>
          <w:p w14:paraId="5906CDAC" w14:textId="77777777" w:rsidR="00A87CB5" w:rsidRPr="00FF430B" w:rsidRDefault="00A87CB5" w:rsidP="00A87CB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50D1367" w14:textId="72AD2A29" w:rsidR="00A87CB5" w:rsidRPr="00FF430B" w:rsidRDefault="00A87CB5" w:rsidP="00A87CB5">
            <w:pPr>
              <w:spacing w:line="276" w:lineRule="auto"/>
              <w:jc w:val="center"/>
              <w:rPr>
                <w:rFonts w:eastAsia="Calibri"/>
                <w:noProof w:val="0"/>
                <w:lang w:val="ro-MD"/>
              </w:rPr>
            </w:pPr>
            <w:r>
              <w:rPr>
                <w:lang w:val="ro-MD"/>
              </w:rPr>
              <w:t xml:space="preserve">Str. Ion Pelivan, </w:t>
            </w:r>
            <w:r w:rsidRPr="0000254F">
              <w:rPr>
                <w:lang w:val="ro-MD"/>
              </w:rPr>
              <w:t>satul Mitoc</w:t>
            </w:r>
          </w:p>
        </w:tc>
        <w:tc>
          <w:tcPr>
            <w:tcW w:w="1276" w:type="dxa"/>
            <w:tcBorders>
              <w:top w:val="single" w:sz="4" w:space="0" w:color="auto"/>
              <w:left w:val="single" w:sz="4" w:space="0" w:color="auto"/>
              <w:bottom w:val="single" w:sz="4" w:space="0" w:color="auto"/>
              <w:right w:val="single" w:sz="4" w:space="0" w:color="auto"/>
            </w:tcBorders>
            <w:vAlign w:val="center"/>
          </w:tcPr>
          <w:p w14:paraId="11AE410B" w14:textId="78374A06" w:rsidR="00A87CB5" w:rsidRPr="00FF430B" w:rsidRDefault="00A87CB5" w:rsidP="00A87CB5">
            <w:pPr>
              <w:spacing w:line="276" w:lineRule="auto"/>
              <w:jc w:val="center"/>
              <w:rPr>
                <w:rFonts w:eastAsia="Calibri"/>
                <w:noProof w:val="0"/>
                <w:lang w:val="ro-MD"/>
              </w:rPr>
            </w:pPr>
            <w:r>
              <w:rPr>
                <w:lang w:val="ro-MD"/>
              </w:rPr>
              <w:t>0,247 km</w:t>
            </w:r>
          </w:p>
        </w:tc>
        <w:tc>
          <w:tcPr>
            <w:tcW w:w="3260" w:type="dxa"/>
            <w:tcBorders>
              <w:top w:val="single" w:sz="4" w:space="0" w:color="auto"/>
              <w:left w:val="single" w:sz="4" w:space="0" w:color="auto"/>
              <w:bottom w:val="single" w:sz="4" w:space="0" w:color="auto"/>
              <w:right w:val="single" w:sz="4" w:space="0" w:color="auto"/>
            </w:tcBorders>
            <w:vAlign w:val="center"/>
          </w:tcPr>
          <w:p w14:paraId="650208C1" w14:textId="7C1FAE01" w:rsidR="00A87CB5" w:rsidRPr="00FF430B" w:rsidRDefault="00A87CB5" w:rsidP="00A87CB5">
            <w:pPr>
              <w:spacing w:line="276" w:lineRule="auto"/>
              <w:jc w:val="both"/>
              <w:rPr>
                <w:rFonts w:eastAsia="Calibri"/>
                <w:noProof w:val="0"/>
                <w:lang w:val="ro-MD"/>
              </w:rPr>
            </w:pPr>
            <w:r w:rsidRPr="00C41409">
              <w:rPr>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tcPr>
          <w:p w14:paraId="1A16B213" w14:textId="77777777" w:rsidR="00A87CB5" w:rsidRPr="00FF430B" w:rsidRDefault="00A87CB5" w:rsidP="00A87CB5">
            <w:pPr>
              <w:spacing w:line="276" w:lineRule="auto"/>
              <w:jc w:val="center"/>
              <w:rPr>
                <w:rFonts w:eastAsia="Calibri"/>
                <w:noProof w:val="0"/>
                <w:lang w:val="ro-MD"/>
              </w:rPr>
            </w:pPr>
          </w:p>
        </w:tc>
      </w:tr>
      <w:tr w:rsidR="00A87CB5" w:rsidRPr="00EC30C2" w14:paraId="3747C49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169AD1" w14:textId="77777777" w:rsidR="00A87CB5" w:rsidRPr="00FF430B" w:rsidRDefault="00A87CB5" w:rsidP="00A87CB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66356DE" w14:textId="77777777" w:rsidR="00A87CB5" w:rsidRDefault="00A87CB5" w:rsidP="00A87CB5">
            <w:pPr>
              <w:spacing w:line="276" w:lineRule="auto"/>
            </w:pPr>
            <w:r w:rsidRPr="00C33107">
              <w:t>45200000-9</w:t>
            </w:r>
          </w:p>
          <w:p w14:paraId="693E2674" w14:textId="77777777" w:rsidR="00A87CB5" w:rsidRPr="00FF430B" w:rsidRDefault="00A87CB5" w:rsidP="00A87CB5">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0562AE0" w14:textId="0C088241" w:rsidR="00A87CB5" w:rsidRPr="00FF430B" w:rsidRDefault="00A87CB5" w:rsidP="00A87CB5">
            <w:pPr>
              <w:spacing w:line="276" w:lineRule="auto"/>
              <w:jc w:val="center"/>
              <w:rPr>
                <w:rFonts w:eastAsia="Calibri"/>
                <w:noProof w:val="0"/>
                <w:lang w:val="ro-MD"/>
              </w:rPr>
            </w:pPr>
            <w:r>
              <w:rPr>
                <w:lang w:val="ro-MD"/>
              </w:rPr>
              <w:t xml:space="preserve">Sector de drum de la inscripția Orhei până la str. V. Lupu, </w:t>
            </w:r>
            <w:r w:rsidRPr="0000254F">
              <w:rPr>
                <w:lang w:val="ro-MD"/>
              </w:rPr>
              <w:t>satul Mitoc</w:t>
            </w:r>
          </w:p>
        </w:tc>
        <w:tc>
          <w:tcPr>
            <w:tcW w:w="1276" w:type="dxa"/>
            <w:tcBorders>
              <w:top w:val="single" w:sz="4" w:space="0" w:color="auto"/>
              <w:left w:val="single" w:sz="4" w:space="0" w:color="auto"/>
              <w:bottom w:val="single" w:sz="4" w:space="0" w:color="auto"/>
              <w:right w:val="single" w:sz="4" w:space="0" w:color="auto"/>
            </w:tcBorders>
            <w:vAlign w:val="center"/>
          </w:tcPr>
          <w:p w14:paraId="54B79B15" w14:textId="3D79B7E7" w:rsidR="00A87CB5" w:rsidRPr="00FF430B" w:rsidRDefault="00A87CB5" w:rsidP="00A87CB5">
            <w:pPr>
              <w:spacing w:line="276" w:lineRule="auto"/>
              <w:jc w:val="center"/>
              <w:rPr>
                <w:rFonts w:eastAsia="Calibri"/>
                <w:noProof w:val="0"/>
                <w:lang w:val="ro-MD"/>
              </w:rPr>
            </w:pPr>
            <w:r>
              <w:rPr>
                <w:lang w:val="ro-MD"/>
              </w:rPr>
              <w:t>0,374 km</w:t>
            </w:r>
          </w:p>
        </w:tc>
        <w:tc>
          <w:tcPr>
            <w:tcW w:w="3260" w:type="dxa"/>
            <w:tcBorders>
              <w:top w:val="single" w:sz="4" w:space="0" w:color="auto"/>
              <w:left w:val="single" w:sz="4" w:space="0" w:color="auto"/>
              <w:bottom w:val="single" w:sz="4" w:space="0" w:color="auto"/>
              <w:right w:val="single" w:sz="4" w:space="0" w:color="auto"/>
            </w:tcBorders>
            <w:vAlign w:val="center"/>
          </w:tcPr>
          <w:p w14:paraId="22C547F4" w14:textId="0190ECEB" w:rsidR="00A87CB5" w:rsidRPr="00FF430B" w:rsidRDefault="00A87CB5" w:rsidP="00A87CB5">
            <w:pPr>
              <w:spacing w:line="276" w:lineRule="auto"/>
              <w:jc w:val="both"/>
              <w:rPr>
                <w:rFonts w:eastAsia="Calibri"/>
                <w:noProof w:val="0"/>
                <w:lang w:val="ro-MD"/>
              </w:rPr>
            </w:pPr>
            <w:r w:rsidRPr="00C41409">
              <w:rPr>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tcPr>
          <w:p w14:paraId="05660E85" w14:textId="77777777" w:rsidR="00A87CB5" w:rsidRPr="00FF430B" w:rsidRDefault="00A87CB5" w:rsidP="00A87CB5">
            <w:pPr>
              <w:spacing w:line="276" w:lineRule="auto"/>
              <w:jc w:val="center"/>
              <w:rPr>
                <w:rFonts w:eastAsia="Calibri"/>
                <w:noProof w:val="0"/>
                <w:lang w:val="ro-MD"/>
              </w:rPr>
            </w:pPr>
          </w:p>
        </w:tc>
      </w:tr>
      <w:tr w:rsidR="00A87CB5" w:rsidRPr="00EC30C2" w14:paraId="62E412E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69BD95E" w14:textId="77777777" w:rsidR="00A87CB5" w:rsidRPr="00FF430B" w:rsidRDefault="00A87CB5" w:rsidP="00A87CB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3EED878" w14:textId="14BDD630" w:rsidR="00A87CB5" w:rsidRPr="00A87CB5" w:rsidRDefault="00A87CB5" w:rsidP="00A87CB5">
            <w:pPr>
              <w:spacing w:line="276" w:lineRule="auto"/>
            </w:pPr>
            <w:r w:rsidRPr="00C33107">
              <w:t>45200000-9</w:t>
            </w:r>
          </w:p>
        </w:tc>
        <w:tc>
          <w:tcPr>
            <w:tcW w:w="2268" w:type="dxa"/>
            <w:tcBorders>
              <w:top w:val="single" w:sz="4" w:space="0" w:color="auto"/>
              <w:left w:val="single" w:sz="4" w:space="0" w:color="auto"/>
              <w:bottom w:val="single" w:sz="4" w:space="0" w:color="auto"/>
              <w:right w:val="single" w:sz="4" w:space="0" w:color="auto"/>
            </w:tcBorders>
            <w:vAlign w:val="center"/>
          </w:tcPr>
          <w:p w14:paraId="5CF34DF5" w14:textId="63261DB9" w:rsidR="00A87CB5" w:rsidRPr="00FF430B" w:rsidRDefault="00A87CB5" w:rsidP="00A87CB5">
            <w:pPr>
              <w:spacing w:line="276" w:lineRule="auto"/>
              <w:jc w:val="center"/>
              <w:rPr>
                <w:rFonts w:eastAsia="Calibri"/>
                <w:noProof w:val="0"/>
                <w:lang w:val="ro-MD"/>
              </w:rPr>
            </w:pPr>
            <w:r>
              <w:rPr>
                <w:lang w:val="ro-MD"/>
              </w:rPr>
              <w:t>Str. V. Lupu,</w:t>
            </w:r>
            <w:r w:rsidRPr="0000254F">
              <w:rPr>
                <w:lang w:val="ro-MD"/>
              </w:rPr>
              <w:t xml:space="preserve"> satul Mitoc</w:t>
            </w:r>
          </w:p>
        </w:tc>
        <w:tc>
          <w:tcPr>
            <w:tcW w:w="1276" w:type="dxa"/>
            <w:tcBorders>
              <w:top w:val="single" w:sz="4" w:space="0" w:color="auto"/>
              <w:left w:val="single" w:sz="4" w:space="0" w:color="auto"/>
              <w:bottom w:val="single" w:sz="4" w:space="0" w:color="auto"/>
              <w:right w:val="single" w:sz="4" w:space="0" w:color="auto"/>
            </w:tcBorders>
            <w:vAlign w:val="center"/>
          </w:tcPr>
          <w:p w14:paraId="7D028C16" w14:textId="484F2513" w:rsidR="00A87CB5" w:rsidRPr="00FF430B" w:rsidRDefault="00A87CB5" w:rsidP="00A87CB5">
            <w:pPr>
              <w:spacing w:line="276" w:lineRule="auto"/>
              <w:jc w:val="center"/>
              <w:rPr>
                <w:rFonts w:eastAsia="Calibri"/>
                <w:noProof w:val="0"/>
                <w:lang w:val="ro-MD"/>
              </w:rPr>
            </w:pPr>
            <w:r>
              <w:rPr>
                <w:lang w:val="ro-MD"/>
              </w:rPr>
              <w:t>0,09 km</w:t>
            </w:r>
          </w:p>
        </w:tc>
        <w:tc>
          <w:tcPr>
            <w:tcW w:w="3260" w:type="dxa"/>
            <w:tcBorders>
              <w:top w:val="single" w:sz="4" w:space="0" w:color="auto"/>
              <w:left w:val="single" w:sz="4" w:space="0" w:color="auto"/>
              <w:bottom w:val="single" w:sz="4" w:space="0" w:color="auto"/>
              <w:right w:val="single" w:sz="4" w:space="0" w:color="auto"/>
            </w:tcBorders>
            <w:vAlign w:val="center"/>
          </w:tcPr>
          <w:p w14:paraId="65C53142" w14:textId="1F4E2A6A" w:rsidR="00A87CB5" w:rsidRPr="00FF430B" w:rsidRDefault="00A87CB5" w:rsidP="00A87CB5">
            <w:pPr>
              <w:spacing w:line="276" w:lineRule="auto"/>
              <w:jc w:val="both"/>
              <w:rPr>
                <w:rFonts w:eastAsia="Calibri"/>
                <w:noProof w:val="0"/>
                <w:lang w:val="ro-MD"/>
              </w:rPr>
            </w:pPr>
            <w:r w:rsidRPr="00C41409">
              <w:rPr>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tcPr>
          <w:p w14:paraId="58FFA830" w14:textId="77777777" w:rsidR="00A87CB5" w:rsidRPr="00FF430B" w:rsidRDefault="00A87CB5" w:rsidP="00A87CB5">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23B6AB6F" w14:textId="11D6A628" w:rsidR="000E4D7D" w:rsidRDefault="000E4D7D" w:rsidP="00615E49">
      <w:pPr>
        <w:spacing w:after="160" w:line="276" w:lineRule="auto"/>
        <w:rPr>
          <w:rFonts w:ascii="Calibri" w:eastAsia="Calibri" w:hAnsi="Calibri"/>
          <w:noProof w:val="0"/>
          <w:sz w:val="22"/>
          <w:szCs w:val="22"/>
          <w:lang w:val="ro-MD"/>
        </w:rPr>
      </w:pPr>
    </w:p>
    <w:p w14:paraId="197A65DB" w14:textId="77777777" w:rsidR="00A87CB5" w:rsidRDefault="00A87CB5" w:rsidP="00615E49">
      <w:pPr>
        <w:spacing w:after="160" w:line="276" w:lineRule="auto"/>
        <w:rPr>
          <w:rFonts w:ascii="Calibri" w:eastAsia="Calibri" w:hAnsi="Calibri"/>
          <w:noProof w:val="0"/>
          <w:sz w:val="22"/>
          <w:szCs w:val="22"/>
          <w:lang w:val="ro-MD"/>
        </w:rPr>
      </w:pPr>
    </w:p>
    <w:p w14:paraId="756A2427" w14:textId="77777777" w:rsidR="00A87CB5" w:rsidRDefault="00A87CB5" w:rsidP="00615E49">
      <w:pPr>
        <w:spacing w:after="160" w:line="276" w:lineRule="auto"/>
        <w:rPr>
          <w:rFonts w:ascii="Calibri" w:eastAsia="Calibri" w:hAnsi="Calibri"/>
          <w:noProof w:val="0"/>
          <w:sz w:val="22"/>
          <w:szCs w:val="22"/>
          <w:lang w:val="ro-MD"/>
        </w:rPr>
      </w:pPr>
    </w:p>
    <w:p w14:paraId="2601E96E" w14:textId="77777777" w:rsidR="00A87CB5" w:rsidRDefault="00A87CB5" w:rsidP="00615E49">
      <w:pPr>
        <w:spacing w:after="160" w:line="276" w:lineRule="auto"/>
        <w:rPr>
          <w:rFonts w:ascii="Calibri" w:eastAsia="Calibri" w:hAnsi="Calibri"/>
          <w:noProof w:val="0"/>
          <w:sz w:val="22"/>
          <w:szCs w:val="22"/>
          <w:lang w:val="ro-MD"/>
        </w:rPr>
      </w:pPr>
    </w:p>
    <w:p w14:paraId="64A916A8" w14:textId="77777777" w:rsidR="00A87CB5" w:rsidRPr="00FF430B" w:rsidRDefault="00A87CB5"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55018267" w14:textId="77777777" w:rsidR="00A87CB5" w:rsidRDefault="00BE362C" w:rsidP="00A87CB5">
      <w:pPr>
        <w:shd w:val="clear" w:color="auto" w:fill="FFFFFF" w:themeFill="background1"/>
        <w:spacing w:before="120"/>
        <w:rPr>
          <w:b/>
          <w:bCs/>
          <w:i/>
          <w:iCs/>
          <w:u w:val="single"/>
        </w:rPr>
      </w:pPr>
      <w:r w:rsidRPr="00FF430B">
        <w:rPr>
          <w:b/>
          <w:noProof w:val="0"/>
          <w:lang w:val="ro-MD" w:eastAsia="ru-RU"/>
        </w:rPr>
        <w:t>privind achiziționare</w:t>
      </w:r>
      <w:r w:rsidR="00A87CB5">
        <w:rPr>
          <w:b/>
          <w:noProof w:val="0"/>
          <w:lang w:val="ro-MD" w:eastAsia="ru-RU"/>
        </w:rPr>
        <w:t>a :</w:t>
      </w:r>
      <w:r w:rsidR="00A87CB5">
        <w:rPr>
          <w:b/>
          <w:noProof w:val="0"/>
          <w:shd w:val="clear" w:color="auto" w:fill="FFFFFF" w:themeFill="background1"/>
          <w:lang w:val="ro-MD" w:eastAsia="ru-RU"/>
        </w:rPr>
        <w:t xml:space="preserve"> </w:t>
      </w:r>
      <w:r w:rsidR="00A87CB5" w:rsidRPr="00460BD4">
        <w:rPr>
          <w:b/>
          <w:bCs/>
          <w:i/>
          <w:iCs/>
          <w:u w:val="single"/>
        </w:rPr>
        <w:t xml:space="preserve">Lucrări de reparație-asfaltare a unor sectoare de străzi din satul </w:t>
      </w:r>
      <w:r w:rsidR="00A87CB5">
        <w:rPr>
          <w:b/>
          <w:bCs/>
          <w:i/>
          <w:iCs/>
          <w:u w:val="single"/>
        </w:rPr>
        <w:t xml:space="preserve">     </w:t>
      </w:r>
    </w:p>
    <w:p w14:paraId="76E8A210" w14:textId="3A851534" w:rsidR="00A87CB5" w:rsidRPr="00A87CB5" w:rsidRDefault="00A87CB5" w:rsidP="00A87CB5">
      <w:pPr>
        <w:shd w:val="clear" w:color="auto" w:fill="FFFFFF" w:themeFill="background1"/>
        <w:spacing w:before="120"/>
        <w:rPr>
          <w:b/>
          <w:noProof w:val="0"/>
          <w:lang w:val="ro-MD" w:eastAsia="ru-RU"/>
        </w:rPr>
      </w:pPr>
      <w:r w:rsidRPr="00A87CB5">
        <w:rPr>
          <w:b/>
          <w:bCs/>
          <w:i/>
          <w:iCs/>
        </w:rPr>
        <w:t xml:space="preserve">                                         </w:t>
      </w:r>
      <w:r w:rsidRPr="00460BD4">
        <w:rPr>
          <w:b/>
          <w:bCs/>
          <w:i/>
          <w:iCs/>
          <w:u w:val="single"/>
        </w:rPr>
        <w:t>Mitoc, raionul Orhei”</w:t>
      </w:r>
    </w:p>
    <w:p w14:paraId="559E2C75" w14:textId="77777777" w:rsidR="00A87CB5" w:rsidRPr="00AD17F1" w:rsidRDefault="00A87CB5" w:rsidP="00B44852">
      <w:pPr>
        <w:shd w:val="clear" w:color="auto" w:fill="FFFFFF"/>
        <w:jc w:val="both"/>
        <w:rPr>
          <w:rFonts w:eastAsia="Calibri"/>
          <w:b/>
          <w:sz w:val="22"/>
          <w:lang w:eastAsia="ru-RU"/>
        </w:rPr>
      </w:pPr>
      <w:r w:rsidRPr="00AD17F1">
        <w:rPr>
          <w:rFonts w:eastAsia="Calibri"/>
          <w:b/>
          <w:sz w:val="22"/>
          <w:lang w:eastAsia="ru-RU"/>
        </w:rPr>
        <w:t xml:space="preserve">prin procedura de achiziție: </w:t>
      </w:r>
      <w:r>
        <w:rPr>
          <w:rFonts w:eastAsia="Calibri"/>
          <w:b/>
          <w:sz w:val="22"/>
          <w:lang w:eastAsia="ru-RU"/>
        </w:rPr>
        <w:t xml:space="preserve">   </w:t>
      </w:r>
      <w:r w:rsidRPr="009815FD">
        <w:rPr>
          <w:b/>
          <w:i/>
          <w:iCs/>
          <w:sz w:val="22"/>
          <w:u w:val="single"/>
          <w:lang w:val="it-IT" w:eastAsia="ru-RU"/>
        </w:rPr>
        <w:t>Licitație deschisă</w:t>
      </w:r>
    </w:p>
    <w:p w14:paraId="301C6D08" w14:textId="77777777" w:rsidR="00A87CB5" w:rsidRPr="00AD17F1" w:rsidRDefault="00A87CB5" w:rsidP="00A87CB5">
      <w:pPr>
        <w:numPr>
          <w:ilvl w:val="0"/>
          <w:numId w:val="25"/>
        </w:numPr>
        <w:shd w:val="clear" w:color="auto" w:fill="FFFFFF"/>
        <w:tabs>
          <w:tab w:val="left" w:pos="284"/>
          <w:tab w:val="right" w:pos="9531"/>
        </w:tabs>
        <w:spacing w:before="120"/>
        <w:ind w:left="284" w:hanging="284"/>
        <w:rPr>
          <w:rFonts w:eastAsia="Calibri"/>
          <w:b/>
          <w:sz w:val="22"/>
          <w:lang w:eastAsia="ru-RU"/>
        </w:rPr>
      </w:pPr>
      <w:r w:rsidRPr="00AD17F1">
        <w:rPr>
          <w:rFonts w:eastAsia="Calibri"/>
          <w:b/>
          <w:sz w:val="22"/>
          <w:lang w:eastAsia="ru-RU"/>
        </w:rPr>
        <w:t xml:space="preserve">Denumirea autorității contractante: </w:t>
      </w:r>
      <w:r w:rsidRPr="00AD17F1">
        <w:rPr>
          <w:rFonts w:eastAsia="Calibri"/>
          <w:i/>
          <w:iCs/>
          <w:sz w:val="22"/>
          <w:u w:val="single"/>
          <w:lang w:eastAsia="ru-RU"/>
        </w:rPr>
        <w:t>Primăria s. Mitoc, r-nul Orhei</w:t>
      </w:r>
      <w:r w:rsidRPr="00AD17F1">
        <w:rPr>
          <w:rFonts w:eastAsia="Calibri"/>
          <w:sz w:val="22"/>
          <w:lang w:eastAsia="ru-RU"/>
        </w:rPr>
        <w:t xml:space="preserve"> </w:t>
      </w:r>
    </w:p>
    <w:p w14:paraId="4D8F8E4B" w14:textId="77777777" w:rsidR="00A87CB5" w:rsidRPr="00AD17F1" w:rsidRDefault="00A87CB5" w:rsidP="00A87CB5">
      <w:pPr>
        <w:numPr>
          <w:ilvl w:val="0"/>
          <w:numId w:val="25"/>
        </w:numPr>
        <w:shd w:val="clear" w:color="auto" w:fill="FFFFFF"/>
        <w:tabs>
          <w:tab w:val="left" w:pos="284"/>
          <w:tab w:val="right" w:pos="9531"/>
        </w:tabs>
        <w:spacing w:before="120"/>
        <w:ind w:left="284" w:hanging="284"/>
        <w:rPr>
          <w:rFonts w:eastAsia="Calibri"/>
          <w:b/>
          <w:sz w:val="22"/>
          <w:lang w:eastAsia="ru-RU"/>
        </w:rPr>
      </w:pPr>
      <w:r w:rsidRPr="00AD17F1">
        <w:rPr>
          <w:rFonts w:eastAsia="Calibri"/>
          <w:b/>
          <w:sz w:val="22"/>
          <w:lang w:eastAsia="ru-RU"/>
        </w:rPr>
        <w:t xml:space="preserve">IDNO: </w:t>
      </w:r>
      <w:r w:rsidRPr="00AD17F1">
        <w:rPr>
          <w:rFonts w:eastAsia="Calibri"/>
          <w:i/>
          <w:iCs/>
          <w:sz w:val="22"/>
          <w:u w:val="single"/>
          <w:shd w:val="clear" w:color="auto" w:fill="FFFFFF"/>
          <w:lang w:eastAsia="ru-RU"/>
        </w:rPr>
        <w:t>1007601003334</w:t>
      </w:r>
    </w:p>
    <w:p w14:paraId="1752AA8A" w14:textId="77777777" w:rsidR="00A87CB5" w:rsidRPr="00AD17F1" w:rsidRDefault="00A87CB5" w:rsidP="00A87CB5">
      <w:pPr>
        <w:numPr>
          <w:ilvl w:val="0"/>
          <w:numId w:val="25"/>
        </w:numPr>
        <w:shd w:val="clear" w:color="auto" w:fill="FFFFFF"/>
        <w:tabs>
          <w:tab w:val="left" w:pos="284"/>
          <w:tab w:val="right" w:pos="9531"/>
        </w:tabs>
        <w:spacing w:before="120"/>
        <w:ind w:left="284" w:hanging="284"/>
        <w:rPr>
          <w:b/>
          <w:sz w:val="22"/>
          <w:shd w:val="clear" w:color="auto" w:fill="FFFFFF"/>
          <w:lang w:val="ro-MD" w:eastAsia="ru-RU"/>
        </w:rPr>
      </w:pPr>
      <w:r w:rsidRPr="00AD17F1">
        <w:rPr>
          <w:rFonts w:eastAsia="Calibri"/>
          <w:b/>
          <w:sz w:val="22"/>
          <w:lang w:eastAsia="ru-RU"/>
        </w:rPr>
        <w:t xml:space="preserve">Adresa: </w:t>
      </w:r>
      <w:r w:rsidRPr="00AD17F1">
        <w:rPr>
          <w:rFonts w:eastAsia="Calibri"/>
          <w:bCs/>
          <w:i/>
          <w:iCs/>
          <w:sz w:val="22"/>
          <w:u w:val="single"/>
          <w:lang w:eastAsia="ru-RU"/>
        </w:rPr>
        <w:t>s. Mitoc, r-nul Orhei</w:t>
      </w:r>
    </w:p>
    <w:p w14:paraId="59653B0F" w14:textId="77777777" w:rsidR="00A87CB5" w:rsidRPr="00AD17F1" w:rsidRDefault="00A87CB5" w:rsidP="00A87CB5">
      <w:pPr>
        <w:numPr>
          <w:ilvl w:val="0"/>
          <w:numId w:val="25"/>
        </w:numPr>
        <w:shd w:val="clear" w:color="auto" w:fill="FFFFFF"/>
        <w:tabs>
          <w:tab w:val="left" w:pos="284"/>
          <w:tab w:val="right" w:pos="9531"/>
        </w:tabs>
        <w:spacing w:before="120"/>
        <w:ind w:left="284" w:hanging="284"/>
        <w:rPr>
          <w:rFonts w:eastAsia="Calibri"/>
          <w:b/>
          <w:sz w:val="22"/>
          <w:lang w:eastAsia="ru-RU"/>
        </w:rPr>
      </w:pPr>
      <w:r w:rsidRPr="00AD17F1">
        <w:rPr>
          <w:rFonts w:eastAsia="Calibri"/>
          <w:b/>
          <w:sz w:val="22"/>
          <w:lang w:eastAsia="ru-RU"/>
        </w:rPr>
        <w:t xml:space="preserve">Numărul de telefon/fax: </w:t>
      </w:r>
      <w:r w:rsidRPr="00AD17F1">
        <w:rPr>
          <w:rFonts w:eastAsia="Calibri"/>
          <w:bCs/>
          <w:i/>
          <w:iCs/>
          <w:sz w:val="22"/>
          <w:u w:val="single"/>
          <w:shd w:val="clear" w:color="auto" w:fill="FFFFFF"/>
          <w:lang w:val="ro-MD" w:eastAsia="ru-RU"/>
        </w:rPr>
        <w:t>0235/41238; 0235/41236</w:t>
      </w:r>
    </w:p>
    <w:p w14:paraId="1B97A0DE" w14:textId="77777777" w:rsidR="00A87CB5" w:rsidRPr="00AD17F1" w:rsidRDefault="00A87CB5" w:rsidP="00A87CB5">
      <w:pPr>
        <w:numPr>
          <w:ilvl w:val="0"/>
          <w:numId w:val="25"/>
        </w:numPr>
        <w:shd w:val="clear" w:color="auto" w:fill="FFFFFF"/>
        <w:tabs>
          <w:tab w:val="left" w:pos="284"/>
          <w:tab w:val="right" w:pos="9531"/>
        </w:tabs>
        <w:spacing w:before="120"/>
        <w:ind w:left="284" w:hanging="284"/>
        <w:jc w:val="both"/>
        <w:rPr>
          <w:rFonts w:eastAsia="Calibri"/>
          <w:b/>
          <w:sz w:val="22"/>
          <w:lang w:eastAsia="ru-RU"/>
        </w:rPr>
      </w:pPr>
      <w:r w:rsidRPr="00AD17F1">
        <w:rPr>
          <w:rFonts w:eastAsia="Calibri"/>
          <w:b/>
          <w:sz w:val="22"/>
          <w:lang w:eastAsia="ru-RU"/>
        </w:rPr>
        <w:t>Adresa e-mail:</w:t>
      </w:r>
      <w:r w:rsidRPr="00AD17F1">
        <w:rPr>
          <w:sz w:val="22"/>
          <w:lang w:val="it-IT"/>
        </w:rPr>
        <w:t xml:space="preserve"> </w:t>
      </w:r>
      <w:hyperlink r:id="rId13" w:history="1">
        <w:r w:rsidRPr="00AD17F1">
          <w:rPr>
            <w:rStyle w:val="Hyperlink"/>
            <w:rFonts w:eastAsiaTheme="majorEastAsia"/>
            <w:sz w:val="22"/>
          </w:rPr>
          <w:t>p</w:t>
        </w:r>
        <w:r w:rsidRPr="00AD17F1">
          <w:rPr>
            <w:rStyle w:val="Hyperlink"/>
            <w:rFonts w:eastAsia="Calibri"/>
            <w:sz w:val="22"/>
            <w:lang w:eastAsia="ru-RU"/>
          </w:rPr>
          <w:t>rimariamitoc@gmail.com</w:t>
        </w:r>
      </w:hyperlink>
      <w:r w:rsidRPr="00AD17F1">
        <w:rPr>
          <w:rStyle w:val="Hyperlink"/>
          <w:rFonts w:eastAsia="Calibri"/>
          <w:sz w:val="22"/>
          <w:lang w:eastAsia="ru-RU"/>
        </w:rPr>
        <w:t xml:space="preserve"> </w:t>
      </w:r>
      <w:r w:rsidRPr="00AD17F1">
        <w:rPr>
          <w:rFonts w:eastAsia="Calibri"/>
          <w:b/>
          <w:sz w:val="22"/>
          <w:lang w:eastAsia="ru-RU"/>
        </w:rPr>
        <w:t xml:space="preserve"> și pagina web oficială a autorității contractante: </w:t>
      </w:r>
    </w:p>
    <w:p w14:paraId="23032623" w14:textId="77777777" w:rsidR="00A87CB5" w:rsidRPr="00AD17F1" w:rsidRDefault="00A87CB5" w:rsidP="00A87CB5">
      <w:pPr>
        <w:numPr>
          <w:ilvl w:val="0"/>
          <w:numId w:val="25"/>
        </w:numPr>
        <w:shd w:val="clear" w:color="auto" w:fill="FFFFFF"/>
        <w:tabs>
          <w:tab w:val="left" w:pos="284"/>
          <w:tab w:val="right" w:pos="9531"/>
        </w:tabs>
        <w:spacing w:before="120"/>
        <w:ind w:left="288" w:hanging="288"/>
        <w:jc w:val="both"/>
        <w:rPr>
          <w:rFonts w:eastAsia="Calibri"/>
          <w:i/>
          <w:iCs/>
          <w:sz w:val="22"/>
          <w:u w:val="single"/>
          <w:lang w:eastAsia="ru-RU"/>
        </w:rPr>
      </w:pPr>
      <w:r w:rsidRPr="00AD17F1">
        <w:rPr>
          <w:rFonts w:eastAsia="Calibri"/>
          <w:b/>
          <w:sz w:val="22"/>
          <w:lang w:eastAsia="ru-RU"/>
        </w:rPr>
        <w:t xml:space="preserve">Adresa de e-mail sau pagina web oficială de la care se va putea obține accesul la documentația de atribuire: </w:t>
      </w:r>
      <w:r w:rsidRPr="00AD17F1">
        <w:rPr>
          <w:rFonts w:eastAsia="Calibri"/>
          <w:i/>
          <w:iCs/>
          <w:sz w:val="22"/>
          <w:u w:val="single"/>
          <w:lang w:eastAsia="ru-RU"/>
        </w:rPr>
        <w:t>documentația de atribuire este anexată în cadrul procedurii în SIA RSAP</w:t>
      </w:r>
    </w:p>
    <w:p w14:paraId="4ADADD1D" w14:textId="77777777" w:rsidR="00A87CB5" w:rsidRPr="00AD17F1" w:rsidRDefault="00A87CB5" w:rsidP="00A87CB5">
      <w:pPr>
        <w:pStyle w:val="Listparagraf"/>
        <w:numPr>
          <w:ilvl w:val="0"/>
          <w:numId w:val="25"/>
        </w:numPr>
        <w:tabs>
          <w:tab w:val="clear" w:pos="1134"/>
        </w:tabs>
        <w:spacing w:after="160"/>
        <w:ind w:left="502"/>
        <w:contextualSpacing/>
        <w:rPr>
          <w:rFonts w:eastAsia="Calibri"/>
          <w:sz w:val="22"/>
          <w:lang w:val="ro-RO" w:eastAsia="ru-RU"/>
        </w:rPr>
      </w:pPr>
      <w:r w:rsidRPr="00AD17F1">
        <w:rPr>
          <w:rFonts w:eastAsia="Calibri"/>
          <w:b/>
          <w:sz w:val="22"/>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17F1">
        <w:rPr>
          <w:rFonts w:eastAsia="Calibri"/>
          <w:i/>
          <w:iCs/>
          <w:sz w:val="22"/>
          <w:u w:val="single"/>
          <w:lang w:val="ro-RO" w:eastAsia="ru-RU"/>
        </w:rPr>
        <w:t>Autoritate a administrației publice locale de nivelul I, obiectul principal de activitate fiind promovarea intereselor și soluționarea problemelor colectivităților locale.</w:t>
      </w:r>
    </w:p>
    <w:p w14:paraId="4961778D" w14:textId="77777777" w:rsidR="00A87CB5" w:rsidRPr="00AD17F1" w:rsidRDefault="00A87CB5" w:rsidP="00A87CB5">
      <w:pPr>
        <w:numPr>
          <w:ilvl w:val="0"/>
          <w:numId w:val="25"/>
        </w:numPr>
        <w:shd w:val="clear" w:color="auto" w:fill="FFFFFF"/>
        <w:tabs>
          <w:tab w:val="left" w:pos="284"/>
          <w:tab w:val="right" w:pos="9531"/>
        </w:tabs>
        <w:spacing w:before="120"/>
        <w:ind w:left="288" w:hanging="288"/>
        <w:jc w:val="both"/>
        <w:rPr>
          <w:rFonts w:eastAsia="Calibri"/>
          <w:sz w:val="22"/>
          <w:lang w:eastAsia="ru-RU"/>
        </w:rPr>
      </w:pPr>
      <w:r w:rsidRPr="00AD17F1">
        <w:rPr>
          <w:rFonts w:eastAsia="Calibri"/>
          <w:b/>
          <w:sz w:val="22"/>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007"/>
        <w:gridCol w:w="1376"/>
        <w:gridCol w:w="1170"/>
        <w:gridCol w:w="2557"/>
        <w:gridCol w:w="1403"/>
      </w:tblGrid>
      <w:tr w:rsidR="00BE362C" w:rsidRPr="00EC30C2" w14:paraId="5EA3946E" w14:textId="77777777" w:rsidTr="000E7AA8">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007"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1376"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557"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87CB5" w:rsidRPr="00EC30C2" w14:paraId="695490BD" w14:textId="77777777" w:rsidTr="000E7A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A87CB5" w:rsidRPr="00FF430B" w:rsidRDefault="00A87CB5"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A87CB5" w:rsidRPr="00FF430B" w:rsidRDefault="00A87CB5" w:rsidP="00BE362C">
            <w:pPr>
              <w:shd w:val="clear" w:color="auto" w:fill="FFFFFF" w:themeFill="background1"/>
              <w:spacing w:before="120"/>
              <w:jc w:val="center"/>
              <w:rPr>
                <w:noProof w:val="0"/>
                <w:sz w:val="20"/>
                <w:szCs w:val="20"/>
                <w:lang w:val="ro-MD" w:eastAsia="ru-RU"/>
              </w:rPr>
            </w:pPr>
          </w:p>
        </w:tc>
        <w:tc>
          <w:tcPr>
            <w:tcW w:w="7110" w:type="dxa"/>
            <w:gridSpan w:val="4"/>
            <w:tcBorders>
              <w:top w:val="single" w:sz="4" w:space="0" w:color="auto"/>
              <w:left w:val="single" w:sz="4" w:space="0" w:color="auto"/>
              <w:bottom w:val="single" w:sz="4" w:space="0" w:color="auto"/>
              <w:right w:val="single" w:sz="4" w:space="0" w:color="auto"/>
            </w:tcBorders>
            <w:vAlign w:val="center"/>
          </w:tcPr>
          <w:p w14:paraId="4E1105B1" w14:textId="1BF4CD86" w:rsidR="00A87CB5" w:rsidRPr="00FF430B" w:rsidRDefault="00A87CB5" w:rsidP="00BE362C">
            <w:pPr>
              <w:shd w:val="clear" w:color="auto" w:fill="FFFFFF" w:themeFill="background1"/>
              <w:spacing w:before="120"/>
              <w:jc w:val="center"/>
              <w:rPr>
                <w:noProof w:val="0"/>
                <w:sz w:val="20"/>
                <w:szCs w:val="20"/>
                <w:lang w:val="ro-MD" w:eastAsia="ru-RU"/>
              </w:rPr>
            </w:pPr>
            <w:r w:rsidRPr="00AD17F1">
              <w:rPr>
                <w:rFonts w:eastAsia="Calibri"/>
                <w:b/>
                <w:sz w:val="22"/>
                <w:lang w:eastAsia="ru-RU"/>
              </w:rPr>
              <w:t>Lotul 1</w:t>
            </w:r>
            <w:r>
              <w:rPr>
                <w:rFonts w:eastAsia="Calibri"/>
                <w:b/>
                <w:sz w:val="22"/>
                <w:lang w:eastAsia="ru-RU"/>
              </w:rPr>
              <w:t xml:space="preserve"> </w:t>
            </w:r>
            <w:bookmarkStart w:id="45" w:name="_Hlk210227952"/>
            <w:r w:rsidRPr="00460BD4">
              <w:rPr>
                <w:rFonts w:eastAsia="Calibri"/>
                <w:b/>
                <w:sz w:val="22"/>
                <w:lang w:val="ro-MD" w:eastAsia="ru-RU"/>
              </w:rPr>
              <w:t>Lucrări de reparație-asfaltare a unor sectoare de străzi din satul Mitoc, raionul Orhei”</w:t>
            </w:r>
            <w:bookmarkEnd w:id="45"/>
          </w:p>
        </w:tc>
        <w:tc>
          <w:tcPr>
            <w:tcW w:w="1403" w:type="dxa"/>
            <w:tcBorders>
              <w:top w:val="single" w:sz="4" w:space="0" w:color="auto"/>
              <w:left w:val="single" w:sz="4" w:space="0" w:color="auto"/>
              <w:bottom w:val="single" w:sz="4" w:space="0" w:color="auto"/>
              <w:right w:val="single" w:sz="4" w:space="0" w:color="auto"/>
            </w:tcBorders>
          </w:tcPr>
          <w:p w14:paraId="7E143C27" w14:textId="77777777" w:rsidR="00A87CB5" w:rsidRPr="00FF430B" w:rsidRDefault="00A87CB5" w:rsidP="00BE362C">
            <w:pPr>
              <w:shd w:val="clear" w:color="auto" w:fill="FFFFFF" w:themeFill="background1"/>
              <w:spacing w:before="120"/>
              <w:jc w:val="center"/>
              <w:rPr>
                <w:noProof w:val="0"/>
                <w:sz w:val="20"/>
                <w:szCs w:val="20"/>
                <w:lang w:val="ro-MD" w:eastAsia="ru-RU"/>
              </w:rPr>
            </w:pPr>
          </w:p>
        </w:tc>
      </w:tr>
      <w:tr w:rsidR="00A87CB5" w:rsidRPr="00EC30C2" w14:paraId="3C987EB4" w14:textId="77777777" w:rsidTr="000E7A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ADD80" w14:textId="61A18A97" w:rsidR="00A87CB5" w:rsidRPr="00FF430B" w:rsidRDefault="00A87CB5" w:rsidP="00A87CB5">
            <w:pPr>
              <w:shd w:val="clear" w:color="auto" w:fill="FFFFFF" w:themeFill="background1"/>
              <w:spacing w:before="120"/>
              <w:jc w:val="center"/>
              <w:rPr>
                <w:noProof w:val="0"/>
                <w:sz w:val="20"/>
                <w:szCs w:val="20"/>
                <w:lang w:val="ro-MD" w:eastAsia="ru-RU"/>
              </w:rPr>
            </w:pPr>
            <w:r w:rsidRPr="00AD17F1">
              <w:rPr>
                <w:rFonts w:eastAsia="Calibri"/>
                <w:sz w:val="22"/>
                <w:lang w:eastAsia="ru-RU"/>
              </w:rPr>
              <w:t>1.</w:t>
            </w:r>
            <w:r>
              <w:rPr>
                <w:rFonts w:eastAsia="Calibri"/>
                <w:sz w:val="22"/>
                <w:lang w:eastAsia="ru-RU"/>
              </w:rPr>
              <w:t>1</w:t>
            </w:r>
          </w:p>
        </w:tc>
        <w:tc>
          <w:tcPr>
            <w:tcW w:w="1025" w:type="dxa"/>
            <w:tcBorders>
              <w:top w:val="single" w:sz="4" w:space="0" w:color="auto"/>
              <w:left w:val="single" w:sz="4" w:space="0" w:color="auto"/>
              <w:bottom w:val="single" w:sz="4" w:space="0" w:color="auto"/>
              <w:right w:val="single" w:sz="4" w:space="0" w:color="auto"/>
            </w:tcBorders>
          </w:tcPr>
          <w:p w14:paraId="18A01D6B" w14:textId="439EBF71" w:rsidR="00A87CB5" w:rsidRPr="00FF430B" w:rsidRDefault="00A87CB5" w:rsidP="00A87CB5">
            <w:pPr>
              <w:shd w:val="clear" w:color="auto" w:fill="FFFFFF" w:themeFill="background1"/>
              <w:spacing w:before="120"/>
              <w:jc w:val="center"/>
              <w:rPr>
                <w:noProof w:val="0"/>
                <w:sz w:val="20"/>
                <w:szCs w:val="20"/>
                <w:lang w:val="ro-MD" w:eastAsia="ru-RU"/>
              </w:rPr>
            </w:pPr>
            <w:r w:rsidRPr="003F3A9F">
              <w:t>45200000-9</w:t>
            </w:r>
          </w:p>
        </w:tc>
        <w:tc>
          <w:tcPr>
            <w:tcW w:w="2007" w:type="dxa"/>
            <w:tcBorders>
              <w:top w:val="single" w:sz="4" w:space="0" w:color="auto"/>
              <w:left w:val="single" w:sz="4" w:space="0" w:color="auto"/>
              <w:bottom w:val="single" w:sz="4" w:space="0" w:color="auto"/>
              <w:right w:val="single" w:sz="4" w:space="0" w:color="auto"/>
            </w:tcBorders>
            <w:vAlign w:val="center"/>
          </w:tcPr>
          <w:p w14:paraId="519541E6" w14:textId="0BB87B56"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Str. Basarabilor , satul Mitoc</w:t>
            </w:r>
          </w:p>
        </w:tc>
        <w:tc>
          <w:tcPr>
            <w:tcW w:w="1376" w:type="dxa"/>
            <w:tcBorders>
              <w:top w:val="single" w:sz="4" w:space="0" w:color="auto"/>
              <w:left w:val="single" w:sz="4" w:space="0" w:color="auto"/>
              <w:bottom w:val="single" w:sz="4" w:space="0" w:color="auto"/>
              <w:right w:val="single" w:sz="4" w:space="0" w:color="auto"/>
            </w:tcBorders>
            <w:vAlign w:val="center"/>
          </w:tcPr>
          <w:p w14:paraId="660DFEF3" w14:textId="3F6053E1" w:rsidR="00A87CB5" w:rsidRPr="00FF430B" w:rsidRDefault="00A87CB5" w:rsidP="00A87CB5">
            <w:pPr>
              <w:shd w:val="clear" w:color="auto" w:fill="FFFFFF" w:themeFill="background1"/>
              <w:spacing w:before="120"/>
              <w:jc w:val="center"/>
              <w:rPr>
                <w:noProof w:val="0"/>
                <w:sz w:val="20"/>
                <w:szCs w:val="20"/>
                <w:lang w:val="ro-MD" w:eastAsia="ru-RU"/>
              </w:rPr>
            </w:pPr>
            <w:r>
              <w:rPr>
                <w:rFonts w:eastAsia="Calibri"/>
                <w:sz w:val="22"/>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41FAADC8" w14:textId="6D7EBD12"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 xml:space="preserve">0,298 </w:t>
            </w:r>
          </w:p>
        </w:tc>
        <w:tc>
          <w:tcPr>
            <w:tcW w:w="2557" w:type="dxa"/>
            <w:tcBorders>
              <w:top w:val="single" w:sz="4" w:space="0" w:color="auto"/>
              <w:left w:val="single" w:sz="4" w:space="0" w:color="auto"/>
              <w:bottom w:val="single" w:sz="4" w:space="0" w:color="auto"/>
              <w:right w:val="single" w:sz="4" w:space="0" w:color="auto"/>
            </w:tcBorders>
          </w:tcPr>
          <w:p w14:paraId="48E9B503" w14:textId="32284FAE" w:rsidR="00A87CB5" w:rsidRPr="00FF430B" w:rsidRDefault="00A87CB5" w:rsidP="00A87CB5">
            <w:pPr>
              <w:shd w:val="clear" w:color="auto" w:fill="FFFFFF" w:themeFill="background1"/>
              <w:spacing w:before="120"/>
              <w:jc w:val="center"/>
              <w:rPr>
                <w:noProof w:val="0"/>
                <w:sz w:val="20"/>
                <w:szCs w:val="20"/>
                <w:lang w:val="ro-MD" w:eastAsia="ru-RU"/>
              </w:rPr>
            </w:pPr>
            <w:r w:rsidRPr="00460BD4">
              <w:rPr>
                <w:lang w:val="it-IT"/>
              </w:rPr>
              <w:t>Conform listei cantităților de lucrări prevăzut în caietele de sarcini.</w:t>
            </w:r>
          </w:p>
        </w:tc>
        <w:tc>
          <w:tcPr>
            <w:tcW w:w="1403" w:type="dxa"/>
            <w:tcBorders>
              <w:top w:val="single" w:sz="4" w:space="0" w:color="auto"/>
              <w:left w:val="single" w:sz="4" w:space="0" w:color="auto"/>
              <w:bottom w:val="single" w:sz="4" w:space="0" w:color="auto"/>
              <w:right w:val="single" w:sz="4" w:space="0" w:color="auto"/>
            </w:tcBorders>
          </w:tcPr>
          <w:p w14:paraId="48D20862" w14:textId="77777777" w:rsidR="00A87CB5" w:rsidRPr="00FF430B" w:rsidRDefault="00A87CB5" w:rsidP="00A87CB5">
            <w:pPr>
              <w:shd w:val="clear" w:color="auto" w:fill="FFFFFF" w:themeFill="background1"/>
              <w:spacing w:before="120"/>
              <w:jc w:val="center"/>
              <w:rPr>
                <w:noProof w:val="0"/>
                <w:sz w:val="20"/>
                <w:szCs w:val="20"/>
                <w:lang w:val="ro-MD" w:eastAsia="ru-RU"/>
              </w:rPr>
            </w:pPr>
          </w:p>
        </w:tc>
      </w:tr>
      <w:tr w:rsidR="00A87CB5" w:rsidRPr="00EC30C2" w14:paraId="49A0E54F" w14:textId="77777777" w:rsidTr="000E7A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0D4EAEFB" w:rsidR="00A87CB5" w:rsidRPr="00FF430B" w:rsidRDefault="00A87CB5" w:rsidP="00A87CB5">
            <w:pPr>
              <w:shd w:val="clear" w:color="auto" w:fill="FFFFFF" w:themeFill="background1"/>
              <w:spacing w:before="120"/>
              <w:jc w:val="center"/>
              <w:rPr>
                <w:noProof w:val="0"/>
                <w:sz w:val="20"/>
                <w:szCs w:val="20"/>
                <w:lang w:val="ro-MD" w:eastAsia="ru-RU"/>
              </w:rPr>
            </w:pPr>
            <w:r>
              <w:rPr>
                <w:rFonts w:eastAsia="Calibri"/>
                <w:sz w:val="22"/>
                <w:lang w:eastAsia="ru-RU"/>
              </w:rPr>
              <w:t>1.2</w:t>
            </w:r>
          </w:p>
        </w:tc>
        <w:tc>
          <w:tcPr>
            <w:tcW w:w="1025" w:type="dxa"/>
            <w:tcBorders>
              <w:top w:val="single" w:sz="4" w:space="0" w:color="auto"/>
              <w:left w:val="single" w:sz="4" w:space="0" w:color="auto"/>
              <w:bottom w:val="single" w:sz="4" w:space="0" w:color="auto"/>
              <w:right w:val="single" w:sz="4" w:space="0" w:color="auto"/>
            </w:tcBorders>
          </w:tcPr>
          <w:p w14:paraId="28773EFB" w14:textId="3C2332C9" w:rsidR="00A87CB5" w:rsidRPr="00FF430B" w:rsidRDefault="00A87CB5" w:rsidP="00A87CB5">
            <w:pPr>
              <w:shd w:val="clear" w:color="auto" w:fill="FFFFFF" w:themeFill="background1"/>
              <w:spacing w:before="120"/>
              <w:jc w:val="center"/>
              <w:rPr>
                <w:noProof w:val="0"/>
                <w:sz w:val="20"/>
                <w:szCs w:val="20"/>
                <w:lang w:val="ro-MD" w:eastAsia="ru-RU"/>
              </w:rPr>
            </w:pPr>
            <w:r w:rsidRPr="003F3A9F">
              <w:t>45200000-9</w:t>
            </w:r>
          </w:p>
        </w:tc>
        <w:tc>
          <w:tcPr>
            <w:tcW w:w="2007" w:type="dxa"/>
            <w:tcBorders>
              <w:top w:val="single" w:sz="4" w:space="0" w:color="auto"/>
              <w:left w:val="single" w:sz="4" w:space="0" w:color="auto"/>
              <w:bottom w:val="single" w:sz="4" w:space="0" w:color="auto"/>
              <w:right w:val="single" w:sz="4" w:space="0" w:color="auto"/>
            </w:tcBorders>
            <w:vAlign w:val="center"/>
          </w:tcPr>
          <w:p w14:paraId="01B7FE3A" w14:textId="4F858EAA" w:rsidR="00A87CB5" w:rsidRPr="00FF430B" w:rsidRDefault="00A87CB5" w:rsidP="00A87CB5">
            <w:pPr>
              <w:shd w:val="clear" w:color="auto" w:fill="FFFFFF" w:themeFill="background1"/>
              <w:spacing w:before="120"/>
              <w:jc w:val="center"/>
              <w:rPr>
                <w:i/>
                <w:noProof w:val="0"/>
                <w:sz w:val="20"/>
                <w:szCs w:val="20"/>
                <w:lang w:val="ro-MD" w:eastAsia="ru-RU"/>
              </w:rPr>
            </w:pPr>
            <w:r>
              <w:rPr>
                <w:lang w:val="ro-MD"/>
              </w:rPr>
              <w:t>Str. Ion Pelivan, satul Mitoc</w:t>
            </w:r>
          </w:p>
        </w:tc>
        <w:tc>
          <w:tcPr>
            <w:tcW w:w="1376" w:type="dxa"/>
            <w:tcBorders>
              <w:top w:val="single" w:sz="4" w:space="0" w:color="auto"/>
              <w:left w:val="single" w:sz="4" w:space="0" w:color="auto"/>
              <w:bottom w:val="single" w:sz="4" w:space="0" w:color="auto"/>
              <w:right w:val="single" w:sz="4" w:space="0" w:color="auto"/>
            </w:tcBorders>
          </w:tcPr>
          <w:p w14:paraId="0AA09EC9" w14:textId="51BF0266" w:rsidR="00A87CB5" w:rsidRPr="00FF430B" w:rsidRDefault="00A87CB5" w:rsidP="00A87CB5">
            <w:pPr>
              <w:shd w:val="clear" w:color="auto" w:fill="FFFFFF" w:themeFill="background1"/>
              <w:spacing w:before="120"/>
              <w:jc w:val="center"/>
              <w:rPr>
                <w:noProof w:val="0"/>
                <w:sz w:val="20"/>
                <w:szCs w:val="20"/>
                <w:lang w:val="ro-MD" w:eastAsia="ru-RU"/>
              </w:rPr>
            </w:pPr>
            <w:r w:rsidRPr="00492C03">
              <w:rPr>
                <w:rFonts w:eastAsia="Calibri"/>
                <w:sz w:val="22"/>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27CBD973"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 xml:space="preserve">0,247 </w:t>
            </w:r>
          </w:p>
        </w:tc>
        <w:tc>
          <w:tcPr>
            <w:tcW w:w="2557" w:type="dxa"/>
            <w:tcBorders>
              <w:top w:val="single" w:sz="4" w:space="0" w:color="auto"/>
              <w:left w:val="single" w:sz="4" w:space="0" w:color="auto"/>
              <w:bottom w:val="single" w:sz="4" w:space="0" w:color="auto"/>
              <w:right w:val="single" w:sz="4" w:space="0" w:color="auto"/>
            </w:tcBorders>
          </w:tcPr>
          <w:p w14:paraId="2528F6F5" w14:textId="5261D4D0" w:rsidR="00A87CB5" w:rsidRPr="00FF430B" w:rsidRDefault="00A87CB5" w:rsidP="00A87CB5">
            <w:pPr>
              <w:shd w:val="clear" w:color="auto" w:fill="FFFFFF" w:themeFill="background1"/>
              <w:spacing w:before="120"/>
              <w:jc w:val="center"/>
              <w:rPr>
                <w:noProof w:val="0"/>
                <w:sz w:val="20"/>
                <w:szCs w:val="20"/>
                <w:lang w:val="ro-MD" w:eastAsia="ru-RU"/>
              </w:rPr>
            </w:pPr>
            <w:r w:rsidRPr="00460BD4">
              <w:rPr>
                <w:lang w:val="it-IT"/>
              </w:rPr>
              <w:t>Conform listei cantităților de lucrări prevăzut în caietele de sarcini.</w:t>
            </w:r>
          </w:p>
        </w:tc>
        <w:tc>
          <w:tcPr>
            <w:tcW w:w="1403" w:type="dxa"/>
            <w:tcBorders>
              <w:top w:val="single" w:sz="4" w:space="0" w:color="auto"/>
              <w:left w:val="single" w:sz="4" w:space="0" w:color="auto"/>
              <w:bottom w:val="single" w:sz="4" w:space="0" w:color="auto"/>
              <w:right w:val="single" w:sz="4" w:space="0" w:color="auto"/>
            </w:tcBorders>
          </w:tcPr>
          <w:p w14:paraId="2F96DCC9" w14:textId="77777777" w:rsidR="00A87CB5" w:rsidRPr="00FF430B" w:rsidRDefault="00A87CB5" w:rsidP="00A87CB5">
            <w:pPr>
              <w:shd w:val="clear" w:color="auto" w:fill="FFFFFF" w:themeFill="background1"/>
              <w:spacing w:before="120"/>
              <w:jc w:val="center"/>
              <w:rPr>
                <w:noProof w:val="0"/>
                <w:sz w:val="20"/>
                <w:szCs w:val="20"/>
                <w:lang w:val="ro-MD" w:eastAsia="ru-RU"/>
              </w:rPr>
            </w:pPr>
          </w:p>
        </w:tc>
      </w:tr>
      <w:tr w:rsidR="00A87CB5" w:rsidRPr="00EC30C2" w14:paraId="474A05C6" w14:textId="77777777" w:rsidTr="000E7A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1E9B8AC8" w:rsidR="00A87CB5" w:rsidRPr="00FF430B" w:rsidRDefault="00A87CB5" w:rsidP="00A87CB5">
            <w:pPr>
              <w:shd w:val="clear" w:color="auto" w:fill="FFFFFF" w:themeFill="background1"/>
              <w:spacing w:before="120"/>
              <w:jc w:val="center"/>
              <w:rPr>
                <w:noProof w:val="0"/>
                <w:sz w:val="20"/>
                <w:szCs w:val="20"/>
                <w:lang w:val="ro-MD" w:eastAsia="ru-RU"/>
              </w:rPr>
            </w:pPr>
            <w:r>
              <w:rPr>
                <w:rFonts w:eastAsia="Calibri"/>
                <w:sz w:val="22"/>
                <w:lang w:eastAsia="ru-RU"/>
              </w:rPr>
              <w:t>1.3</w:t>
            </w:r>
          </w:p>
        </w:tc>
        <w:tc>
          <w:tcPr>
            <w:tcW w:w="1025" w:type="dxa"/>
            <w:tcBorders>
              <w:top w:val="single" w:sz="4" w:space="0" w:color="auto"/>
              <w:left w:val="single" w:sz="4" w:space="0" w:color="auto"/>
              <w:bottom w:val="single" w:sz="4" w:space="0" w:color="auto"/>
              <w:right w:val="single" w:sz="4" w:space="0" w:color="auto"/>
            </w:tcBorders>
          </w:tcPr>
          <w:p w14:paraId="0FE924F5" w14:textId="2D600F9A" w:rsidR="00A87CB5" w:rsidRPr="00FF430B" w:rsidRDefault="00A87CB5" w:rsidP="00A87CB5">
            <w:pPr>
              <w:shd w:val="clear" w:color="auto" w:fill="FFFFFF" w:themeFill="background1"/>
              <w:spacing w:before="120"/>
              <w:jc w:val="center"/>
              <w:rPr>
                <w:noProof w:val="0"/>
                <w:sz w:val="20"/>
                <w:szCs w:val="20"/>
                <w:lang w:val="ro-MD" w:eastAsia="ru-RU"/>
              </w:rPr>
            </w:pPr>
            <w:r w:rsidRPr="003F3A9F">
              <w:t>45200000-9</w:t>
            </w:r>
          </w:p>
        </w:tc>
        <w:tc>
          <w:tcPr>
            <w:tcW w:w="2007" w:type="dxa"/>
            <w:tcBorders>
              <w:top w:val="single" w:sz="4" w:space="0" w:color="auto"/>
              <w:left w:val="single" w:sz="4" w:space="0" w:color="auto"/>
              <w:bottom w:val="single" w:sz="4" w:space="0" w:color="auto"/>
              <w:right w:val="single" w:sz="4" w:space="0" w:color="auto"/>
            </w:tcBorders>
            <w:vAlign w:val="center"/>
          </w:tcPr>
          <w:p w14:paraId="7E3B751C" w14:textId="0E2E06B5"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Sector de drum de la inscripția Orhei până la str. V. Lupu, satul Mitoc</w:t>
            </w:r>
          </w:p>
        </w:tc>
        <w:tc>
          <w:tcPr>
            <w:tcW w:w="1376" w:type="dxa"/>
            <w:tcBorders>
              <w:top w:val="single" w:sz="4" w:space="0" w:color="auto"/>
              <w:left w:val="single" w:sz="4" w:space="0" w:color="auto"/>
              <w:bottom w:val="single" w:sz="4" w:space="0" w:color="auto"/>
              <w:right w:val="single" w:sz="4" w:space="0" w:color="auto"/>
            </w:tcBorders>
          </w:tcPr>
          <w:p w14:paraId="4A08B685" w14:textId="16C40AC0" w:rsidR="00A87CB5" w:rsidRPr="00FF430B" w:rsidRDefault="00A87CB5" w:rsidP="00A87CB5">
            <w:pPr>
              <w:shd w:val="clear" w:color="auto" w:fill="FFFFFF" w:themeFill="background1"/>
              <w:spacing w:before="120"/>
              <w:jc w:val="center"/>
              <w:rPr>
                <w:noProof w:val="0"/>
                <w:sz w:val="20"/>
                <w:szCs w:val="20"/>
                <w:lang w:val="ro-MD" w:eastAsia="ru-RU"/>
              </w:rPr>
            </w:pPr>
            <w:r w:rsidRPr="00492C03">
              <w:rPr>
                <w:rFonts w:eastAsia="Calibri"/>
                <w:sz w:val="22"/>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9DD15AE"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0,374 km</w:t>
            </w:r>
          </w:p>
        </w:tc>
        <w:tc>
          <w:tcPr>
            <w:tcW w:w="2557" w:type="dxa"/>
            <w:tcBorders>
              <w:top w:val="single" w:sz="4" w:space="0" w:color="auto"/>
              <w:left w:val="single" w:sz="4" w:space="0" w:color="auto"/>
              <w:bottom w:val="single" w:sz="4" w:space="0" w:color="auto"/>
              <w:right w:val="single" w:sz="4" w:space="0" w:color="auto"/>
            </w:tcBorders>
          </w:tcPr>
          <w:p w14:paraId="2F478287" w14:textId="31959B50" w:rsidR="00A87CB5" w:rsidRPr="00FF430B" w:rsidRDefault="00A87CB5" w:rsidP="00A87CB5">
            <w:pPr>
              <w:shd w:val="clear" w:color="auto" w:fill="FFFFFF" w:themeFill="background1"/>
              <w:spacing w:before="120"/>
              <w:jc w:val="center"/>
              <w:rPr>
                <w:noProof w:val="0"/>
                <w:sz w:val="20"/>
                <w:szCs w:val="20"/>
                <w:lang w:val="ro-MD" w:eastAsia="ru-RU"/>
              </w:rPr>
            </w:pPr>
            <w:r w:rsidRPr="00460BD4">
              <w:rPr>
                <w:lang w:val="it-IT"/>
              </w:rPr>
              <w:t>Conform listei cantităților de lucrări prevăzut în caietele de sarcini.</w:t>
            </w:r>
          </w:p>
        </w:tc>
        <w:tc>
          <w:tcPr>
            <w:tcW w:w="1403" w:type="dxa"/>
            <w:tcBorders>
              <w:top w:val="single" w:sz="4" w:space="0" w:color="auto"/>
              <w:left w:val="single" w:sz="4" w:space="0" w:color="auto"/>
              <w:bottom w:val="single" w:sz="4" w:space="0" w:color="auto"/>
              <w:right w:val="single" w:sz="4" w:space="0" w:color="auto"/>
            </w:tcBorders>
          </w:tcPr>
          <w:p w14:paraId="65674EE1" w14:textId="77777777" w:rsidR="00A87CB5" w:rsidRPr="00FF430B" w:rsidRDefault="00A87CB5" w:rsidP="00A87CB5">
            <w:pPr>
              <w:shd w:val="clear" w:color="auto" w:fill="FFFFFF" w:themeFill="background1"/>
              <w:spacing w:before="120"/>
              <w:jc w:val="center"/>
              <w:rPr>
                <w:noProof w:val="0"/>
                <w:sz w:val="20"/>
                <w:szCs w:val="20"/>
                <w:lang w:val="ro-MD" w:eastAsia="ru-RU"/>
              </w:rPr>
            </w:pPr>
          </w:p>
        </w:tc>
      </w:tr>
      <w:tr w:rsidR="00A87CB5" w:rsidRPr="00EC30C2" w14:paraId="6E34A96E" w14:textId="77777777" w:rsidTr="000E7A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5027EBF4" w:rsidR="00A87CB5" w:rsidRPr="00FF430B" w:rsidRDefault="00A87CB5" w:rsidP="00A87CB5">
            <w:pPr>
              <w:shd w:val="clear" w:color="auto" w:fill="FFFFFF" w:themeFill="background1"/>
              <w:spacing w:before="120"/>
              <w:jc w:val="center"/>
              <w:rPr>
                <w:noProof w:val="0"/>
                <w:sz w:val="20"/>
                <w:szCs w:val="20"/>
                <w:lang w:val="ro-MD" w:eastAsia="ru-RU"/>
              </w:rPr>
            </w:pPr>
            <w:r>
              <w:rPr>
                <w:rFonts w:eastAsia="Calibri"/>
                <w:sz w:val="22"/>
                <w:lang w:eastAsia="ru-RU"/>
              </w:rPr>
              <w:t>1.4</w:t>
            </w:r>
          </w:p>
        </w:tc>
        <w:tc>
          <w:tcPr>
            <w:tcW w:w="1025" w:type="dxa"/>
            <w:tcBorders>
              <w:top w:val="single" w:sz="4" w:space="0" w:color="auto"/>
              <w:left w:val="single" w:sz="4" w:space="0" w:color="auto"/>
              <w:bottom w:val="single" w:sz="4" w:space="0" w:color="auto"/>
              <w:right w:val="single" w:sz="4" w:space="0" w:color="auto"/>
            </w:tcBorders>
          </w:tcPr>
          <w:p w14:paraId="23185604" w14:textId="594364D4" w:rsidR="00A87CB5" w:rsidRPr="00FF430B" w:rsidRDefault="00A87CB5" w:rsidP="00A87CB5">
            <w:pPr>
              <w:shd w:val="clear" w:color="auto" w:fill="FFFFFF" w:themeFill="background1"/>
              <w:spacing w:before="120"/>
              <w:jc w:val="center"/>
              <w:rPr>
                <w:noProof w:val="0"/>
                <w:sz w:val="20"/>
                <w:szCs w:val="20"/>
                <w:lang w:val="ro-MD" w:eastAsia="ru-RU"/>
              </w:rPr>
            </w:pPr>
            <w:r w:rsidRPr="003F3A9F">
              <w:t>45200000-9</w:t>
            </w:r>
          </w:p>
        </w:tc>
        <w:tc>
          <w:tcPr>
            <w:tcW w:w="2007" w:type="dxa"/>
            <w:tcBorders>
              <w:top w:val="single" w:sz="4" w:space="0" w:color="auto"/>
              <w:left w:val="single" w:sz="4" w:space="0" w:color="auto"/>
              <w:bottom w:val="single" w:sz="4" w:space="0" w:color="auto"/>
              <w:right w:val="single" w:sz="4" w:space="0" w:color="auto"/>
            </w:tcBorders>
            <w:vAlign w:val="center"/>
          </w:tcPr>
          <w:p w14:paraId="77A8A334" w14:textId="113FE431" w:rsidR="00A87CB5" w:rsidRPr="00FF430B" w:rsidRDefault="00A87CB5" w:rsidP="00A87CB5">
            <w:pPr>
              <w:shd w:val="clear" w:color="auto" w:fill="FFFFFF" w:themeFill="background1"/>
              <w:spacing w:before="120"/>
              <w:jc w:val="center"/>
              <w:rPr>
                <w:i/>
                <w:noProof w:val="0"/>
                <w:sz w:val="20"/>
                <w:szCs w:val="20"/>
                <w:lang w:val="ro-MD" w:eastAsia="ru-RU"/>
              </w:rPr>
            </w:pPr>
            <w:r>
              <w:rPr>
                <w:lang w:val="ro-MD"/>
              </w:rPr>
              <w:t>Str. V. Lupu, satul Mitoc</w:t>
            </w:r>
          </w:p>
        </w:tc>
        <w:tc>
          <w:tcPr>
            <w:tcW w:w="1376" w:type="dxa"/>
            <w:tcBorders>
              <w:top w:val="single" w:sz="4" w:space="0" w:color="auto"/>
              <w:left w:val="single" w:sz="4" w:space="0" w:color="auto"/>
              <w:bottom w:val="single" w:sz="4" w:space="0" w:color="auto"/>
              <w:right w:val="single" w:sz="4" w:space="0" w:color="auto"/>
            </w:tcBorders>
          </w:tcPr>
          <w:p w14:paraId="1B89F43C" w14:textId="5B21D72F" w:rsidR="00A87CB5" w:rsidRPr="00FF430B" w:rsidRDefault="00A87CB5" w:rsidP="00A87CB5">
            <w:pPr>
              <w:shd w:val="clear" w:color="auto" w:fill="FFFFFF" w:themeFill="background1"/>
              <w:spacing w:before="120"/>
              <w:jc w:val="center"/>
              <w:rPr>
                <w:noProof w:val="0"/>
                <w:sz w:val="20"/>
                <w:szCs w:val="20"/>
                <w:lang w:val="ro-MD" w:eastAsia="ru-RU"/>
              </w:rPr>
            </w:pPr>
            <w:r w:rsidRPr="00492C03">
              <w:rPr>
                <w:rFonts w:eastAsia="Calibri"/>
                <w:sz w:val="22"/>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3C49066F" w:rsidR="00A87CB5" w:rsidRPr="00FF430B" w:rsidRDefault="00A87CB5" w:rsidP="00A87CB5">
            <w:pPr>
              <w:shd w:val="clear" w:color="auto" w:fill="FFFFFF" w:themeFill="background1"/>
              <w:spacing w:before="120"/>
              <w:jc w:val="center"/>
              <w:rPr>
                <w:noProof w:val="0"/>
                <w:sz w:val="20"/>
                <w:szCs w:val="20"/>
                <w:lang w:val="ro-MD" w:eastAsia="ru-RU"/>
              </w:rPr>
            </w:pPr>
            <w:r>
              <w:rPr>
                <w:lang w:val="ro-MD"/>
              </w:rPr>
              <w:t xml:space="preserve">0,09 </w:t>
            </w:r>
          </w:p>
        </w:tc>
        <w:tc>
          <w:tcPr>
            <w:tcW w:w="2557" w:type="dxa"/>
            <w:tcBorders>
              <w:top w:val="single" w:sz="4" w:space="0" w:color="auto"/>
              <w:left w:val="single" w:sz="4" w:space="0" w:color="auto"/>
              <w:bottom w:val="single" w:sz="4" w:space="0" w:color="auto"/>
              <w:right w:val="single" w:sz="4" w:space="0" w:color="auto"/>
            </w:tcBorders>
          </w:tcPr>
          <w:p w14:paraId="2FC723B0" w14:textId="58889A6D" w:rsidR="00A87CB5" w:rsidRPr="00FF430B" w:rsidRDefault="00A87CB5" w:rsidP="00A87CB5">
            <w:pPr>
              <w:shd w:val="clear" w:color="auto" w:fill="FFFFFF" w:themeFill="background1"/>
              <w:spacing w:before="120"/>
              <w:jc w:val="center"/>
              <w:rPr>
                <w:noProof w:val="0"/>
                <w:sz w:val="20"/>
                <w:szCs w:val="20"/>
                <w:lang w:val="ro-MD" w:eastAsia="ru-RU"/>
              </w:rPr>
            </w:pPr>
            <w:r w:rsidRPr="00460BD4">
              <w:rPr>
                <w:lang w:val="it-IT"/>
              </w:rPr>
              <w:t>Conform listei cantităților de lucrări prevăzut în caietele de sarcini.</w:t>
            </w:r>
          </w:p>
        </w:tc>
        <w:tc>
          <w:tcPr>
            <w:tcW w:w="1403" w:type="dxa"/>
            <w:tcBorders>
              <w:top w:val="single" w:sz="4" w:space="0" w:color="auto"/>
              <w:left w:val="single" w:sz="4" w:space="0" w:color="auto"/>
              <w:bottom w:val="single" w:sz="4" w:space="0" w:color="auto"/>
              <w:right w:val="single" w:sz="4" w:space="0" w:color="auto"/>
            </w:tcBorders>
          </w:tcPr>
          <w:p w14:paraId="05B0E458" w14:textId="77777777" w:rsidR="00A87CB5" w:rsidRPr="00FF430B" w:rsidRDefault="00A87CB5" w:rsidP="00A87CB5">
            <w:pPr>
              <w:shd w:val="clear" w:color="auto" w:fill="FFFFFF" w:themeFill="background1"/>
              <w:spacing w:before="120"/>
              <w:jc w:val="center"/>
              <w:rPr>
                <w:noProof w:val="0"/>
                <w:sz w:val="20"/>
                <w:szCs w:val="20"/>
                <w:lang w:val="ro-MD" w:eastAsia="ru-RU"/>
              </w:rPr>
            </w:pPr>
          </w:p>
        </w:tc>
      </w:tr>
      <w:tr w:rsidR="00A87CB5" w:rsidRPr="00EC30C2" w14:paraId="4EC02ADB" w14:textId="77777777" w:rsidTr="000E7AA8">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A87CB5" w:rsidRPr="00FF430B" w:rsidRDefault="00A87CB5" w:rsidP="00A87CB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tcPr>
          <w:p w14:paraId="534665E7" w14:textId="100145CA" w:rsidR="00A87CB5" w:rsidRPr="00FF430B" w:rsidRDefault="00A87CB5" w:rsidP="00A87CB5">
            <w:pPr>
              <w:shd w:val="clear" w:color="auto" w:fill="FFFFFF" w:themeFill="background1"/>
              <w:spacing w:before="120"/>
              <w:jc w:val="center"/>
              <w:rPr>
                <w:noProof w:val="0"/>
                <w:sz w:val="20"/>
                <w:szCs w:val="20"/>
                <w:lang w:val="ro-MD" w:eastAsia="ru-RU"/>
              </w:rPr>
            </w:pPr>
            <w:r w:rsidRPr="00460BD4">
              <w:rPr>
                <w:rFonts w:eastAsia="Calibri"/>
                <w:b/>
                <w:bCs/>
                <w:sz w:val="22"/>
                <w:lang w:val="ro-MD" w:eastAsia="ru-RU"/>
              </w:rPr>
              <w:t>4668783,00</w:t>
            </w:r>
          </w:p>
        </w:tc>
      </w:tr>
    </w:tbl>
    <w:p w14:paraId="3D38E887" w14:textId="031DAD66"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bookmarkStart w:id="46" w:name="_Hlk175156680"/>
      <w:r w:rsidR="00A87CB5" w:rsidRPr="00A87CB5">
        <w:rPr>
          <w:rFonts w:eastAsia="Calibri"/>
          <w:i/>
          <w:iCs/>
          <w:sz w:val="22"/>
          <w:u w:val="single"/>
          <w:lang w:eastAsia="ru-RU"/>
        </w:rPr>
        <w:t xml:space="preserve"> </w:t>
      </w:r>
      <w:r w:rsidR="00A87CB5" w:rsidRPr="00AD17F1">
        <w:rPr>
          <w:rFonts w:eastAsia="Calibri"/>
          <w:i/>
          <w:iCs/>
          <w:sz w:val="22"/>
          <w:u w:val="single"/>
          <w:lang w:eastAsia="ru-RU"/>
        </w:rPr>
        <w:t>Nu se aplică</w:t>
      </w:r>
      <w:bookmarkEnd w:id="46"/>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A87CB5" w:rsidRDefault="00BE362C" w:rsidP="002F556B">
      <w:pPr>
        <w:numPr>
          <w:ilvl w:val="0"/>
          <w:numId w:val="26"/>
        </w:numPr>
        <w:shd w:val="clear" w:color="auto" w:fill="FFFFFF" w:themeFill="background1"/>
        <w:tabs>
          <w:tab w:val="right" w:pos="426"/>
        </w:tabs>
        <w:rPr>
          <w:noProof w:val="0"/>
          <w:u w:val="single"/>
          <w:lang w:val="ro-MD" w:eastAsia="ru-RU"/>
        </w:rPr>
      </w:pPr>
      <w:r w:rsidRPr="00A87CB5">
        <w:rPr>
          <w:noProof w:val="0"/>
          <w:u w:val="single"/>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D9BB226"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A87CB5" w:rsidRPr="00AD17F1">
        <w:rPr>
          <w:rFonts w:eastAsia="Calibri"/>
          <w:i/>
          <w:iCs/>
          <w:sz w:val="22"/>
          <w:u w:val="single"/>
          <w:lang w:eastAsia="ru-RU"/>
        </w:rPr>
        <w:t>nu se admite.</w:t>
      </w:r>
    </w:p>
    <w:p w14:paraId="3AF1E4BB" w14:textId="68B52428"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A87CB5" w:rsidRPr="00AD17F1">
        <w:rPr>
          <w:rFonts w:eastAsia="Calibri"/>
          <w:bCs/>
          <w:i/>
          <w:iCs/>
          <w:sz w:val="22"/>
          <w:u w:val="single"/>
          <w:lang w:val="it-IT" w:eastAsia="ru-RU"/>
        </w:rPr>
        <w:t xml:space="preserve">La solicitarea autorității contractante, după semnarea contractului, termenul de executare a lucrărilor va fi de cel mult </w:t>
      </w:r>
      <w:r w:rsidR="00A87CB5">
        <w:rPr>
          <w:rFonts w:eastAsia="Calibri"/>
          <w:bCs/>
          <w:i/>
          <w:iCs/>
          <w:sz w:val="22"/>
          <w:u w:val="single"/>
          <w:lang w:val="it-IT" w:eastAsia="ru-RU"/>
        </w:rPr>
        <w:t>3</w:t>
      </w:r>
      <w:r w:rsidR="00A87CB5" w:rsidRPr="00AD17F1">
        <w:rPr>
          <w:rFonts w:eastAsia="Calibri"/>
          <w:bCs/>
          <w:i/>
          <w:iCs/>
          <w:sz w:val="22"/>
          <w:u w:val="single"/>
          <w:lang w:val="it-IT" w:eastAsia="ru-RU"/>
        </w:rPr>
        <w:t xml:space="preserve"> luni.</w:t>
      </w:r>
    </w:p>
    <w:p w14:paraId="6CE0A203" w14:textId="6F52020D"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A87CB5">
        <w:rPr>
          <w:b/>
          <w:noProof w:val="0"/>
          <w:lang w:val="ro-MD" w:eastAsia="ru-RU"/>
        </w:rPr>
        <w:t xml:space="preserve"> </w:t>
      </w:r>
      <w:r w:rsidR="00A87CB5" w:rsidRPr="00AD17F1">
        <w:rPr>
          <w:rFonts w:eastAsia="Calibri"/>
          <w:i/>
          <w:iCs/>
          <w:sz w:val="22"/>
          <w:u w:val="single"/>
          <w:lang w:eastAsia="ru-RU"/>
        </w:rPr>
        <w:t>31.12.2025</w:t>
      </w:r>
      <w:r w:rsidR="00A87CB5" w:rsidRPr="00AD17F1">
        <w:rPr>
          <w:rFonts w:eastAsia="Calibri"/>
          <w:sz w:val="22"/>
          <w:lang w:eastAsia="ru-RU"/>
        </w:rPr>
        <w:t>.</w:t>
      </w:r>
    </w:p>
    <w:p w14:paraId="00B44342" w14:textId="2B290A6F"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A87CB5" w:rsidRPr="00AD17F1">
        <w:rPr>
          <w:rFonts w:eastAsia="Calibri"/>
          <w:i/>
          <w:iCs/>
          <w:sz w:val="22"/>
          <w:u w:val="single"/>
          <w:lang w:eastAsia="ru-RU"/>
        </w:rPr>
        <w:t>Nu se aplică</w:t>
      </w:r>
    </w:p>
    <w:p w14:paraId="69920E48" w14:textId="034878A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A87CB5" w:rsidRPr="009815FD">
        <w:rPr>
          <w:i/>
          <w:iCs/>
          <w:sz w:val="22"/>
          <w:u w:val="single"/>
          <w:lang w:val="it-IT"/>
        </w:rPr>
        <w:t>Aviz tehnic de specialitate pentru participarea operatorilor economici la procedurile de achiziție publică în domeniul lucrărilor de construcții de drumuri și poduri, emis de Agenția pentru Supraveghere Tehnică</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1"/>
        <w:gridCol w:w="2110"/>
        <w:gridCol w:w="5311"/>
        <w:gridCol w:w="1494"/>
      </w:tblGrid>
      <w:tr w:rsidR="00BE362C" w:rsidRPr="00EC30C2" w14:paraId="55FCB16C" w14:textId="77777777" w:rsidTr="000E7AA8">
        <w:tc>
          <w:tcPr>
            <w:tcW w:w="575"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114"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5528"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269"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0E7AA8" w:rsidRPr="00EC30C2" w14:paraId="7BE02D7C" w14:textId="77777777" w:rsidTr="000E7AA8">
        <w:tc>
          <w:tcPr>
            <w:tcW w:w="575" w:type="dxa"/>
          </w:tcPr>
          <w:p w14:paraId="5A2F5F10"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665ED90E" w14:textId="21A53508"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Cererea de participare</w:t>
            </w:r>
          </w:p>
        </w:tc>
        <w:tc>
          <w:tcPr>
            <w:tcW w:w="5528" w:type="dxa"/>
          </w:tcPr>
          <w:p w14:paraId="5FB9CBAB" w14:textId="59F02595" w:rsidR="000E7AA8" w:rsidRPr="00FF430B" w:rsidRDefault="000E7AA8" w:rsidP="000E7AA8">
            <w:pPr>
              <w:shd w:val="clear" w:color="auto" w:fill="FFFFFF" w:themeFill="background1"/>
              <w:tabs>
                <w:tab w:val="left" w:pos="612"/>
              </w:tabs>
              <w:spacing w:before="120" w:after="120"/>
              <w:rPr>
                <w:iCs/>
                <w:noProof w:val="0"/>
                <w:lang w:val="ro-MD" w:eastAsia="ru-RU"/>
              </w:rPr>
            </w:pPr>
            <w:r w:rsidRPr="00013B82">
              <w:rPr>
                <w:rFonts w:eastAsia="Calibri"/>
                <w:bCs/>
                <w:sz w:val="22"/>
                <w:lang w:val="it-IT"/>
              </w:rPr>
              <w:t xml:space="preserve">Original </w:t>
            </w:r>
            <w:r w:rsidRPr="00013B82">
              <w:rPr>
                <w:rFonts w:eastAsia="Calibri"/>
                <w:bCs/>
                <w:iCs/>
                <w:sz w:val="22"/>
                <w:lang w:val="it-IT"/>
              </w:rPr>
              <w:t xml:space="preserve">conform </w:t>
            </w:r>
            <w:r w:rsidRPr="00013B82">
              <w:rPr>
                <w:rFonts w:eastAsia="Calibri"/>
                <w:b/>
                <w:iCs/>
                <w:sz w:val="22"/>
                <w:lang w:val="it-IT"/>
              </w:rPr>
              <w:t>anexei nr.7</w:t>
            </w:r>
            <w:r w:rsidRPr="00013B82">
              <w:rPr>
                <w:rFonts w:eastAsia="Calibri"/>
                <w:bCs/>
                <w:iCs/>
                <w:sz w:val="22"/>
                <w:lang w:val="it-IT"/>
              </w:rPr>
              <w:t xml:space="preserve"> din Documentația Standard  – cu semnătura </w:t>
            </w:r>
            <w:r w:rsidRPr="00013B82">
              <w:rPr>
                <w:rFonts w:eastAsia="Calibri"/>
                <w:bCs/>
                <w:iCs/>
                <w:sz w:val="22"/>
              </w:rPr>
              <w:t>electronică a operatorul economic</w:t>
            </w:r>
          </w:p>
        </w:tc>
        <w:tc>
          <w:tcPr>
            <w:tcW w:w="1269" w:type="dxa"/>
          </w:tcPr>
          <w:p w14:paraId="75C75A4D" w14:textId="6CDEAF6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Obligatoriu</w:t>
            </w:r>
          </w:p>
        </w:tc>
      </w:tr>
      <w:tr w:rsidR="000E7AA8" w:rsidRPr="00EC30C2" w14:paraId="27626451" w14:textId="77777777" w:rsidTr="000E7AA8">
        <w:tc>
          <w:tcPr>
            <w:tcW w:w="575" w:type="dxa"/>
          </w:tcPr>
          <w:p w14:paraId="623DF571"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7DFDD294" w14:textId="35FAE572"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b/>
                <w:bCs/>
                <w:sz w:val="22"/>
                <w:lang w:val="en-GB"/>
              </w:rPr>
              <w:t>Declarația privind valabilitatea ofertei</w:t>
            </w:r>
          </w:p>
        </w:tc>
        <w:tc>
          <w:tcPr>
            <w:tcW w:w="5528" w:type="dxa"/>
          </w:tcPr>
          <w:p w14:paraId="0D847280" w14:textId="75410BB8" w:rsidR="000E7AA8" w:rsidRPr="00FF430B" w:rsidRDefault="000E7AA8" w:rsidP="000E7AA8">
            <w:pPr>
              <w:shd w:val="clear" w:color="auto" w:fill="FFFFFF" w:themeFill="background1"/>
              <w:tabs>
                <w:tab w:val="left" w:pos="612"/>
              </w:tabs>
              <w:spacing w:before="120" w:after="120"/>
              <w:rPr>
                <w:iCs/>
                <w:noProof w:val="0"/>
                <w:lang w:val="ro-MD" w:eastAsia="ru-RU"/>
              </w:rPr>
            </w:pPr>
            <w:r w:rsidRPr="00013B82">
              <w:rPr>
                <w:rFonts w:eastAsia="Calibri"/>
                <w:bCs/>
                <w:sz w:val="22"/>
                <w:lang w:val="it-IT"/>
              </w:rPr>
              <w:t xml:space="preserve">Original </w:t>
            </w:r>
            <w:r w:rsidRPr="00013B82">
              <w:rPr>
                <w:rFonts w:eastAsia="Calibri"/>
                <w:bCs/>
                <w:iCs/>
                <w:sz w:val="22"/>
                <w:lang w:val="it-IT"/>
              </w:rPr>
              <w:t xml:space="preserve">conform </w:t>
            </w:r>
            <w:r w:rsidRPr="00013B82">
              <w:rPr>
                <w:rFonts w:eastAsia="Calibri"/>
                <w:b/>
                <w:iCs/>
                <w:sz w:val="22"/>
                <w:lang w:val="it-IT"/>
              </w:rPr>
              <w:t>anexei nr.8</w:t>
            </w:r>
            <w:r w:rsidRPr="00013B82">
              <w:rPr>
                <w:rFonts w:eastAsia="Calibri"/>
                <w:bCs/>
                <w:iCs/>
                <w:sz w:val="22"/>
                <w:lang w:val="it-IT"/>
              </w:rPr>
              <w:t xml:space="preserve"> din Documentația Standard  – cu semnătura </w:t>
            </w:r>
            <w:r w:rsidRPr="00013B82">
              <w:rPr>
                <w:rFonts w:eastAsia="Calibri"/>
                <w:bCs/>
                <w:iCs/>
                <w:sz w:val="22"/>
              </w:rPr>
              <w:t>electronică a operatorul economic</w:t>
            </w:r>
          </w:p>
        </w:tc>
        <w:tc>
          <w:tcPr>
            <w:tcW w:w="1269" w:type="dxa"/>
          </w:tcPr>
          <w:p w14:paraId="2D29605C" w14:textId="5B6B92B8"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Obligatoriu</w:t>
            </w:r>
          </w:p>
        </w:tc>
      </w:tr>
      <w:tr w:rsidR="000E7AA8" w:rsidRPr="00EC30C2" w14:paraId="10D79A17" w14:textId="77777777" w:rsidTr="000E7AA8">
        <w:tc>
          <w:tcPr>
            <w:tcW w:w="575" w:type="dxa"/>
          </w:tcPr>
          <w:p w14:paraId="211D70F7"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01837B84" w14:textId="48E886DE" w:rsidR="000E7AA8" w:rsidRPr="00FF430B" w:rsidRDefault="000E7AA8" w:rsidP="000E7AA8">
            <w:pPr>
              <w:shd w:val="clear" w:color="auto" w:fill="FFFFFF" w:themeFill="background1"/>
              <w:tabs>
                <w:tab w:val="left" w:pos="612"/>
              </w:tabs>
              <w:spacing w:before="120" w:after="120"/>
              <w:rPr>
                <w:iCs/>
                <w:noProof w:val="0"/>
                <w:lang w:val="ro-MD" w:eastAsia="ru-RU"/>
              </w:rPr>
            </w:pPr>
            <w:bookmarkStart w:id="47" w:name="_Hlk205907140"/>
            <w:r>
              <w:rPr>
                <w:rFonts w:eastAsia="Calibri"/>
                <w:b/>
                <w:iCs/>
                <w:sz w:val="22"/>
                <w:lang w:val="en-US"/>
              </w:rPr>
              <w:t>Propunerea financiară</w:t>
            </w:r>
            <w:bookmarkEnd w:id="47"/>
          </w:p>
        </w:tc>
        <w:tc>
          <w:tcPr>
            <w:tcW w:w="5528" w:type="dxa"/>
          </w:tcPr>
          <w:p w14:paraId="2C262AE1" w14:textId="1B8ACD50" w:rsidR="000E7AA8" w:rsidRPr="00FF430B" w:rsidRDefault="000E7AA8" w:rsidP="000E7AA8">
            <w:pPr>
              <w:shd w:val="clear" w:color="auto" w:fill="FFFFFF" w:themeFill="background1"/>
              <w:tabs>
                <w:tab w:val="left" w:pos="612"/>
              </w:tabs>
              <w:spacing w:before="120" w:after="120"/>
              <w:rPr>
                <w:iCs/>
                <w:noProof w:val="0"/>
                <w:lang w:val="ro-MD" w:eastAsia="ru-RU"/>
              </w:rPr>
            </w:pPr>
            <w:r>
              <w:rPr>
                <w:rFonts w:eastAsia="Calibri"/>
                <w:bCs/>
                <w:iCs/>
                <w:sz w:val="22"/>
                <w:lang w:val="it-IT"/>
              </w:rPr>
              <w:t>O</w:t>
            </w:r>
            <w:r w:rsidRPr="000A4FA3">
              <w:rPr>
                <w:rFonts w:eastAsia="Calibri"/>
                <w:bCs/>
                <w:iCs/>
                <w:sz w:val="22"/>
                <w:lang w:val="it-IT"/>
              </w:rPr>
              <w:t>fertantul elaborează propunerea financiară, astfel încât aceasta să furnizeze toate informaţiile solicitate cu privire la preţuri, tarife, precum şi la alte condiţii financiare şi comerciale legate de obiectul contractului. Confirmat prin aplicarea semnăturii electronice..</w:t>
            </w:r>
          </w:p>
        </w:tc>
        <w:tc>
          <w:tcPr>
            <w:tcW w:w="1269" w:type="dxa"/>
          </w:tcPr>
          <w:p w14:paraId="4F47CEDB" w14:textId="36F347A9"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lang w:val="en-US"/>
              </w:rPr>
              <w:t>Obligatoriu</w:t>
            </w:r>
          </w:p>
        </w:tc>
      </w:tr>
      <w:tr w:rsidR="000E7AA8" w:rsidRPr="00EC30C2" w14:paraId="7797818A" w14:textId="77777777" w:rsidTr="000E7AA8">
        <w:tc>
          <w:tcPr>
            <w:tcW w:w="575" w:type="dxa"/>
          </w:tcPr>
          <w:p w14:paraId="1A65CDAF"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4E90837F" w14:textId="2E10F0D1"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 xml:space="preserve">DUAE  </w:t>
            </w:r>
          </w:p>
        </w:tc>
        <w:tc>
          <w:tcPr>
            <w:tcW w:w="5528" w:type="dxa"/>
          </w:tcPr>
          <w:p w14:paraId="19117F92" w14:textId="5AF35445" w:rsidR="000E7AA8" w:rsidRPr="00FF430B" w:rsidRDefault="000E7AA8" w:rsidP="000E7AA8">
            <w:pPr>
              <w:shd w:val="clear" w:color="auto" w:fill="FFFFFF" w:themeFill="background1"/>
              <w:tabs>
                <w:tab w:val="left" w:pos="612"/>
              </w:tabs>
              <w:spacing w:before="120" w:after="120"/>
              <w:rPr>
                <w:iCs/>
                <w:noProof w:val="0"/>
                <w:lang w:val="ro-MD" w:eastAsia="ru-RU"/>
              </w:rPr>
            </w:pPr>
            <w:r w:rsidRPr="00B135DC">
              <w:rPr>
                <w:rFonts w:eastAsia="Calibri"/>
                <w:bCs/>
                <w:iCs/>
                <w:sz w:val="22"/>
                <w:lang w:val="it-IT"/>
              </w:rPr>
              <w:t>Conform Formularului aprobat prin Ordinul Ministrului Finanțelor nr. 146 din 24 noiembrie 2020. Original</w:t>
            </w:r>
            <w:r w:rsidRPr="00013B82">
              <w:rPr>
                <w:rFonts w:eastAsia="Calibri"/>
                <w:bCs/>
                <w:iCs/>
                <w:sz w:val="22"/>
              </w:rPr>
              <w:t xml:space="preserve"> – cu semnătura electronică a OE</w:t>
            </w:r>
            <w:r>
              <w:rPr>
                <w:rFonts w:eastAsia="Calibri"/>
                <w:bCs/>
                <w:iCs/>
                <w:sz w:val="22"/>
              </w:rPr>
              <w:t xml:space="preserve">. </w:t>
            </w:r>
          </w:p>
        </w:tc>
        <w:tc>
          <w:tcPr>
            <w:tcW w:w="1269" w:type="dxa"/>
          </w:tcPr>
          <w:p w14:paraId="4F57D51C" w14:textId="43F4CCCF"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Obligatoriu</w:t>
            </w:r>
          </w:p>
        </w:tc>
      </w:tr>
      <w:tr w:rsidR="000E7AA8" w:rsidRPr="00EC30C2" w14:paraId="389F76C7" w14:textId="77777777" w:rsidTr="000E7AA8">
        <w:tc>
          <w:tcPr>
            <w:tcW w:w="575" w:type="dxa"/>
          </w:tcPr>
          <w:p w14:paraId="1FAE1AA8"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2161F0B3" w14:textId="77777777" w:rsidR="000E7AA8" w:rsidRDefault="000E7AA8" w:rsidP="000E7AA8">
            <w:pPr>
              <w:tabs>
                <w:tab w:val="left" w:pos="612"/>
              </w:tabs>
              <w:jc w:val="both"/>
              <w:rPr>
                <w:rFonts w:eastAsia="Calibri"/>
                <w:b/>
                <w:sz w:val="22"/>
                <w:lang w:val="en-GB"/>
              </w:rPr>
            </w:pPr>
            <w:bookmarkStart w:id="48" w:name="_Hlk205907092"/>
            <w:r w:rsidRPr="00AD17F1">
              <w:rPr>
                <w:rFonts w:eastAsia="Calibri"/>
                <w:b/>
                <w:sz w:val="22"/>
                <w:lang w:val="en-GB"/>
              </w:rPr>
              <w:t>Devizele formele F3, F5, F7</w:t>
            </w:r>
          </w:p>
          <w:bookmarkEnd w:id="48"/>
          <w:p w14:paraId="754163BD" w14:textId="77777777" w:rsidR="000E7AA8" w:rsidRPr="00FF430B" w:rsidRDefault="000E7AA8" w:rsidP="000E7AA8">
            <w:pPr>
              <w:shd w:val="clear" w:color="auto" w:fill="FFFFFF" w:themeFill="background1"/>
              <w:tabs>
                <w:tab w:val="left" w:pos="612"/>
              </w:tabs>
              <w:spacing w:before="120" w:after="120"/>
              <w:rPr>
                <w:iCs/>
                <w:noProof w:val="0"/>
                <w:lang w:val="ro-MD" w:eastAsia="ru-RU"/>
              </w:rPr>
            </w:pPr>
          </w:p>
        </w:tc>
        <w:tc>
          <w:tcPr>
            <w:tcW w:w="5528" w:type="dxa"/>
          </w:tcPr>
          <w:p w14:paraId="689C3927" w14:textId="455BD227" w:rsidR="000E7AA8" w:rsidRPr="00FF430B" w:rsidRDefault="000E7AA8" w:rsidP="000E7AA8">
            <w:pPr>
              <w:shd w:val="clear" w:color="auto" w:fill="FFFFFF" w:themeFill="background1"/>
              <w:tabs>
                <w:tab w:val="left" w:pos="612"/>
              </w:tabs>
              <w:spacing w:before="120" w:after="120"/>
              <w:rPr>
                <w:iCs/>
                <w:noProof w:val="0"/>
                <w:lang w:val="ro-MD" w:eastAsia="ru-RU"/>
              </w:rPr>
            </w:pPr>
            <w:r w:rsidRPr="00013B82">
              <w:rPr>
                <w:rFonts w:eastAsia="Calibri"/>
                <w:bCs/>
                <w:sz w:val="22"/>
                <w:lang w:val="en-GB"/>
              </w:rPr>
              <w:t xml:space="preserve">Original - </w:t>
            </w:r>
            <w:r w:rsidRPr="00013B82">
              <w:rPr>
                <w:rFonts w:eastAsia="Calibri"/>
                <w:bCs/>
                <w:iCs/>
                <w:sz w:val="22"/>
              </w:rPr>
              <w:t>cu semnătura electronică a OE</w:t>
            </w:r>
          </w:p>
        </w:tc>
        <w:tc>
          <w:tcPr>
            <w:tcW w:w="1269" w:type="dxa"/>
          </w:tcPr>
          <w:p w14:paraId="4C4971CC" w14:textId="6E99F4D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Obligatoriu</w:t>
            </w:r>
          </w:p>
        </w:tc>
      </w:tr>
      <w:tr w:rsidR="000E7AA8" w:rsidRPr="00EC30C2" w14:paraId="4FF59591" w14:textId="77777777" w:rsidTr="000E7AA8">
        <w:tc>
          <w:tcPr>
            <w:tcW w:w="575" w:type="dxa"/>
          </w:tcPr>
          <w:p w14:paraId="6FD6E74A"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2351B6D1" w14:textId="77777777" w:rsidR="000E7AA8" w:rsidRPr="00AD17F1" w:rsidRDefault="000E7AA8" w:rsidP="000E7AA8">
            <w:pPr>
              <w:tabs>
                <w:tab w:val="left" w:pos="612"/>
              </w:tabs>
              <w:jc w:val="both"/>
              <w:rPr>
                <w:rFonts w:eastAsia="Calibri"/>
                <w:b/>
                <w:sz w:val="22"/>
              </w:rPr>
            </w:pPr>
            <w:r w:rsidRPr="00AD17F1">
              <w:rPr>
                <w:rFonts w:eastAsia="Calibri"/>
                <w:b/>
                <w:sz w:val="22"/>
              </w:rPr>
              <w:t xml:space="preserve">Garanţia pentru ofertă </w:t>
            </w:r>
            <w:r>
              <w:rPr>
                <w:rFonts w:eastAsia="Calibri"/>
                <w:b/>
                <w:sz w:val="22"/>
              </w:rPr>
              <w:t>2</w:t>
            </w:r>
            <w:r w:rsidRPr="00AD17F1">
              <w:rPr>
                <w:rFonts w:eastAsia="Calibri"/>
                <w:b/>
                <w:sz w:val="22"/>
              </w:rPr>
              <w:t>%</w:t>
            </w:r>
          </w:p>
          <w:p w14:paraId="2273F02E" w14:textId="77777777" w:rsidR="000E7AA8" w:rsidRPr="00FF430B" w:rsidRDefault="000E7AA8" w:rsidP="000E7AA8">
            <w:pPr>
              <w:shd w:val="clear" w:color="auto" w:fill="FFFFFF" w:themeFill="background1"/>
              <w:tabs>
                <w:tab w:val="left" w:pos="612"/>
              </w:tabs>
              <w:spacing w:before="120" w:after="120"/>
              <w:rPr>
                <w:iCs/>
                <w:noProof w:val="0"/>
                <w:lang w:val="ro-MD" w:eastAsia="ru-RU"/>
              </w:rPr>
            </w:pPr>
          </w:p>
        </w:tc>
        <w:tc>
          <w:tcPr>
            <w:tcW w:w="5528" w:type="dxa"/>
          </w:tcPr>
          <w:p w14:paraId="10DF2F18" w14:textId="77777777" w:rsidR="000E7AA8" w:rsidRPr="00717AF4" w:rsidRDefault="000E7AA8" w:rsidP="000E7AA8">
            <w:pPr>
              <w:pStyle w:val="Listparagraf"/>
              <w:ind w:left="36"/>
              <w:rPr>
                <w:rFonts w:eastAsia="Calibri"/>
                <w:b/>
                <w:noProof/>
                <w:sz w:val="22"/>
                <w:lang w:val="it-IT"/>
              </w:rPr>
            </w:pPr>
            <w:r>
              <w:rPr>
                <w:rFonts w:eastAsia="Calibri"/>
                <w:bCs/>
                <w:noProof/>
                <w:sz w:val="22"/>
                <w:lang w:val="it-IT"/>
              </w:rPr>
              <w:t xml:space="preserve"> </w:t>
            </w:r>
            <w:r w:rsidRPr="000801FB">
              <w:rPr>
                <w:rFonts w:eastAsia="Calibri"/>
                <w:bCs/>
                <w:noProof/>
                <w:sz w:val="22"/>
                <w:lang w:val="it-IT"/>
              </w:rPr>
              <w:t>Oferta va fi însoţită de o Garanţie pentru ofertă (emisă de o bancă comercială),</w:t>
            </w:r>
            <w:r w:rsidRPr="00717AF4">
              <w:rPr>
                <w:rFonts w:eastAsia="Calibri"/>
                <w:b/>
                <w:noProof/>
                <w:sz w:val="22"/>
                <w:lang w:val="it-IT"/>
              </w:rPr>
              <w:t xml:space="preserve"> </w:t>
            </w:r>
            <w:r w:rsidRPr="00717AF4">
              <w:rPr>
                <w:rFonts w:eastAsia="Calibri"/>
                <w:bCs/>
                <w:iCs/>
                <w:noProof/>
                <w:sz w:val="22"/>
                <w:lang w:val="it-IT"/>
              </w:rPr>
              <w:t xml:space="preserve">conform </w:t>
            </w:r>
            <w:r w:rsidRPr="00717AF4">
              <w:rPr>
                <w:rFonts w:eastAsia="Calibri"/>
                <w:b/>
                <w:iCs/>
                <w:noProof/>
                <w:sz w:val="22"/>
                <w:lang w:val="it-IT"/>
              </w:rPr>
              <w:t>anexei nr.</w:t>
            </w:r>
            <w:r>
              <w:rPr>
                <w:rFonts w:eastAsia="Calibri"/>
                <w:b/>
                <w:iCs/>
                <w:noProof/>
                <w:sz w:val="22"/>
                <w:lang w:val="it-IT"/>
              </w:rPr>
              <w:t xml:space="preserve"> </w:t>
            </w:r>
            <w:r w:rsidRPr="00717AF4">
              <w:rPr>
                <w:rFonts w:eastAsia="Calibri"/>
                <w:b/>
                <w:iCs/>
                <w:noProof/>
                <w:sz w:val="22"/>
                <w:lang w:val="it-IT"/>
              </w:rPr>
              <w:t>9</w:t>
            </w:r>
            <w:r w:rsidRPr="00717AF4">
              <w:rPr>
                <w:rFonts w:eastAsia="Calibri"/>
                <w:bCs/>
                <w:iCs/>
                <w:noProof/>
                <w:sz w:val="22"/>
                <w:lang w:val="it-IT"/>
              </w:rPr>
              <w:t xml:space="preserve"> </w:t>
            </w:r>
            <w:r w:rsidRPr="00717AF4">
              <w:rPr>
                <w:rFonts w:eastAsia="Calibri"/>
                <w:b/>
                <w:noProof/>
                <w:sz w:val="22"/>
                <w:lang w:val="it-IT"/>
              </w:rPr>
              <w:t xml:space="preserve"> </w:t>
            </w:r>
          </w:p>
          <w:p w14:paraId="54D1D692" w14:textId="5D1E63EA" w:rsidR="000E7AA8" w:rsidRPr="00FF430B" w:rsidRDefault="000E7AA8" w:rsidP="000E7AA8">
            <w:pPr>
              <w:shd w:val="clear" w:color="auto" w:fill="FFFFFF" w:themeFill="background1"/>
              <w:tabs>
                <w:tab w:val="left" w:pos="612"/>
              </w:tabs>
              <w:spacing w:before="120" w:after="120"/>
              <w:rPr>
                <w:iCs/>
                <w:noProof w:val="0"/>
                <w:lang w:val="ro-MD" w:eastAsia="ru-RU"/>
              </w:rPr>
            </w:pPr>
            <w:r w:rsidRPr="00301F1F">
              <w:rPr>
                <w:rFonts w:eastAsia="Calibri"/>
                <w:bCs/>
                <w:sz w:val="22"/>
                <w:lang w:val="it-IT"/>
              </w:rPr>
              <w:t xml:space="preserve">cu nota </w:t>
            </w:r>
            <w:r w:rsidRPr="00301F1F">
              <w:rPr>
                <w:rFonts w:eastAsia="Calibri"/>
                <w:b/>
                <w:sz w:val="22"/>
                <w:lang w:val="it-IT"/>
              </w:rPr>
              <w:t>,,Garanția pentru ofertă’’</w:t>
            </w:r>
            <w:r w:rsidRPr="00301F1F">
              <w:rPr>
                <w:rFonts w:eastAsia="Calibri"/>
                <w:bCs/>
                <w:sz w:val="22"/>
                <w:lang w:val="it-IT"/>
              </w:rPr>
              <w:t xml:space="preserve">; Termenul de valabilitate al garanţiei să fie egal cu termenul de valabilitate al ofertei </w:t>
            </w:r>
            <w:r w:rsidRPr="00301F1F">
              <w:rPr>
                <w:rFonts w:eastAsia="Calibri"/>
                <w:b/>
                <w:sz w:val="22"/>
                <w:lang w:val="it-IT"/>
              </w:rPr>
              <w:t>(</w:t>
            </w:r>
            <w:r>
              <w:rPr>
                <w:rFonts w:eastAsia="Calibri"/>
                <w:b/>
                <w:sz w:val="22"/>
                <w:lang w:val="it-IT"/>
              </w:rPr>
              <w:t>6</w:t>
            </w:r>
            <w:r w:rsidRPr="00301F1F">
              <w:rPr>
                <w:rFonts w:eastAsia="Calibri"/>
                <w:b/>
                <w:sz w:val="22"/>
                <w:lang w:val="it-IT"/>
              </w:rPr>
              <w:t>0 zile).</w:t>
            </w:r>
            <w:r w:rsidRPr="00301F1F">
              <w:rPr>
                <w:bCs/>
                <w:sz w:val="22"/>
                <w:lang w:val="it-IT"/>
              </w:rPr>
              <w:t xml:space="preserve"> </w:t>
            </w:r>
            <w:r w:rsidRPr="00301F1F">
              <w:rPr>
                <w:rFonts w:eastAsia="Calibri"/>
                <w:bCs/>
                <w:sz w:val="22"/>
                <w:lang w:val="it-IT"/>
              </w:rPr>
              <w:t xml:space="preserve">original  - </w:t>
            </w:r>
            <w:r w:rsidRPr="00301F1F">
              <w:rPr>
                <w:rFonts w:eastAsia="Calibri"/>
                <w:bCs/>
                <w:iCs/>
                <w:sz w:val="22"/>
              </w:rPr>
              <w:t>cu semnătura electronică a operatorul economic</w:t>
            </w:r>
          </w:p>
        </w:tc>
        <w:tc>
          <w:tcPr>
            <w:tcW w:w="1269" w:type="dxa"/>
          </w:tcPr>
          <w:p w14:paraId="11219248" w14:textId="71EBEAB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rPr>
              <w:t>Obligatoriu</w:t>
            </w:r>
          </w:p>
        </w:tc>
      </w:tr>
      <w:tr w:rsidR="000E7AA8" w:rsidRPr="00EC30C2" w14:paraId="56D3731D" w14:textId="77777777" w:rsidTr="000E7AA8">
        <w:tc>
          <w:tcPr>
            <w:tcW w:w="575" w:type="dxa"/>
          </w:tcPr>
          <w:p w14:paraId="7B18446C" w14:textId="77777777" w:rsidR="000E7AA8" w:rsidRPr="000E7AA8" w:rsidRDefault="000E7AA8" w:rsidP="000E7AA8">
            <w:pPr>
              <w:pStyle w:val="Listparagraf"/>
              <w:numPr>
                <w:ilvl w:val="0"/>
                <w:numId w:val="0"/>
              </w:numPr>
              <w:shd w:val="clear" w:color="auto" w:fill="FFFFFF" w:themeFill="background1"/>
              <w:tabs>
                <w:tab w:val="left" w:pos="612"/>
              </w:tabs>
              <w:spacing w:before="120" w:after="120"/>
              <w:ind w:left="360"/>
              <w:rPr>
                <w:iCs/>
                <w:lang w:val="ro-MD" w:eastAsia="ru-RU"/>
              </w:rPr>
            </w:pPr>
          </w:p>
        </w:tc>
        <w:tc>
          <w:tcPr>
            <w:tcW w:w="7642" w:type="dxa"/>
            <w:gridSpan w:val="2"/>
          </w:tcPr>
          <w:p w14:paraId="2B835C73" w14:textId="77777777" w:rsidR="000E7AA8" w:rsidRPr="00AD17F1" w:rsidRDefault="000E7AA8" w:rsidP="000E7AA8">
            <w:pPr>
              <w:tabs>
                <w:tab w:val="left" w:pos="612"/>
              </w:tabs>
              <w:jc w:val="center"/>
              <w:rPr>
                <w:rFonts w:eastAsia="Calibri"/>
                <w:bCs/>
                <w:iCs/>
                <w:sz w:val="22"/>
              </w:rPr>
            </w:pPr>
            <w:r w:rsidRPr="000E7AA8">
              <w:rPr>
                <w:rFonts w:eastAsia="Calibri"/>
                <w:bCs/>
                <w:iCs/>
                <w:sz w:val="22"/>
                <w:lang w:val="ro-MD"/>
              </w:rPr>
              <w:t>Acte</w:t>
            </w:r>
            <w:r w:rsidRPr="009815FD">
              <w:rPr>
                <w:rFonts w:eastAsia="Calibri"/>
                <w:bCs/>
                <w:iCs/>
                <w:sz w:val="22"/>
              </w:rPr>
              <w:t xml:space="preserve"> </w:t>
            </w:r>
            <w:r w:rsidRPr="000E7AA8">
              <w:rPr>
                <w:rFonts w:eastAsia="Calibri"/>
                <w:bCs/>
                <w:iCs/>
                <w:sz w:val="22"/>
                <w:lang w:val="ro-MD"/>
              </w:rPr>
              <w:t>solicitate</w:t>
            </w:r>
            <w:r w:rsidRPr="009815FD">
              <w:rPr>
                <w:rFonts w:eastAsia="Calibri"/>
                <w:bCs/>
                <w:iCs/>
                <w:sz w:val="22"/>
              </w:rPr>
              <w:t xml:space="preserve"> </w:t>
            </w:r>
            <w:r w:rsidRPr="000E7AA8">
              <w:rPr>
                <w:rFonts w:eastAsia="Calibri"/>
                <w:bCs/>
                <w:iCs/>
                <w:sz w:val="22"/>
                <w:lang w:val="ro-MD"/>
              </w:rPr>
              <w:t>prin</w:t>
            </w:r>
            <w:r w:rsidRPr="009815FD">
              <w:rPr>
                <w:rFonts w:eastAsia="Calibri"/>
                <w:bCs/>
                <w:iCs/>
                <w:sz w:val="22"/>
              </w:rPr>
              <w:t xml:space="preserve"> </w:t>
            </w:r>
            <w:r w:rsidRPr="000E7AA8">
              <w:rPr>
                <w:rFonts w:eastAsia="Calibri"/>
                <w:bCs/>
                <w:iCs/>
                <w:sz w:val="22"/>
                <w:lang w:val="ro-MD"/>
              </w:rPr>
              <w:t>DUAE</w:t>
            </w:r>
            <w:r w:rsidRPr="009815FD">
              <w:rPr>
                <w:rFonts w:eastAsia="Calibri"/>
                <w:bCs/>
                <w:iCs/>
                <w:sz w:val="22"/>
              </w:rPr>
              <w:t>,</w:t>
            </w:r>
          </w:p>
          <w:p w14:paraId="17DE9B66" w14:textId="697E722E"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Cs/>
                <w:iCs/>
                <w:sz w:val="22"/>
              </w:rPr>
              <w:t xml:space="preserve">conform art.20 alin.8 Legea 131 din 03.07.2015, privind achizițiile publice, ofertantul clasat pe primul loc – v-a prezenta (prin mijloace electronice, cu aplicarea semnăturii electronice) </w:t>
            </w:r>
            <w:r w:rsidRPr="00AD17F1">
              <w:rPr>
                <w:rFonts w:eastAsia="Calibri"/>
                <w:b/>
                <w:iCs/>
                <w:sz w:val="22"/>
              </w:rPr>
              <w:t xml:space="preserve">în termen de </w:t>
            </w:r>
            <w:r>
              <w:rPr>
                <w:rFonts w:eastAsia="Calibri"/>
                <w:b/>
                <w:iCs/>
                <w:sz w:val="22"/>
              </w:rPr>
              <w:t>3</w:t>
            </w:r>
            <w:r w:rsidRPr="00AD17F1">
              <w:rPr>
                <w:rFonts w:eastAsia="Calibri"/>
                <w:b/>
                <w:iCs/>
                <w:sz w:val="22"/>
              </w:rPr>
              <w:t xml:space="preserve"> zile</w:t>
            </w:r>
            <w:r w:rsidRPr="00AD17F1">
              <w:rPr>
                <w:rFonts w:eastAsia="Calibri"/>
                <w:bCs/>
                <w:iCs/>
                <w:sz w:val="22"/>
              </w:rPr>
              <w:t xml:space="preserve">, la solicitarea autorității </w:t>
            </w:r>
            <w:r w:rsidRPr="00AD17F1">
              <w:rPr>
                <w:rFonts w:eastAsia="Calibri"/>
                <w:bCs/>
                <w:iCs/>
                <w:sz w:val="22"/>
              </w:rPr>
              <w:lastRenderedPageBreak/>
              <w:t>contractante, documentele justificative actualizate prin care va demonstra îndeplinirea tuturor criteriilor de calificare și selecție.</w:t>
            </w:r>
          </w:p>
        </w:tc>
        <w:tc>
          <w:tcPr>
            <w:tcW w:w="1269" w:type="dxa"/>
          </w:tcPr>
          <w:p w14:paraId="51FC4AEE" w14:textId="77777777" w:rsidR="000E7AA8" w:rsidRPr="00FF430B" w:rsidRDefault="000E7AA8" w:rsidP="000E7AA8">
            <w:pPr>
              <w:shd w:val="clear" w:color="auto" w:fill="FFFFFF" w:themeFill="background1"/>
              <w:tabs>
                <w:tab w:val="left" w:pos="612"/>
              </w:tabs>
              <w:spacing w:before="120" w:after="120"/>
              <w:rPr>
                <w:iCs/>
                <w:noProof w:val="0"/>
                <w:lang w:val="ro-MD" w:eastAsia="ru-RU"/>
              </w:rPr>
            </w:pPr>
          </w:p>
        </w:tc>
      </w:tr>
      <w:tr w:rsidR="000E7AA8" w:rsidRPr="00EC30C2" w14:paraId="49DDD43E" w14:textId="77777777" w:rsidTr="000E7AA8">
        <w:tc>
          <w:tcPr>
            <w:tcW w:w="575" w:type="dxa"/>
          </w:tcPr>
          <w:p w14:paraId="0CE97061"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7288E73E" w14:textId="2F4224C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Graficul de executare a lucrărilor</w:t>
            </w:r>
          </w:p>
        </w:tc>
        <w:tc>
          <w:tcPr>
            <w:tcW w:w="5528" w:type="dxa"/>
          </w:tcPr>
          <w:p w14:paraId="091C2399" w14:textId="17895C66"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E77211">
              <w:rPr>
                <w:rFonts w:eastAsia="Calibri"/>
                <w:b/>
                <w:bCs/>
                <w:iCs/>
                <w:sz w:val="22"/>
                <w:lang w:val="it-IT"/>
              </w:rPr>
              <w:t>anexei nr.10</w:t>
            </w:r>
            <w:r w:rsidRPr="00AD17F1">
              <w:rPr>
                <w:rFonts w:eastAsia="Calibri"/>
                <w:iCs/>
                <w:sz w:val="22"/>
                <w:lang w:val="it-IT"/>
              </w:rPr>
              <w:t xml:space="preserve"> din Documentația Standard</w:t>
            </w:r>
            <w:r>
              <w:rPr>
                <w:rFonts w:eastAsia="Calibri"/>
                <w:iCs/>
                <w:sz w:val="22"/>
                <w:lang w:val="it-IT"/>
              </w:rPr>
              <w:t xml:space="preserve"> lucrări</w:t>
            </w:r>
            <w:r w:rsidRPr="00AD17F1">
              <w:rPr>
                <w:rFonts w:eastAsia="Calibri"/>
                <w:iCs/>
                <w:sz w:val="22"/>
                <w:lang w:val="it-IT"/>
              </w:rPr>
              <w:t xml:space="preserve">  – cu semnătura </w:t>
            </w:r>
            <w:r w:rsidRPr="00AD17F1">
              <w:rPr>
                <w:rFonts w:eastAsia="Calibri"/>
                <w:iCs/>
                <w:sz w:val="22"/>
              </w:rPr>
              <w:t>electronică a operatorul economic</w:t>
            </w:r>
          </w:p>
        </w:tc>
        <w:tc>
          <w:tcPr>
            <w:tcW w:w="1269" w:type="dxa"/>
          </w:tcPr>
          <w:p w14:paraId="178E519E" w14:textId="0BAA7F89"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10F79EE0" w14:textId="77777777" w:rsidTr="000E7AA8">
        <w:tc>
          <w:tcPr>
            <w:tcW w:w="575" w:type="dxa"/>
          </w:tcPr>
          <w:p w14:paraId="0FE8A455"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6AF50C4B" w14:textId="26EB7360" w:rsidR="000E7AA8" w:rsidRPr="00FF430B" w:rsidRDefault="000E7AA8" w:rsidP="000E7AA8">
            <w:pPr>
              <w:shd w:val="clear" w:color="auto" w:fill="FFFFFF" w:themeFill="background1"/>
              <w:tabs>
                <w:tab w:val="left" w:pos="612"/>
              </w:tabs>
              <w:spacing w:before="120" w:after="120"/>
              <w:rPr>
                <w:iCs/>
                <w:noProof w:val="0"/>
                <w:lang w:val="ro-MD" w:eastAsia="ru-RU"/>
              </w:rPr>
            </w:pPr>
            <w:r w:rsidRPr="00D62E0A">
              <w:rPr>
                <w:rFonts w:eastAsia="PMingLiU"/>
                <w:color w:val="000000" w:themeColor="text1"/>
                <w:sz w:val="22"/>
                <w:lang w:val="it-IT"/>
              </w:rPr>
              <w:t xml:space="preserve">Declarație privind experiența similară (informațiile date se vor include în anexele nr. 12 si nr. 13) eligibele sunt </w:t>
            </w:r>
            <w:r w:rsidRPr="00D62E0A">
              <w:rPr>
                <w:rFonts w:eastAsia="Calibri"/>
                <w:i/>
                <w:color w:val="000000" w:themeColor="text1"/>
                <w:sz w:val="22"/>
                <w:lang w:val="it-IT"/>
              </w:rPr>
              <w:t>Constructii rutiere:</w:t>
            </w:r>
            <w:r>
              <w:rPr>
                <w:rFonts w:eastAsia="Calibri"/>
                <w:i/>
                <w:color w:val="000000" w:themeColor="text1"/>
                <w:sz w:val="22"/>
                <w:lang w:val="it-IT"/>
              </w:rPr>
              <w:t xml:space="preserve"> </w:t>
            </w:r>
            <w:r w:rsidRPr="00D62E0A">
              <w:rPr>
                <w:rFonts w:eastAsia="Calibri"/>
                <w:i/>
                <w:color w:val="000000" w:themeColor="text1"/>
                <w:sz w:val="22"/>
                <w:lang w:val="it-IT"/>
              </w:rPr>
              <w:t>drumuri</w:t>
            </w:r>
            <w:r>
              <w:rPr>
                <w:rFonts w:eastAsia="Calibri"/>
                <w:i/>
                <w:color w:val="000000" w:themeColor="text1"/>
                <w:sz w:val="22"/>
                <w:lang w:val="it-IT"/>
              </w:rPr>
              <w:t xml:space="preserve"> poduri</w:t>
            </w:r>
            <w:r w:rsidRPr="00D62E0A">
              <w:rPr>
                <w:rFonts w:eastAsia="Calibri"/>
                <w:i/>
                <w:color w:val="000000" w:themeColor="text1"/>
                <w:sz w:val="22"/>
                <w:lang w:val="it-IT"/>
              </w:rPr>
              <w:t xml:space="preserve"> si piste de aviatie</w:t>
            </w:r>
          </w:p>
        </w:tc>
        <w:tc>
          <w:tcPr>
            <w:tcW w:w="5528" w:type="dxa"/>
          </w:tcPr>
          <w:p w14:paraId="31B60417" w14:textId="77777777" w:rsidR="000E7AA8" w:rsidRPr="00D62E0A" w:rsidRDefault="000E7AA8" w:rsidP="000E7AA8">
            <w:pPr>
              <w:tabs>
                <w:tab w:val="left" w:pos="612"/>
              </w:tabs>
              <w:spacing w:before="120" w:after="120"/>
              <w:jc w:val="both"/>
              <w:rPr>
                <w:rFonts w:eastAsia="Calibri"/>
                <w:iCs/>
                <w:color w:val="000000" w:themeColor="text1"/>
                <w:sz w:val="22"/>
                <w:lang w:val="it-IT"/>
              </w:rPr>
            </w:pPr>
            <w:r w:rsidRPr="00AD17F1">
              <w:rPr>
                <w:rFonts w:eastAsia="Calibri"/>
                <w:color w:val="000000" w:themeColor="text1"/>
                <w:sz w:val="22"/>
                <w:lang w:val="it-IT"/>
              </w:rPr>
              <w:t xml:space="preserve">Original </w:t>
            </w:r>
            <w:r w:rsidRPr="00AD17F1">
              <w:rPr>
                <w:rFonts w:eastAsia="Calibri"/>
                <w:iCs/>
                <w:color w:val="000000" w:themeColor="text1"/>
                <w:sz w:val="22"/>
                <w:lang w:val="it-IT"/>
              </w:rPr>
              <w:t xml:space="preserve">conform </w:t>
            </w:r>
            <w:r w:rsidRPr="00E77211">
              <w:rPr>
                <w:rFonts w:eastAsia="Calibri"/>
                <w:b/>
                <w:bCs/>
                <w:iCs/>
                <w:color w:val="000000" w:themeColor="text1"/>
                <w:sz w:val="22"/>
                <w:lang w:val="it-IT"/>
              </w:rPr>
              <w:t>anexei nr.12 și nr.13</w:t>
            </w:r>
            <w:r w:rsidRPr="00AD17F1">
              <w:rPr>
                <w:rFonts w:eastAsia="Calibri"/>
                <w:iCs/>
                <w:color w:val="000000" w:themeColor="text1"/>
                <w:sz w:val="22"/>
                <w:lang w:val="it-IT"/>
              </w:rPr>
              <w:t xml:space="preserve"> din Documentația Standard</w:t>
            </w:r>
            <w:r>
              <w:rPr>
                <w:rFonts w:eastAsia="Calibri"/>
                <w:iCs/>
                <w:color w:val="000000" w:themeColor="text1"/>
                <w:sz w:val="22"/>
                <w:lang w:val="it-IT"/>
              </w:rPr>
              <w:t xml:space="preserve"> lucrări</w:t>
            </w:r>
            <w:r w:rsidRPr="00AD17F1">
              <w:rPr>
                <w:rFonts w:eastAsia="Calibri"/>
                <w:iCs/>
                <w:color w:val="000000" w:themeColor="text1"/>
                <w:sz w:val="22"/>
                <w:lang w:val="it-IT"/>
              </w:rPr>
              <w:t xml:space="preserve"> – cu semnătura </w:t>
            </w:r>
            <w:r w:rsidRPr="00AD17F1">
              <w:rPr>
                <w:rFonts w:eastAsia="Calibri"/>
                <w:iCs/>
                <w:color w:val="000000" w:themeColor="text1"/>
                <w:sz w:val="22"/>
              </w:rPr>
              <w:t>electronică a operatorul economic.</w:t>
            </w:r>
          </w:p>
          <w:p w14:paraId="2EC7B482" w14:textId="77777777" w:rsidR="000E7AA8" w:rsidRPr="007F5C98" w:rsidRDefault="000E7AA8" w:rsidP="000E7AA8">
            <w:pPr>
              <w:tabs>
                <w:tab w:val="left" w:pos="612"/>
              </w:tabs>
              <w:spacing w:before="120" w:after="120"/>
              <w:jc w:val="both"/>
              <w:rPr>
                <w:rFonts w:eastAsia="Calibri"/>
                <w:iCs/>
                <w:color w:val="000000" w:themeColor="text1"/>
                <w:sz w:val="22"/>
                <w:lang w:val="it-IT"/>
              </w:rPr>
            </w:pPr>
            <w:r>
              <w:rPr>
                <w:rFonts w:eastAsia="Calibri"/>
                <w:iCs/>
                <w:color w:val="000000" w:themeColor="text1"/>
                <w:sz w:val="22"/>
                <w:lang w:val="it-IT"/>
              </w:rPr>
              <w:t>Ofertantul v</w:t>
            </w:r>
            <w:r w:rsidRPr="007F5C98">
              <w:rPr>
                <w:rFonts w:eastAsia="Calibri"/>
                <w:iCs/>
                <w:color w:val="000000" w:themeColor="text1"/>
                <w:sz w:val="22"/>
                <w:lang w:val="it-IT"/>
              </w:rPr>
              <w:t>a</w:t>
            </w:r>
            <w:r>
              <w:rPr>
                <w:rFonts w:eastAsia="Calibri"/>
                <w:iCs/>
                <w:color w:val="000000" w:themeColor="text1"/>
                <w:sz w:val="22"/>
                <w:lang w:val="it-IT"/>
              </w:rPr>
              <w:t xml:space="preserve"> prezenta</w:t>
            </w:r>
            <w:r w:rsidRPr="007F5C98">
              <w:rPr>
                <w:rFonts w:eastAsia="Calibri"/>
                <w:iCs/>
                <w:color w:val="000000" w:themeColor="text1"/>
                <w:sz w:val="22"/>
                <w:lang w:val="it-IT"/>
              </w:rPr>
              <w:t xml:space="preserve"> lista lucrărilor similare executate în ultimii </w:t>
            </w:r>
            <w:r>
              <w:rPr>
                <w:rFonts w:eastAsia="Calibri"/>
                <w:iCs/>
                <w:color w:val="000000" w:themeColor="text1"/>
                <w:sz w:val="22"/>
                <w:lang w:val="it-IT"/>
              </w:rPr>
              <w:t>5</w:t>
            </w:r>
            <w:r w:rsidRPr="007F5C98">
              <w:rPr>
                <w:rFonts w:eastAsia="Calibri"/>
                <w:iCs/>
                <w:color w:val="000000" w:themeColor="text1"/>
                <w:sz w:val="22"/>
                <w:lang w:val="it-IT"/>
              </w:rPr>
              <w:t xml:space="preserve"> ani, însoţită de certificări de bună execuţie pentru cele mai importante lucrări, în care să se conțină cel puțin un contract de lucrări similare a cărui valoare să nu fie mai mică de 75%</w:t>
            </w:r>
            <w:r w:rsidRPr="00AD17F1">
              <w:rPr>
                <w:rFonts w:eastAsia="Calibri"/>
                <w:iCs/>
                <w:color w:val="000000" w:themeColor="text1"/>
                <w:sz w:val="22"/>
                <w:lang w:val="it-IT"/>
              </w:rPr>
              <w:t xml:space="preserve"> din valoarea viitorului</w:t>
            </w:r>
            <w:r>
              <w:rPr>
                <w:rFonts w:eastAsia="Calibri"/>
                <w:iCs/>
                <w:color w:val="000000" w:themeColor="text1"/>
                <w:sz w:val="22"/>
                <w:lang w:val="it-IT"/>
              </w:rPr>
              <w:t xml:space="preserve"> contract </w:t>
            </w:r>
            <w:r w:rsidRPr="007F5C98">
              <w:rPr>
                <w:rFonts w:eastAsia="Calibri"/>
                <w:b/>
                <w:bCs/>
                <w:iCs/>
                <w:color w:val="000000" w:themeColor="text1"/>
                <w:sz w:val="22"/>
                <w:lang w:val="it-IT"/>
              </w:rPr>
              <w:t xml:space="preserve">sau </w:t>
            </w:r>
            <w:r w:rsidRPr="007F5C98">
              <w:rPr>
                <w:rFonts w:eastAsia="Calibri"/>
                <w:iCs/>
                <w:color w:val="000000" w:themeColor="text1"/>
                <w:sz w:val="22"/>
                <w:lang w:val="it-IT"/>
              </w:rPr>
              <w:t>valoarea cumulată a tuturor contractelor executate în ultimul an de activitate să fie egală cu sau mai mare decît valoarea viitorului contract</w:t>
            </w:r>
            <w:r>
              <w:rPr>
                <w:rFonts w:eastAsia="Calibri"/>
                <w:iCs/>
                <w:color w:val="000000" w:themeColor="text1"/>
                <w:sz w:val="22"/>
                <w:lang w:val="it-IT"/>
              </w:rPr>
              <w:t>.</w:t>
            </w:r>
          </w:p>
          <w:p w14:paraId="3E64A403" w14:textId="77777777" w:rsidR="000E7AA8" w:rsidRPr="007F5C98" w:rsidRDefault="000E7AA8" w:rsidP="000E7AA8">
            <w:pPr>
              <w:tabs>
                <w:tab w:val="left" w:pos="612"/>
              </w:tabs>
              <w:spacing w:before="120" w:after="120"/>
              <w:jc w:val="both"/>
              <w:rPr>
                <w:rFonts w:eastAsia="Calibri"/>
                <w:i/>
                <w:color w:val="000000" w:themeColor="text1"/>
                <w:sz w:val="22"/>
                <w:lang w:val="it-IT"/>
              </w:rPr>
            </w:pPr>
            <w:r w:rsidRPr="00AD17F1">
              <w:rPr>
                <w:rFonts w:eastAsia="Calibri"/>
                <w:iCs/>
                <w:color w:val="000000" w:themeColor="text1"/>
                <w:sz w:val="22"/>
                <w:lang w:val="it-IT"/>
              </w:rPr>
              <w:t xml:space="preserve"> </w:t>
            </w:r>
            <w:r>
              <w:rPr>
                <w:rFonts w:eastAsia="Calibri"/>
                <w:iCs/>
                <w:color w:val="000000" w:themeColor="text1"/>
                <w:sz w:val="22"/>
                <w:lang w:val="it-IT"/>
              </w:rPr>
              <w:t xml:space="preserve">- </w:t>
            </w:r>
            <w:r w:rsidRPr="007F5C98">
              <w:rPr>
                <w:rFonts w:eastAsia="Calibri"/>
                <w:i/>
                <w:color w:val="000000" w:themeColor="text1"/>
                <w:sz w:val="22"/>
                <w:lang w:val="it-IT"/>
              </w:rPr>
              <w:t>Prezentarea contractului de antrepriză sau subantrepriză;</w:t>
            </w:r>
          </w:p>
          <w:p w14:paraId="35F4D730" w14:textId="77777777" w:rsidR="000E7AA8" w:rsidRPr="007F5C98" w:rsidRDefault="000E7AA8" w:rsidP="000E7AA8">
            <w:pPr>
              <w:tabs>
                <w:tab w:val="left" w:pos="612"/>
              </w:tabs>
              <w:spacing w:before="120" w:after="120"/>
              <w:jc w:val="both"/>
              <w:rPr>
                <w:rFonts w:eastAsia="Calibri"/>
                <w:i/>
                <w:color w:val="000000" w:themeColor="text1"/>
                <w:sz w:val="22"/>
                <w:lang w:val="it-IT"/>
              </w:rPr>
            </w:pPr>
            <w:r w:rsidRPr="007F5C98">
              <w:rPr>
                <w:rFonts w:eastAsia="Calibri"/>
                <w:i/>
                <w:color w:val="000000" w:themeColor="text1"/>
                <w:sz w:val="22"/>
                <w:lang w:val="it-IT"/>
              </w:rPr>
              <w:t xml:space="preserve">-Procesul-verbal de recepție la terminarea lucrărilor sau procesul-verbal de recepție finală la expirarea perioadei de garanție, însoțit de certificări de bună execuție (recomandări) pentru cele mai importante lucrări din partea Beneficiarului. </w:t>
            </w:r>
          </w:p>
          <w:p w14:paraId="55E59B05" w14:textId="0CF02CF3" w:rsidR="000E7AA8" w:rsidRPr="00FF430B" w:rsidRDefault="000E7AA8" w:rsidP="000E7AA8">
            <w:pPr>
              <w:shd w:val="clear" w:color="auto" w:fill="FFFFFF" w:themeFill="background1"/>
              <w:tabs>
                <w:tab w:val="left" w:pos="612"/>
              </w:tabs>
              <w:spacing w:before="120" w:after="120"/>
              <w:rPr>
                <w:iCs/>
                <w:noProof w:val="0"/>
                <w:lang w:val="ro-MD" w:eastAsia="ru-RU"/>
              </w:rPr>
            </w:pPr>
            <w:r w:rsidRPr="00D62E0A">
              <w:rPr>
                <w:rFonts w:eastAsia="Calibri"/>
                <w:iCs/>
                <w:color w:val="000000" w:themeColor="text1"/>
                <w:sz w:val="22"/>
                <w:lang w:val="it-IT"/>
              </w:rPr>
              <w:t>Copie confirmată prin aplicarea semnăturii electronice</w:t>
            </w:r>
          </w:p>
        </w:tc>
        <w:tc>
          <w:tcPr>
            <w:tcW w:w="1269" w:type="dxa"/>
          </w:tcPr>
          <w:p w14:paraId="6478FFBB" w14:textId="74F917F4"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color w:val="000000" w:themeColor="text1"/>
                <w:sz w:val="22"/>
              </w:rPr>
              <w:t>Obligatoriu</w:t>
            </w:r>
          </w:p>
        </w:tc>
      </w:tr>
      <w:tr w:rsidR="000E7AA8" w:rsidRPr="00EC30C2" w14:paraId="6DB7E255" w14:textId="77777777" w:rsidTr="000E7AA8">
        <w:tc>
          <w:tcPr>
            <w:tcW w:w="575" w:type="dxa"/>
          </w:tcPr>
          <w:p w14:paraId="3CB6CC1E"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4BC1659A" w14:textId="1318D5E4"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sz w:val="22"/>
                <w:lang w:val="it-IT"/>
              </w:rPr>
              <w:t xml:space="preserve">Declarație privind dotările specifice, utilajul şi echipamentul necesar </w:t>
            </w:r>
            <w:r w:rsidRPr="00AD17F1">
              <w:rPr>
                <w:rFonts w:eastAsia="PMingLiU"/>
                <w:bCs/>
                <w:spacing w:val="-2"/>
                <w:sz w:val="22"/>
                <w:lang w:val="it-IT"/>
              </w:rPr>
              <w:t xml:space="preserve">pentru </w:t>
            </w:r>
            <w:r w:rsidRPr="00AD17F1">
              <w:rPr>
                <w:rFonts w:eastAsia="PMingLiU"/>
                <w:sz w:val="22"/>
                <w:lang w:val="it-IT"/>
              </w:rPr>
              <w:t>îndeplinirea corespunzătoare a contractului</w:t>
            </w:r>
          </w:p>
        </w:tc>
        <w:tc>
          <w:tcPr>
            <w:tcW w:w="5528" w:type="dxa"/>
          </w:tcPr>
          <w:p w14:paraId="5563A274" w14:textId="3AD2552F"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nr.14</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6A5C305A" w14:textId="321ABF3F"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04981DED" w14:textId="77777777" w:rsidTr="000E7AA8">
        <w:tc>
          <w:tcPr>
            <w:tcW w:w="575" w:type="dxa"/>
          </w:tcPr>
          <w:p w14:paraId="30073AA0"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2060D2EF" w14:textId="47279F31"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sz w:val="22"/>
                <w:lang w:val="en-GB"/>
              </w:rPr>
              <w:t>Declarație privind personalul de specialitate şi/sau a experţilor propus/propuşi pentru implementarea contractului</w:t>
            </w:r>
          </w:p>
        </w:tc>
        <w:tc>
          <w:tcPr>
            <w:tcW w:w="5528" w:type="dxa"/>
          </w:tcPr>
          <w:p w14:paraId="3D88E740" w14:textId="5612E35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nr.15</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481C6694" w14:textId="2DA8072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212E80A0" w14:textId="77777777" w:rsidTr="000E7AA8">
        <w:tc>
          <w:tcPr>
            <w:tcW w:w="575" w:type="dxa"/>
          </w:tcPr>
          <w:p w14:paraId="35D4E2C5"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430C5E0F" w14:textId="222628E6"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sz w:val="22"/>
                <w:lang w:val="it-IT"/>
              </w:rPr>
              <w:t>Lista subcontractanților și partea/părțile din contract care sunt îndeplinite de către aceștia</w:t>
            </w:r>
          </w:p>
        </w:tc>
        <w:tc>
          <w:tcPr>
            <w:tcW w:w="5528" w:type="dxa"/>
          </w:tcPr>
          <w:p w14:paraId="4C812BA8" w14:textId="2CFBC3F7"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nr.16</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1274AD71" w14:textId="5199AE5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66867C06" w14:textId="77777777" w:rsidTr="000E7AA8">
        <w:tc>
          <w:tcPr>
            <w:tcW w:w="575" w:type="dxa"/>
          </w:tcPr>
          <w:p w14:paraId="624844AF"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097FCB9D" w14:textId="0FC28173"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sz w:val="22"/>
                <w:lang w:val="en-GB"/>
              </w:rPr>
              <w:t>Informații privind asocierea</w:t>
            </w:r>
          </w:p>
        </w:tc>
        <w:tc>
          <w:tcPr>
            <w:tcW w:w="5528" w:type="dxa"/>
          </w:tcPr>
          <w:p w14:paraId="06B2F7F1" w14:textId="33ECC89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nr.17</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1ADE8AFB" w14:textId="1DD7D1A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371CCD15" w14:textId="77777777" w:rsidTr="000E7AA8">
        <w:tc>
          <w:tcPr>
            <w:tcW w:w="575" w:type="dxa"/>
          </w:tcPr>
          <w:p w14:paraId="29B6B850"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61C9A89B" w14:textId="7B91A443"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PMingLiU"/>
                <w:sz w:val="22"/>
                <w:lang w:val="en-GB"/>
              </w:rPr>
              <w:t xml:space="preserve">Angajament terț susținător financiar </w:t>
            </w:r>
            <w:r w:rsidRPr="00D61483">
              <w:rPr>
                <w:rFonts w:eastAsia="PMingLiU"/>
                <w:i/>
                <w:iCs/>
                <w:sz w:val="22"/>
                <w:lang w:val="en-GB"/>
              </w:rPr>
              <w:lastRenderedPageBreak/>
              <w:t>(se copletează în cazul asocierii)</w:t>
            </w:r>
          </w:p>
        </w:tc>
        <w:tc>
          <w:tcPr>
            <w:tcW w:w="5528" w:type="dxa"/>
          </w:tcPr>
          <w:p w14:paraId="10563075" w14:textId="1D57A6F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lastRenderedPageBreak/>
              <w:t xml:space="preserve">Original </w:t>
            </w:r>
            <w:r w:rsidRPr="00AD17F1">
              <w:rPr>
                <w:rFonts w:eastAsia="Calibri"/>
                <w:iCs/>
                <w:sz w:val="22"/>
                <w:lang w:val="it-IT"/>
              </w:rPr>
              <w:t xml:space="preserve">conform </w:t>
            </w:r>
            <w:r w:rsidRPr="004063A6">
              <w:rPr>
                <w:rFonts w:eastAsia="Calibri"/>
                <w:b/>
                <w:bCs/>
                <w:iCs/>
                <w:sz w:val="22"/>
                <w:lang w:val="it-IT"/>
              </w:rPr>
              <w:t>anexei nr.18</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558DAC6E" w14:textId="46ABFDC2"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73E448D5" w14:textId="77777777" w:rsidTr="000E7AA8">
        <w:tc>
          <w:tcPr>
            <w:tcW w:w="575" w:type="dxa"/>
          </w:tcPr>
          <w:p w14:paraId="73C8D5C9"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7ABE7248" w14:textId="4F32DAA3"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rPr>
              <w:t xml:space="preserve">Angajament privind susţinerea tehnică și profesională a ofertantului/grupului de operatori economici </w:t>
            </w:r>
            <w:r w:rsidRPr="00D61483">
              <w:rPr>
                <w:rFonts w:eastAsia="PMingLiU"/>
                <w:i/>
                <w:iCs/>
                <w:sz w:val="22"/>
                <w:lang w:val="it-IT"/>
              </w:rPr>
              <w:t>(se copletează în cazul asocierii)</w:t>
            </w:r>
          </w:p>
        </w:tc>
        <w:tc>
          <w:tcPr>
            <w:tcW w:w="5528" w:type="dxa"/>
          </w:tcPr>
          <w:p w14:paraId="77333481" w14:textId="6CFA6CE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nr.19</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02723EEA" w14:textId="5E3134B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1327558C" w14:textId="77777777" w:rsidTr="000E7AA8">
        <w:tc>
          <w:tcPr>
            <w:tcW w:w="575" w:type="dxa"/>
          </w:tcPr>
          <w:p w14:paraId="7AE025AC"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04121FF0" w14:textId="20BFEC9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rPr>
              <w:t xml:space="preserve">Declaraţie terţ susţinător tehnic </w:t>
            </w:r>
            <w:r w:rsidRPr="000E7AA8">
              <w:rPr>
                <w:rFonts w:eastAsia="PMingLiU"/>
                <w:i/>
                <w:iCs/>
                <w:sz w:val="22"/>
                <w:lang w:val="ro-MD"/>
              </w:rPr>
              <w:t>(se copletează în cazul asocierii)</w:t>
            </w:r>
          </w:p>
        </w:tc>
        <w:tc>
          <w:tcPr>
            <w:tcW w:w="5528" w:type="dxa"/>
          </w:tcPr>
          <w:p w14:paraId="465FF5C1" w14:textId="7DE3C806"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4063A6">
              <w:rPr>
                <w:rFonts w:eastAsia="Calibri"/>
                <w:b/>
                <w:bCs/>
                <w:iCs/>
                <w:sz w:val="22"/>
                <w:lang w:val="it-IT"/>
              </w:rPr>
              <w:t>anexei nr.20</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6A63D676" w14:textId="267D7B5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1A894DA5" w14:textId="77777777" w:rsidTr="000E7AA8">
        <w:tc>
          <w:tcPr>
            <w:tcW w:w="575" w:type="dxa"/>
          </w:tcPr>
          <w:p w14:paraId="05759ECC"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0C59AE96" w14:textId="36F1F833"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rPr>
              <w:t xml:space="preserve">Declaraţie terţ susţinător profesional </w:t>
            </w:r>
            <w:r w:rsidRPr="00D61483">
              <w:rPr>
                <w:rFonts w:eastAsia="PMingLiU"/>
                <w:i/>
                <w:iCs/>
                <w:sz w:val="22"/>
                <w:lang w:val="it-IT"/>
              </w:rPr>
              <w:t>(se copletează în cazul asocierii)</w:t>
            </w:r>
          </w:p>
        </w:tc>
        <w:tc>
          <w:tcPr>
            <w:tcW w:w="5528" w:type="dxa"/>
          </w:tcPr>
          <w:p w14:paraId="678B65FD" w14:textId="7BCB817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E77211">
              <w:rPr>
                <w:rFonts w:eastAsia="Calibri"/>
                <w:b/>
                <w:bCs/>
                <w:iCs/>
                <w:sz w:val="22"/>
                <w:lang w:val="it-IT"/>
              </w:rPr>
              <w:t>anexei nr.21</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69D48F46" w14:textId="493269E7"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59E1EA99" w14:textId="77777777" w:rsidTr="000E7AA8">
        <w:tc>
          <w:tcPr>
            <w:tcW w:w="575" w:type="dxa"/>
          </w:tcPr>
          <w:p w14:paraId="6DCF0907"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3A9A43E2" w14:textId="2E159B43"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rPr>
              <w:t xml:space="preserve">Aviz pentru participare la licitațiile publice de lucrări din domeniul construcțiilor și instalațiilor </w:t>
            </w:r>
            <w:r w:rsidRPr="00AD17F1">
              <w:rPr>
                <w:rFonts w:eastAsia="Calibri"/>
                <w:iCs/>
                <w:sz w:val="22"/>
                <w:lang w:val="it-IT"/>
              </w:rPr>
              <w:t xml:space="preserve">eliberată de Minististerul Economiei </w:t>
            </w:r>
            <w:r w:rsidRPr="00AD17F1">
              <w:rPr>
                <w:rFonts w:eastAsia="Calibri"/>
                <w:iCs/>
                <w:sz w:val="22"/>
              </w:rPr>
              <w:t>şi</w:t>
            </w:r>
            <w:r w:rsidRPr="00AD17F1">
              <w:rPr>
                <w:rFonts w:eastAsia="Calibri"/>
                <w:iCs/>
                <w:sz w:val="22"/>
                <w:lang w:val="it-IT"/>
              </w:rPr>
              <w:t xml:space="preserve"> Infrastructurii al RM</w:t>
            </w:r>
          </w:p>
        </w:tc>
        <w:tc>
          <w:tcPr>
            <w:tcW w:w="5528" w:type="dxa"/>
          </w:tcPr>
          <w:p w14:paraId="4B2B1622" w14:textId="0DF212BD"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 </w:t>
            </w:r>
            <w:r w:rsidRPr="00AD17F1">
              <w:rPr>
                <w:rFonts w:eastAsia="Calibri"/>
                <w:iCs/>
                <w:sz w:val="22"/>
                <w:lang w:val="it-IT"/>
              </w:rPr>
              <w:t xml:space="preserve">conform </w:t>
            </w:r>
            <w:r w:rsidRPr="00E77211">
              <w:rPr>
                <w:rFonts w:eastAsia="Calibri"/>
                <w:b/>
                <w:bCs/>
                <w:iCs/>
                <w:sz w:val="22"/>
                <w:lang w:val="it-IT"/>
              </w:rPr>
              <w:t>anexei nr.22</w:t>
            </w:r>
            <w:r w:rsidRPr="00AD17F1">
              <w:rPr>
                <w:rFonts w:eastAsia="Calibri"/>
                <w:iCs/>
                <w:sz w:val="22"/>
                <w:lang w:val="it-IT"/>
              </w:rPr>
              <w:t xml:space="preserve"> din Documentația Standard  – cu semnătura </w:t>
            </w:r>
            <w:r w:rsidRPr="00AD17F1">
              <w:rPr>
                <w:rFonts w:eastAsia="Calibri"/>
                <w:iCs/>
                <w:sz w:val="22"/>
              </w:rPr>
              <w:t>electronică a operatorul economic</w:t>
            </w:r>
          </w:p>
        </w:tc>
        <w:tc>
          <w:tcPr>
            <w:tcW w:w="1269" w:type="dxa"/>
          </w:tcPr>
          <w:p w14:paraId="4EFCF8CF" w14:textId="1AC59562"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3E2F169E" w14:textId="77777777" w:rsidTr="000E7AA8">
        <w:tc>
          <w:tcPr>
            <w:tcW w:w="575" w:type="dxa"/>
          </w:tcPr>
          <w:p w14:paraId="56A5D7F3"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335A6ABB" w14:textId="29009756"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Dovada înregistrării persoanei juridice, în conformitate cu prevederile legale din ţara în care ofertantul este stabilit</w:t>
            </w:r>
          </w:p>
        </w:tc>
        <w:tc>
          <w:tcPr>
            <w:tcW w:w="5528" w:type="dxa"/>
          </w:tcPr>
          <w:p w14:paraId="2EBD5F87" w14:textId="16BA83B4"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Certificat/decizie de înregistrare a întreprinderii şi EXTRAS din Registrul de Stat al persoanelor juridice - original,  </w:t>
            </w:r>
            <w:r w:rsidRPr="00AD17F1">
              <w:rPr>
                <w:rFonts w:eastAsia="Calibri"/>
                <w:iCs/>
                <w:sz w:val="22"/>
              </w:rPr>
              <w:t>cu semnătura electronică a operatorul economic</w:t>
            </w:r>
          </w:p>
        </w:tc>
        <w:tc>
          <w:tcPr>
            <w:tcW w:w="1269" w:type="dxa"/>
          </w:tcPr>
          <w:p w14:paraId="32067E7C" w14:textId="0C5B527B"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2CAD2B0C" w14:textId="77777777" w:rsidTr="000E7AA8">
        <w:tc>
          <w:tcPr>
            <w:tcW w:w="575" w:type="dxa"/>
          </w:tcPr>
          <w:p w14:paraId="31F69BFC"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5CCAD24F" w14:textId="2677F41B"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Certificat de atribuire a contului bancar</w:t>
            </w:r>
          </w:p>
        </w:tc>
        <w:tc>
          <w:tcPr>
            <w:tcW w:w="5528" w:type="dxa"/>
          </w:tcPr>
          <w:p w14:paraId="6BF310A4" w14:textId="62DC64DB"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 xml:space="preserve">Original/copia – eliberată de banca deţinătoare de cont - </w:t>
            </w:r>
            <w:r w:rsidRPr="00AD17F1">
              <w:rPr>
                <w:rFonts w:eastAsia="Calibri"/>
                <w:iCs/>
                <w:sz w:val="22"/>
              </w:rPr>
              <w:t>cu semnătura electronică a operatorul economic</w:t>
            </w:r>
          </w:p>
        </w:tc>
        <w:tc>
          <w:tcPr>
            <w:tcW w:w="1269" w:type="dxa"/>
          </w:tcPr>
          <w:p w14:paraId="66D24BA7" w14:textId="3C16167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5D20FCC1" w14:textId="77777777" w:rsidTr="000E7AA8">
        <w:tc>
          <w:tcPr>
            <w:tcW w:w="575" w:type="dxa"/>
          </w:tcPr>
          <w:p w14:paraId="2DF221E7"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366915E5" w14:textId="77777777" w:rsidR="000E7AA8" w:rsidRPr="00AD17F1" w:rsidRDefault="000E7AA8" w:rsidP="000E7AA8">
            <w:pPr>
              <w:pStyle w:val="Default"/>
              <w:jc w:val="both"/>
              <w:rPr>
                <w:rFonts w:ascii="Times New Roman" w:hAnsi="Times New Roman" w:cs="Times New Roman"/>
                <w:sz w:val="22"/>
                <w:szCs w:val="22"/>
              </w:rPr>
            </w:pPr>
            <w:proofErr w:type="spellStart"/>
            <w:r w:rsidRPr="00AD17F1">
              <w:rPr>
                <w:rFonts w:ascii="Times New Roman" w:hAnsi="Times New Roman" w:cs="Times New Roman"/>
                <w:sz w:val="22"/>
                <w:szCs w:val="22"/>
              </w:rPr>
              <w:t>Raport</w:t>
            </w:r>
            <w:proofErr w:type="spellEnd"/>
            <w:r w:rsidRPr="00AD17F1">
              <w:rPr>
                <w:rFonts w:ascii="Times New Roman" w:hAnsi="Times New Roman" w:cs="Times New Roman"/>
                <w:sz w:val="22"/>
                <w:szCs w:val="22"/>
              </w:rPr>
              <w:t xml:space="preserve"> </w:t>
            </w:r>
            <w:proofErr w:type="spellStart"/>
            <w:r w:rsidRPr="00AD17F1">
              <w:rPr>
                <w:rFonts w:ascii="Times New Roman" w:hAnsi="Times New Roman" w:cs="Times New Roman"/>
                <w:sz w:val="22"/>
                <w:szCs w:val="22"/>
              </w:rPr>
              <w:t>financiar</w:t>
            </w:r>
            <w:proofErr w:type="spellEnd"/>
            <w:r w:rsidRPr="00AD17F1">
              <w:rPr>
                <w:rFonts w:ascii="Times New Roman" w:hAnsi="Times New Roman" w:cs="Times New Roman"/>
                <w:sz w:val="22"/>
                <w:szCs w:val="22"/>
              </w:rPr>
              <w:t xml:space="preserve"> </w:t>
            </w:r>
            <w:proofErr w:type="spellStart"/>
            <w:r w:rsidRPr="00AD17F1">
              <w:rPr>
                <w:rFonts w:ascii="Times New Roman" w:hAnsi="Times New Roman" w:cs="Times New Roman"/>
                <w:sz w:val="22"/>
                <w:szCs w:val="22"/>
              </w:rPr>
              <w:t>pentru</w:t>
            </w:r>
            <w:proofErr w:type="spellEnd"/>
            <w:r w:rsidRPr="00AD17F1">
              <w:rPr>
                <w:rFonts w:ascii="Times New Roman" w:hAnsi="Times New Roman" w:cs="Times New Roman"/>
                <w:sz w:val="22"/>
                <w:szCs w:val="22"/>
              </w:rPr>
              <w:t xml:space="preserve"> </w:t>
            </w:r>
            <w:proofErr w:type="spellStart"/>
            <w:r w:rsidRPr="00AD17F1">
              <w:rPr>
                <w:rFonts w:ascii="Times New Roman" w:hAnsi="Times New Roman" w:cs="Times New Roman"/>
                <w:sz w:val="22"/>
                <w:szCs w:val="22"/>
              </w:rPr>
              <w:t>anul</w:t>
            </w:r>
            <w:proofErr w:type="spellEnd"/>
            <w:r>
              <w:rPr>
                <w:rFonts w:ascii="Times New Roman" w:hAnsi="Times New Roman" w:cs="Times New Roman"/>
                <w:sz w:val="22"/>
                <w:szCs w:val="22"/>
              </w:rPr>
              <w:t xml:space="preserve"> 2024</w:t>
            </w:r>
          </w:p>
          <w:p w14:paraId="3D0B6C5E" w14:textId="77777777" w:rsidR="000E7AA8" w:rsidRPr="00FF430B" w:rsidRDefault="000E7AA8" w:rsidP="000E7AA8">
            <w:pPr>
              <w:shd w:val="clear" w:color="auto" w:fill="FFFFFF" w:themeFill="background1"/>
              <w:tabs>
                <w:tab w:val="left" w:pos="612"/>
              </w:tabs>
              <w:spacing w:before="120" w:after="120"/>
              <w:rPr>
                <w:iCs/>
                <w:noProof w:val="0"/>
                <w:lang w:val="ro-MD" w:eastAsia="ru-RU"/>
              </w:rPr>
            </w:pPr>
          </w:p>
        </w:tc>
        <w:tc>
          <w:tcPr>
            <w:tcW w:w="5528" w:type="dxa"/>
          </w:tcPr>
          <w:p w14:paraId="7A4916A1" w14:textId="7879C848"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sz w:val="22"/>
                <w:szCs w:val="22"/>
                <w:lang w:val="it-IT"/>
              </w:rPr>
              <w:t>Copie de pe original prin aplicarea semnăturii electronice</w:t>
            </w:r>
            <w:r>
              <w:rPr>
                <w:sz w:val="22"/>
                <w:szCs w:val="22"/>
                <w:lang w:val="it-IT"/>
              </w:rPr>
              <w:t>.</w:t>
            </w:r>
          </w:p>
        </w:tc>
        <w:tc>
          <w:tcPr>
            <w:tcW w:w="1269" w:type="dxa"/>
          </w:tcPr>
          <w:p w14:paraId="60F61F70" w14:textId="7305670B"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1EFBCBE2" w14:textId="77777777" w:rsidTr="000E7AA8">
        <w:tc>
          <w:tcPr>
            <w:tcW w:w="575" w:type="dxa"/>
          </w:tcPr>
          <w:p w14:paraId="0645DFD2"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41A82553" w14:textId="314EF8A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Lipsa datoriilor față de bugetul public național.</w:t>
            </w:r>
          </w:p>
        </w:tc>
        <w:tc>
          <w:tcPr>
            <w:tcW w:w="5528" w:type="dxa"/>
          </w:tcPr>
          <w:p w14:paraId="6AACB72B" w14:textId="3DA4CDB2" w:rsidR="000E7AA8" w:rsidRPr="00FF430B" w:rsidRDefault="000E7AA8" w:rsidP="000E7AA8">
            <w:pPr>
              <w:shd w:val="clear" w:color="auto" w:fill="FFFFFF" w:themeFill="background1"/>
              <w:tabs>
                <w:tab w:val="left" w:pos="612"/>
              </w:tabs>
              <w:spacing w:before="120" w:after="120"/>
              <w:rPr>
                <w:iCs/>
                <w:noProof w:val="0"/>
                <w:lang w:val="ro-MD" w:eastAsia="ru-RU"/>
              </w:rPr>
            </w:pPr>
            <w:r w:rsidRPr="00E224C9">
              <w:rPr>
                <w:rFonts w:eastAsia="Calibri"/>
                <w:b/>
                <w:bCs/>
                <w:sz w:val="22"/>
                <w:lang w:val="it-IT"/>
              </w:rPr>
              <w:t>Autoritatea contractantă va efectua verificarea</w:t>
            </w:r>
            <w:r w:rsidRPr="00AD17F1">
              <w:rPr>
                <w:rFonts w:eastAsia="Calibri"/>
                <w:sz w:val="22"/>
                <w:lang w:val="it-IT"/>
              </w:rPr>
              <w:t xml:space="preserve"> privind lipsa datoriilor la bugetul public național, conform procedurilor legale în vigoare</w:t>
            </w:r>
            <w:r w:rsidRPr="00E224C9">
              <w:rPr>
                <w:rFonts w:eastAsia="Calibri"/>
                <w:b/>
                <w:bCs/>
                <w:sz w:val="22"/>
                <w:lang w:val="it-IT"/>
              </w:rPr>
              <w:t>, în data deschiderii ofertelor.</w:t>
            </w:r>
          </w:p>
        </w:tc>
        <w:tc>
          <w:tcPr>
            <w:tcW w:w="1269" w:type="dxa"/>
          </w:tcPr>
          <w:p w14:paraId="7EFBDA8A" w14:textId="7673E8A6"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399285AE" w14:textId="77777777" w:rsidTr="000E7AA8">
        <w:tc>
          <w:tcPr>
            <w:tcW w:w="575" w:type="dxa"/>
          </w:tcPr>
          <w:p w14:paraId="4DAC6E66"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6B141512" w14:textId="57B110F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sz w:val="22"/>
                <w:lang w:val="it-IT"/>
              </w:rPr>
              <w:t>Certificate de managemnt al calității și management al mediului</w:t>
            </w:r>
          </w:p>
        </w:tc>
        <w:tc>
          <w:tcPr>
            <w:tcW w:w="5528" w:type="dxa"/>
          </w:tcPr>
          <w:p w14:paraId="7C794175" w14:textId="3EE53D9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sz w:val="22"/>
                <w:lang w:val="it-IT"/>
              </w:rPr>
              <w:t>Certificate ISO 9001, ISO 14001 sau certificatele echivalente emise de organismele stabilite în statele membre ale Uniunii Europene originale scanat cu aplicarea semnăturei elictronice</w:t>
            </w:r>
          </w:p>
        </w:tc>
        <w:tc>
          <w:tcPr>
            <w:tcW w:w="1269" w:type="dxa"/>
          </w:tcPr>
          <w:p w14:paraId="52D11153" w14:textId="7B785325"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59D4E20D" w14:textId="77777777" w:rsidTr="000E7AA8">
        <w:tc>
          <w:tcPr>
            <w:tcW w:w="575" w:type="dxa"/>
          </w:tcPr>
          <w:p w14:paraId="3096AA55"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1F113F2B" w14:textId="521AA05C" w:rsidR="000E7AA8" w:rsidRPr="00FF430B" w:rsidRDefault="000E7AA8" w:rsidP="000E7AA8">
            <w:pPr>
              <w:shd w:val="clear" w:color="auto" w:fill="FFFFFF" w:themeFill="background1"/>
              <w:tabs>
                <w:tab w:val="left" w:pos="612"/>
              </w:tabs>
              <w:spacing w:before="120" w:after="120"/>
              <w:rPr>
                <w:iCs/>
                <w:noProof w:val="0"/>
                <w:lang w:val="ro-MD" w:eastAsia="ru-RU"/>
              </w:rPr>
            </w:pPr>
            <w:r w:rsidRPr="00E41185">
              <w:rPr>
                <w:rFonts w:eastAsia="Calibri"/>
                <w:color w:val="000000" w:themeColor="text1"/>
                <w:sz w:val="22"/>
                <w:lang w:val="it-IT"/>
              </w:rPr>
              <w:t>Garanția Pentru Calitatea Lucrărilor</w:t>
            </w:r>
            <w:r w:rsidRPr="00AD17F1">
              <w:rPr>
                <w:rFonts w:eastAsia="Calibri"/>
                <w:color w:val="000000" w:themeColor="text1"/>
                <w:sz w:val="22"/>
              </w:rPr>
              <w:t xml:space="preserve"> </w:t>
            </w:r>
            <w:r w:rsidRPr="00E41185">
              <w:rPr>
                <w:rFonts w:eastAsia="Calibri"/>
                <w:color w:val="000000" w:themeColor="text1"/>
                <w:sz w:val="22"/>
                <w:lang w:val="it-IT"/>
              </w:rPr>
              <w:lastRenderedPageBreak/>
              <w:t xml:space="preserve">Executate și pentru materialele de baza </w:t>
            </w:r>
            <w:r>
              <w:rPr>
                <w:rFonts w:eastAsia="Calibri"/>
                <w:color w:val="000000" w:themeColor="text1"/>
                <w:sz w:val="22"/>
                <w:lang w:val="it-IT"/>
              </w:rPr>
              <w:t xml:space="preserve">utilizate. </w:t>
            </w:r>
          </w:p>
        </w:tc>
        <w:tc>
          <w:tcPr>
            <w:tcW w:w="5528" w:type="dxa"/>
          </w:tcPr>
          <w:p w14:paraId="73B1289D" w14:textId="6286D53E" w:rsidR="000E7AA8" w:rsidRPr="00FF430B" w:rsidRDefault="000E7AA8" w:rsidP="000E7AA8">
            <w:pPr>
              <w:shd w:val="clear" w:color="auto" w:fill="FFFFFF" w:themeFill="background1"/>
              <w:tabs>
                <w:tab w:val="left" w:pos="612"/>
              </w:tabs>
              <w:spacing w:before="120" w:after="120"/>
              <w:rPr>
                <w:iCs/>
                <w:noProof w:val="0"/>
                <w:lang w:val="ro-MD" w:eastAsia="ru-RU"/>
              </w:rPr>
            </w:pPr>
            <w:r>
              <w:rPr>
                <w:rFonts w:eastAsia="Calibri"/>
                <w:color w:val="000000" w:themeColor="text1"/>
                <w:sz w:val="22"/>
                <w:lang w:val="it-IT"/>
              </w:rPr>
              <w:lastRenderedPageBreak/>
              <w:t>N</w:t>
            </w:r>
            <w:r w:rsidRPr="00AD17F1">
              <w:rPr>
                <w:rFonts w:eastAsia="Calibri"/>
                <w:color w:val="000000" w:themeColor="text1"/>
                <w:sz w:val="22"/>
                <w:lang w:val="it-IT"/>
              </w:rPr>
              <w:t xml:space="preserve">u mai puțin de </w:t>
            </w:r>
            <w:r w:rsidRPr="00D62E0A">
              <w:rPr>
                <w:rFonts w:eastAsia="Calibri"/>
                <w:b/>
                <w:bCs/>
                <w:color w:val="000000" w:themeColor="text1"/>
                <w:sz w:val="22"/>
                <w:lang w:val="it-IT"/>
              </w:rPr>
              <w:t>5 ani</w:t>
            </w:r>
            <w:r w:rsidRPr="00AD17F1">
              <w:rPr>
                <w:rFonts w:eastAsia="Calibri"/>
                <w:color w:val="000000" w:themeColor="text1"/>
                <w:sz w:val="22"/>
                <w:lang w:val="it-IT"/>
              </w:rPr>
              <w:t xml:space="preserve"> - original - </w:t>
            </w:r>
            <w:r w:rsidRPr="00D62E0A">
              <w:rPr>
                <w:rFonts w:eastAsia="Calibri"/>
                <w:sz w:val="22"/>
                <w:lang w:val="it-IT"/>
              </w:rPr>
              <w:t>Confirmat prin aplicarea semnăturii electronice</w:t>
            </w:r>
            <w:r>
              <w:rPr>
                <w:rFonts w:eastAsia="Calibri"/>
                <w:sz w:val="22"/>
                <w:lang w:val="it-IT"/>
              </w:rPr>
              <w:t xml:space="preserve"> </w:t>
            </w:r>
            <w:r w:rsidRPr="00D62E0A">
              <w:rPr>
                <w:rFonts w:eastAsia="Calibri"/>
                <w:i/>
                <w:iCs/>
                <w:color w:val="000000" w:themeColor="text1"/>
                <w:sz w:val="22"/>
                <w:lang w:val="it-IT"/>
              </w:rPr>
              <w:t xml:space="preserve">Informaţii privind </w:t>
            </w:r>
            <w:r w:rsidRPr="00D62E0A">
              <w:rPr>
                <w:rFonts w:eastAsia="Calibri"/>
                <w:i/>
                <w:iCs/>
                <w:color w:val="000000" w:themeColor="text1"/>
                <w:sz w:val="22"/>
                <w:lang w:val="it-IT"/>
              </w:rPr>
              <w:lastRenderedPageBreak/>
              <w:t>deţinerea de laboratoare proprii autorizate şi acreditate în modul stabilit sau a contractelor cu aceste laboratoare, pentru încercări de beton şi a altor materiale şi elemente de construcţie care necesită încercări, incluse în ofertă</w:t>
            </w:r>
            <w:r>
              <w:rPr>
                <w:rFonts w:eastAsia="Calibri"/>
                <w:color w:val="000000" w:themeColor="text1"/>
                <w:sz w:val="22"/>
                <w:lang w:val="it-IT"/>
              </w:rPr>
              <w:t>.</w:t>
            </w:r>
          </w:p>
        </w:tc>
        <w:tc>
          <w:tcPr>
            <w:tcW w:w="1269" w:type="dxa"/>
          </w:tcPr>
          <w:p w14:paraId="6E7000A0" w14:textId="69AF93F9"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lastRenderedPageBreak/>
              <w:t>Obligatoriu</w:t>
            </w:r>
          </w:p>
        </w:tc>
      </w:tr>
      <w:tr w:rsidR="000E7AA8" w:rsidRPr="00EC30C2" w14:paraId="1B335957" w14:textId="77777777" w:rsidTr="000E7AA8">
        <w:tc>
          <w:tcPr>
            <w:tcW w:w="575" w:type="dxa"/>
          </w:tcPr>
          <w:p w14:paraId="2DAD8549"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74DF1D3B" w14:textId="0FCC993E"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it-IT"/>
              </w:rPr>
              <w:t>Lista specialiștilor atestați (</w:t>
            </w:r>
            <w:r>
              <w:rPr>
                <w:rFonts w:eastAsia="Calibri"/>
                <w:sz w:val="22"/>
                <w:lang w:val="it-IT"/>
              </w:rPr>
              <w:t xml:space="preserve">pentru </w:t>
            </w:r>
            <w:r w:rsidRPr="00AD17F1">
              <w:rPr>
                <w:rFonts w:eastAsia="Calibri"/>
                <w:sz w:val="22"/>
                <w:lang w:val="it-IT"/>
              </w:rPr>
              <w:t>diriginte de șantier</w:t>
            </w:r>
            <w:r>
              <w:rPr>
                <w:rFonts w:eastAsia="Calibri"/>
                <w:sz w:val="22"/>
                <w:lang w:val="it-IT"/>
              </w:rPr>
              <w:t xml:space="preserve"> </w:t>
            </w:r>
            <w:r w:rsidRPr="00D60398">
              <w:rPr>
                <w:rFonts w:eastAsia="Calibri"/>
                <w:sz w:val="22"/>
                <w:lang w:val="it-IT"/>
              </w:rPr>
              <w:t>Certificat de atestare tehnico profesională</w:t>
            </w:r>
            <w:r w:rsidRPr="00AD17F1">
              <w:rPr>
                <w:rFonts w:eastAsia="Calibri"/>
                <w:sz w:val="22"/>
                <w:lang w:val="it-IT"/>
              </w:rPr>
              <w:t>)</w:t>
            </w:r>
          </w:p>
        </w:tc>
        <w:tc>
          <w:tcPr>
            <w:tcW w:w="5528" w:type="dxa"/>
          </w:tcPr>
          <w:p w14:paraId="371F9493" w14:textId="77777777" w:rsidR="000E7AA8" w:rsidRPr="00AD17F1" w:rsidRDefault="000E7AA8" w:rsidP="000E7AA8">
            <w:pPr>
              <w:tabs>
                <w:tab w:val="left" w:pos="612"/>
              </w:tabs>
              <w:spacing w:before="120" w:after="120"/>
              <w:jc w:val="both"/>
              <w:rPr>
                <w:rFonts w:eastAsia="Calibri"/>
                <w:sz w:val="22"/>
                <w:lang w:val="it-IT"/>
              </w:rPr>
            </w:pPr>
            <w:r w:rsidRPr="00AD17F1">
              <w:rPr>
                <w:rFonts w:eastAsia="Calibri"/>
                <w:sz w:val="22"/>
                <w:lang w:val="it-IT"/>
              </w:rPr>
              <w:t>Lista specialiști atestați</w:t>
            </w:r>
            <w:r>
              <w:rPr>
                <w:rFonts w:eastAsia="Calibri"/>
                <w:sz w:val="22"/>
                <w:lang w:val="it-IT"/>
              </w:rPr>
              <w:t xml:space="preserve"> și copiile </w:t>
            </w:r>
            <w:r w:rsidRPr="00D60398">
              <w:rPr>
                <w:rFonts w:eastAsia="Calibri"/>
                <w:sz w:val="22"/>
                <w:lang w:val="it-IT"/>
              </w:rPr>
              <w:t>certificatului de atestare.</w:t>
            </w:r>
            <w:r>
              <w:rPr>
                <w:rFonts w:eastAsia="Calibri"/>
                <w:sz w:val="22"/>
                <w:lang w:val="it-IT"/>
              </w:rPr>
              <w:t xml:space="preserve"> </w:t>
            </w:r>
            <w:r w:rsidRPr="00AD17F1">
              <w:rPr>
                <w:rFonts w:eastAsia="Calibri"/>
                <w:sz w:val="22"/>
                <w:lang w:val="it-IT"/>
              </w:rPr>
              <w:t xml:space="preserve"> </w:t>
            </w:r>
          </w:p>
          <w:p w14:paraId="2E7146DD" w14:textId="519395F5" w:rsidR="000E7AA8" w:rsidRPr="00FF430B" w:rsidRDefault="000E7AA8" w:rsidP="000E7AA8">
            <w:pPr>
              <w:shd w:val="clear" w:color="auto" w:fill="FFFFFF" w:themeFill="background1"/>
              <w:tabs>
                <w:tab w:val="left" w:pos="612"/>
              </w:tabs>
              <w:spacing w:before="120" w:after="120"/>
              <w:rPr>
                <w:iCs/>
                <w:noProof w:val="0"/>
                <w:lang w:val="ro-MD" w:eastAsia="ru-RU"/>
              </w:rPr>
            </w:pPr>
            <w:r>
              <w:rPr>
                <w:rFonts w:eastAsia="Calibri"/>
                <w:sz w:val="22"/>
                <w:lang w:val="it-IT"/>
              </w:rPr>
              <w:t>-</w:t>
            </w:r>
            <w:r w:rsidRPr="0070182D">
              <w:rPr>
                <w:rFonts w:eastAsia="Calibri"/>
                <w:sz w:val="22"/>
                <w:lang w:val="it-IT"/>
              </w:rPr>
              <w:t xml:space="preserve"> Lucrări de construcție</w:t>
            </w:r>
            <w:r>
              <w:rPr>
                <w:rFonts w:eastAsia="Calibri"/>
                <w:sz w:val="22"/>
                <w:lang w:val="it-IT"/>
              </w:rPr>
              <w:t xml:space="preserve"> drumuri, poduri</w:t>
            </w:r>
          </w:p>
        </w:tc>
        <w:tc>
          <w:tcPr>
            <w:tcW w:w="1269" w:type="dxa"/>
          </w:tcPr>
          <w:p w14:paraId="4AB84B73" w14:textId="25ECA794"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 xml:space="preserve">Obligatoriu </w:t>
            </w:r>
          </w:p>
        </w:tc>
      </w:tr>
      <w:tr w:rsidR="000E7AA8" w:rsidRPr="00EC30C2" w14:paraId="43A09BC9" w14:textId="77777777" w:rsidTr="000E7AA8">
        <w:tc>
          <w:tcPr>
            <w:tcW w:w="575" w:type="dxa"/>
          </w:tcPr>
          <w:p w14:paraId="448AA95D"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vAlign w:val="center"/>
          </w:tcPr>
          <w:p w14:paraId="16902569" w14:textId="02E5AEDD" w:rsidR="000E7AA8" w:rsidRPr="00FF430B" w:rsidRDefault="000E7AA8" w:rsidP="000E7AA8">
            <w:pPr>
              <w:shd w:val="clear" w:color="auto" w:fill="FFFFFF" w:themeFill="background1"/>
              <w:tabs>
                <w:tab w:val="left" w:pos="612"/>
              </w:tabs>
              <w:spacing w:before="120" w:after="120"/>
              <w:rPr>
                <w:iCs/>
                <w:noProof w:val="0"/>
                <w:lang w:val="ro-MD" w:eastAsia="ru-RU"/>
              </w:rPr>
            </w:pPr>
            <w:bookmarkStart w:id="49" w:name="_Hlk205907366"/>
            <w:r w:rsidRPr="00AD17F1">
              <w:rPr>
                <w:sz w:val="22"/>
                <w:lang w:val="it-IT"/>
              </w:rPr>
              <w:t>Lichiditate generală (active circulante/datorii curente)</w:t>
            </w:r>
            <w:bookmarkEnd w:id="49"/>
          </w:p>
        </w:tc>
        <w:tc>
          <w:tcPr>
            <w:tcW w:w="5528" w:type="dxa"/>
            <w:vAlign w:val="center"/>
          </w:tcPr>
          <w:p w14:paraId="4071FC72" w14:textId="77777777" w:rsidR="000E7AA8" w:rsidRPr="00301F1F" w:rsidRDefault="000E7AA8" w:rsidP="000E7AA8">
            <w:pPr>
              <w:widowControl w:val="0"/>
              <w:contextualSpacing/>
              <w:jc w:val="center"/>
              <w:rPr>
                <w:b/>
                <w:bCs/>
                <w:sz w:val="22"/>
                <w:lang w:val="it-IT"/>
              </w:rPr>
            </w:pPr>
            <w:r w:rsidRPr="00301F1F">
              <w:rPr>
                <w:b/>
                <w:bCs/>
                <w:sz w:val="22"/>
                <w:lang w:val="it-IT"/>
              </w:rPr>
              <w:t>Minim 100%</w:t>
            </w:r>
          </w:p>
          <w:p w14:paraId="32F7F1B4" w14:textId="6FEE890A"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sz w:val="22"/>
                <w:lang w:val="it-IT"/>
              </w:rPr>
              <w:t>Grupul de lucru va verifica în raportul financiar prezentat ca valoarea datoriilor curente să nu depășească valoarea activelor circulante. În caz contrar oferta va fi descalificată.</w:t>
            </w:r>
            <w:r w:rsidRPr="00AD17F1">
              <w:rPr>
                <w:rFonts w:eastAsia="Calibri"/>
                <w:iCs/>
                <w:sz w:val="22"/>
              </w:rPr>
              <w:t xml:space="preserve"> </w:t>
            </w:r>
            <w:r>
              <w:rPr>
                <w:rFonts w:eastAsia="Calibri"/>
                <w:iCs/>
                <w:sz w:val="22"/>
              </w:rPr>
              <w:t>C</w:t>
            </w:r>
            <w:r w:rsidRPr="00AD17F1">
              <w:rPr>
                <w:rFonts w:eastAsia="Calibri"/>
                <w:iCs/>
                <w:sz w:val="22"/>
              </w:rPr>
              <w:t>u semnătura electronică a OE</w:t>
            </w:r>
          </w:p>
        </w:tc>
        <w:tc>
          <w:tcPr>
            <w:tcW w:w="1269" w:type="dxa"/>
          </w:tcPr>
          <w:p w14:paraId="6D0067F2" w14:textId="2D0C3D7E" w:rsidR="000E7AA8" w:rsidRPr="00FF430B" w:rsidRDefault="000E7AA8" w:rsidP="000E7AA8">
            <w:pPr>
              <w:shd w:val="clear" w:color="auto" w:fill="FFFFFF" w:themeFill="background1"/>
              <w:tabs>
                <w:tab w:val="left" w:pos="612"/>
              </w:tabs>
              <w:spacing w:before="120" w:after="120"/>
              <w:rPr>
                <w:iCs/>
                <w:noProof w:val="0"/>
                <w:lang w:val="ro-MD" w:eastAsia="ru-RU"/>
              </w:rPr>
            </w:pPr>
            <w:r w:rsidRPr="00703CEB">
              <w:rPr>
                <w:rFonts w:eastAsia="Calibri"/>
                <w:iCs/>
                <w:sz w:val="22"/>
              </w:rPr>
              <w:t xml:space="preserve">Obligatoriu </w:t>
            </w:r>
          </w:p>
        </w:tc>
      </w:tr>
      <w:tr w:rsidR="000E7AA8" w:rsidRPr="00EC30C2" w14:paraId="12354F6C" w14:textId="77777777" w:rsidTr="000E7AA8">
        <w:tc>
          <w:tcPr>
            <w:tcW w:w="575" w:type="dxa"/>
          </w:tcPr>
          <w:p w14:paraId="230B292C"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7E374E94" w14:textId="499FE42A" w:rsidR="000E7AA8" w:rsidRPr="00FF430B" w:rsidRDefault="000E7AA8" w:rsidP="000E7AA8">
            <w:pPr>
              <w:shd w:val="clear" w:color="auto" w:fill="FFFFFF" w:themeFill="background1"/>
              <w:tabs>
                <w:tab w:val="left" w:pos="612"/>
              </w:tabs>
              <w:spacing w:before="120" w:after="120"/>
              <w:rPr>
                <w:iCs/>
                <w:noProof w:val="0"/>
                <w:lang w:val="ro-MD" w:eastAsia="ru-RU"/>
              </w:rPr>
            </w:pPr>
            <w:bookmarkStart w:id="50" w:name="_Hlk205907375"/>
            <w:r>
              <w:rPr>
                <w:rFonts w:eastAsia="Calibri"/>
                <w:iCs/>
                <w:color w:val="000000" w:themeColor="text1"/>
                <w:sz w:val="22"/>
                <w:lang w:val="en-US"/>
              </w:rPr>
              <w:t>Manualul calității</w:t>
            </w:r>
            <w:bookmarkEnd w:id="50"/>
          </w:p>
        </w:tc>
        <w:tc>
          <w:tcPr>
            <w:tcW w:w="5528" w:type="dxa"/>
          </w:tcPr>
          <w:p w14:paraId="2ACE7C8D" w14:textId="1600ED7C"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sz w:val="22"/>
                <w:lang w:val="en-GB"/>
              </w:rPr>
              <w:t>Confirmat prin original/ copia,  cu semnătura electronică a OE</w:t>
            </w:r>
          </w:p>
        </w:tc>
        <w:tc>
          <w:tcPr>
            <w:tcW w:w="1269" w:type="dxa"/>
          </w:tcPr>
          <w:p w14:paraId="4E8CFF91" w14:textId="3CA379CD" w:rsidR="000E7AA8" w:rsidRPr="00FF430B" w:rsidRDefault="000E7AA8" w:rsidP="000E7AA8">
            <w:pPr>
              <w:shd w:val="clear" w:color="auto" w:fill="FFFFFF" w:themeFill="background1"/>
              <w:tabs>
                <w:tab w:val="left" w:pos="612"/>
              </w:tabs>
              <w:spacing w:before="120" w:after="120"/>
              <w:rPr>
                <w:iCs/>
                <w:noProof w:val="0"/>
                <w:lang w:val="ro-MD" w:eastAsia="ru-RU"/>
              </w:rPr>
            </w:pPr>
            <w:r w:rsidRPr="00703CEB">
              <w:rPr>
                <w:rFonts w:eastAsia="Calibri"/>
                <w:iCs/>
                <w:sz w:val="22"/>
              </w:rPr>
              <w:t xml:space="preserve">Obligatoriu </w:t>
            </w:r>
          </w:p>
        </w:tc>
      </w:tr>
      <w:tr w:rsidR="000E7AA8" w:rsidRPr="00EC30C2" w14:paraId="4B536557" w14:textId="77777777" w:rsidTr="000E7AA8">
        <w:tc>
          <w:tcPr>
            <w:tcW w:w="575" w:type="dxa"/>
          </w:tcPr>
          <w:p w14:paraId="782CDD18"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66847973" w14:textId="77777777" w:rsidR="000E7AA8" w:rsidRPr="000E7AA8" w:rsidRDefault="000E7AA8" w:rsidP="000E7AA8">
            <w:pPr>
              <w:tabs>
                <w:tab w:val="left" w:pos="612"/>
              </w:tabs>
              <w:spacing w:before="120" w:after="120"/>
              <w:jc w:val="both"/>
              <w:rPr>
                <w:rFonts w:eastAsia="Calibri"/>
                <w:iCs/>
                <w:sz w:val="22"/>
                <w:lang w:val="ro-MD"/>
              </w:rPr>
            </w:pPr>
            <w:r w:rsidRPr="000E7AA8">
              <w:rPr>
                <w:rFonts w:eastAsia="Calibri"/>
                <w:iCs/>
                <w:sz w:val="22"/>
                <w:lang w:val="ro-MD"/>
              </w:rPr>
              <w:t>DECLARAŢIE</w:t>
            </w:r>
          </w:p>
          <w:p w14:paraId="6C2AC8F8" w14:textId="033411AA" w:rsidR="000E7AA8" w:rsidRPr="00FF430B" w:rsidRDefault="000E7AA8" w:rsidP="000E7AA8">
            <w:pPr>
              <w:shd w:val="clear" w:color="auto" w:fill="FFFFFF" w:themeFill="background1"/>
              <w:tabs>
                <w:tab w:val="left" w:pos="612"/>
              </w:tabs>
              <w:spacing w:before="120" w:after="120"/>
              <w:rPr>
                <w:iCs/>
                <w:noProof w:val="0"/>
                <w:lang w:val="ro-MD" w:eastAsia="ru-RU"/>
              </w:rPr>
            </w:pPr>
            <w:r w:rsidRPr="000E7AA8">
              <w:rPr>
                <w:rFonts w:eastAsia="Calibri"/>
                <w:iCs/>
                <w:sz w:val="22"/>
                <w:lang w:val="ro-MD"/>
              </w:rPr>
              <w:t>privind confirmarea identității beneficiarilor efectivi și neîncadrarea acestora în situația condamnării  pentru participarea la activităţi ale unei organizaţii sau grupări criminale, pentru corupţie, fraudă şi/sau spălare de bani.</w:t>
            </w:r>
            <w:r w:rsidRPr="000E7AA8">
              <w:rPr>
                <w:rFonts w:eastAsia="Calibri"/>
                <w:iCs/>
                <w:sz w:val="22"/>
                <w:lang w:val="ro-MD"/>
              </w:rPr>
              <w:tab/>
            </w:r>
          </w:p>
        </w:tc>
        <w:tc>
          <w:tcPr>
            <w:tcW w:w="5528" w:type="dxa"/>
          </w:tcPr>
          <w:p w14:paraId="7F9654E9" w14:textId="77777777" w:rsidR="000E7AA8" w:rsidRPr="00AD17F1" w:rsidRDefault="000E7AA8" w:rsidP="000E7AA8">
            <w:pPr>
              <w:tabs>
                <w:tab w:val="left" w:pos="612"/>
              </w:tabs>
              <w:jc w:val="both"/>
              <w:rPr>
                <w:rFonts w:eastAsia="Calibri"/>
                <w:iCs/>
                <w:sz w:val="22"/>
                <w:lang w:val="it-IT"/>
              </w:rPr>
            </w:pPr>
            <w:r w:rsidRPr="00AD17F1">
              <w:rPr>
                <w:rFonts w:eastAsia="Calibri"/>
                <w:iCs/>
                <w:sz w:val="22"/>
                <w:lang w:val="it-IT"/>
              </w:rPr>
              <w:t>APROBAT  prin Ordinul</w:t>
            </w:r>
          </w:p>
          <w:p w14:paraId="45446AA7" w14:textId="77777777" w:rsidR="000E7AA8" w:rsidRPr="00AD17F1" w:rsidRDefault="000E7AA8" w:rsidP="000E7AA8">
            <w:pPr>
              <w:tabs>
                <w:tab w:val="left" w:pos="612"/>
              </w:tabs>
              <w:jc w:val="both"/>
              <w:rPr>
                <w:rFonts w:eastAsia="Calibri"/>
                <w:iCs/>
                <w:sz w:val="22"/>
                <w:lang w:val="it-IT"/>
              </w:rPr>
            </w:pPr>
            <w:r w:rsidRPr="00AD17F1">
              <w:rPr>
                <w:rFonts w:eastAsia="Calibri"/>
                <w:iCs/>
                <w:sz w:val="22"/>
                <w:lang w:val="it-IT"/>
              </w:rPr>
              <w:t>Ministrului Finanțelor                                                nr. 145  din 24 noiembrie 2020</w:t>
            </w:r>
          </w:p>
          <w:p w14:paraId="6CBC6ABF" w14:textId="77777777" w:rsidR="000E7AA8" w:rsidRPr="00AD17F1" w:rsidRDefault="000E7AA8" w:rsidP="000E7AA8">
            <w:pPr>
              <w:tabs>
                <w:tab w:val="left" w:pos="121"/>
              </w:tabs>
              <w:jc w:val="both"/>
              <w:rPr>
                <w:rFonts w:eastAsia="Calibri"/>
                <w:b/>
                <w:iCs/>
                <w:sz w:val="22"/>
                <w:lang w:val="it-IT"/>
              </w:rPr>
            </w:pPr>
            <w:r w:rsidRPr="00AD17F1">
              <w:rPr>
                <w:rFonts w:eastAsia="Calibri"/>
                <w:b/>
                <w:iCs/>
                <w:sz w:val="22"/>
                <w:lang w:val="it-IT"/>
              </w:rPr>
              <w:t>La semnarea contractului,</w:t>
            </w:r>
          </w:p>
          <w:p w14:paraId="406CB79F" w14:textId="135818AD" w:rsidR="000E7AA8" w:rsidRPr="00FF430B" w:rsidRDefault="000E7AA8" w:rsidP="000E7AA8">
            <w:pPr>
              <w:shd w:val="clear" w:color="auto" w:fill="FFFFFF" w:themeFill="background1"/>
              <w:tabs>
                <w:tab w:val="left" w:pos="612"/>
              </w:tabs>
              <w:spacing w:before="120" w:after="120"/>
              <w:rPr>
                <w:iCs/>
                <w:noProof w:val="0"/>
                <w:lang w:val="ro-MD" w:eastAsia="ru-RU"/>
              </w:rPr>
            </w:pPr>
            <w:r>
              <w:rPr>
                <w:rFonts w:eastAsia="Calibri"/>
                <w:b/>
                <w:iCs/>
                <w:sz w:val="22"/>
                <w:lang w:val="it-IT"/>
              </w:rPr>
              <w:t xml:space="preserve">de </w:t>
            </w:r>
            <w:r w:rsidRPr="00AD17F1">
              <w:rPr>
                <w:rFonts w:eastAsia="Calibri"/>
                <w:b/>
                <w:iCs/>
                <w:sz w:val="22"/>
                <w:lang w:val="it-IT"/>
              </w:rPr>
              <w:t>OE desemnat cîștigător</w:t>
            </w:r>
            <w:r w:rsidRPr="00AD17F1">
              <w:rPr>
                <w:rFonts w:eastAsia="Calibri"/>
                <w:iCs/>
                <w:sz w:val="22"/>
                <w:lang w:val="it-IT"/>
              </w:rPr>
              <w:t>.</w:t>
            </w:r>
          </w:p>
        </w:tc>
        <w:tc>
          <w:tcPr>
            <w:tcW w:w="1269" w:type="dxa"/>
          </w:tcPr>
          <w:p w14:paraId="25CD2D66" w14:textId="35B75EEB"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rPr>
              <w:t>Obligatoriu</w:t>
            </w:r>
          </w:p>
        </w:tc>
      </w:tr>
      <w:tr w:rsidR="000E7AA8" w:rsidRPr="00EC30C2" w14:paraId="60473C0A" w14:textId="77777777" w:rsidTr="000E7AA8">
        <w:tc>
          <w:tcPr>
            <w:tcW w:w="575" w:type="dxa"/>
          </w:tcPr>
          <w:p w14:paraId="77BCF5DE" w14:textId="77777777" w:rsidR="000E7AA8" w:rsidRPr="000E7AA8" w:rsidRDefault="000E7AA8" w:rsidP="000E7AA8">
            <w:pPr>
              <w:pStyle w:val="Listparagraf"/>
              <w:numPr>
                <w:ilvl w:val="0"/>
                <w:numId w:val="51"/>
              </w:numPr>
              <w:shd w:val="clear" w:color="auto" w:fill="FFFFFF" w:themeFill="background1"/>
              <w:tabs>
                <w:tab w:val="left" w:pos="612"/>
              </w:tabs>
              <w:spacing w:before="120" w:after="120"/>
              <w:rPr>
                <w:iCs/>
                <w:lang w:val="ro-MD" w:eastAsia="ru-RU"/>
              </w:rPr>
            </w:pPr>
          </w:p>
        </w:tc>
        <w:tc>
          <w:tcPr>
            <w:tcW w:w="2114" w:type="dxa"/>
          </w:tcPr>
          <w:p w14:paraId="27313D76" w14:textId="25165C03" w:rsidR="000E7AA8" w:rsidRPr="000E7AA8" w:rsidRDefault="000E7AA8" w:rsidP="000E7AA8">
            <w:pPr>
              <w:tabs>
                <w:tab w:val="left" w:pos="612"/>
              </w:tabs>
              <w:spacing w:before="120" w:after="120"/>
              <w:jc w:val="both"/>
              <w:rPr>
                <w:rFonts w:eastAsia="Calibri"/>
                <w:iCs/>
                <w:sz w:val="22"/>
                <w:lang w:val="it-IT"/>
              </w:rPr>
            </w:pPr>
            <w:r w:rsidRPr="00AD17F1">
              <w:rPr>
                <w:rFonts w:eastAsia="Calibri"/>
                <w:iCs/>
                <w:sz w:val="22"/>
                <w:lang w:val="it-IT"/>
              </w:rPr>
              <w:t xml:space="preserve">Garanția de buna execuție </w:t>
            </w:r>
            <w:r w:rsidRPr="00301F1F">
              <w:rPr>
                <w:rFonts w:eastAsia="Calibri"/>
                <w:b/>
                <w:bCs/>
                <w:iCs/>
                <w:sz w:val="22"/>
                <w:lang w:val="it-IT"/>
              </w:rPr>
              <w:t>10 %</w:t>
            </w:r>
            <w:r w:rsidRPr="00AD17F1">
              <w:rPr>
                <w:rFonts w:eastAsia="Calibri"/>
                <w:iCs/>
                <w:sz w:val="22"/>
                <w:lang w:val="it-IT"/>
              </w:rPr>
              <w:t xml:space="preserve"> din su</w:t>
            </w:r>
            <w:r>
              <w:rPr>
                <w:rFonts w:eastAsia="Calibri"/>
                <w:iCs/>
                <w:sz w:val="22"/>
                <w:lang w:val="it-IT"/>
              </w:rPr>
              <w:t>m</w:t>
            </w:r>
            <w:r w:rsidRPr="00AD17F1">
              <w:rPr>
                <w:rFonts w:eastAsia="Calibri"/>
                <w:iCs/>
                <w:sz w:val="22"/>
                <w:lang w:val="it-IT"/>
              </w:rPr>
              <w:t xml:space="preserve">a contractului cu TVA. </w:t>
            </w:r>
            <w:r w:rsidRPr="00AD17F1">
              <w:rPr>
                <w:rFonts w:eastAsia="Calibri"/>
                <w:iCs/>
                <w:sz w:val="22"/>
                <w:lang w:val="it-IT"/>
              </w:rPr>
              <w:tab/>
            </w:r>
          </w:p>
        </w:tc>
        <w:tc>
          <w:tcPr>
            <w:tcW w:w="5528" w:type="dxa"/>
          </w:tcPr>
          <w:p w14:paraId="4C1F936B" w14:textId="77777777" w:rsidR="000E7AA8" w:rsidRPr="00AD17F1" w:rsidRDefault="000E7AA8" w:rsidP="000E7AA8">
            <w:pPr>
              <w:tabs>
                <w:tab w:val="left" w:pos="612"/>
              </w:tabs>
              <w:jc w:val="both"/>
              <w:rPr>
                <w:rFonts w:eastAsia="Calibri"/>
                <w:iCs/>
                <w:sz w:val="22"/>
                <w:lang w:val="it-IT"/>
              </w:rPr>
            </w:pPr>
            <w:r w:rsidRPr="00AD17F1">
              <w:rPr>
                <w:rFonts w:eastAsia="Calibri"/>
                <w:iCs/>
                <w:sz w:val="22"/>
                <w:lang w:val="it-IT"/>
              </w:rPr>
              <w:t xml:space="preserve">Garanția de buna execuție (emisă  de o bancă comercială) </w:t>
            </w:r>
          </w:p>
          <w:p w14:paraId="72675F10" w14:textId="77777777" w:rsidR="000E7AA8" w:rsidRPr="00AD17F1" w:rsidRDefault="000E7AA8" w:rsidP="000E7AA8">
            <w:pPr>
              <w:tabs>
                <w:tab w:val="left" w:pos="612"/>
              </w:tabs>
              <w:jc w:val="both"/>
              <w:rPr>
                <w:rFonts w:eastAsia="Calibri"/>
                <w:b/>
                <w:iCs/>
                <w:sz w:val="22"/>
                <w:lang w:val="it-IT"/>
              </w:rPr>
            </w:pPr>
            <w:r w:rsidRPr="00AD17F1">
              <w:rPr>
                <w:rFonts w:eastAsia="Calibri"/>
                <w:b/>
                <w:iCs/>
                <w:sz w:val="22"/>
                <w:lang w:val="it-IT"/>
              </w:rPr>
              <w:t>La semnarea contractului,</w:t>
            </w:r>
          </w:p>
          <w:p w14:paraId="270F9C6E" w14:textId="02B6D7EF"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b/>
                <w:iCs/>
                <w:sz w:val="22"/>
                <w:lang w:val="it-IT"/>
              </w:rPr>
              <w:t>OE desemnat cîștigător.</w:t>
            </w:r>
          </w:p>
        </w:tc>
        <w:tc>
          <w:tcPr>
            <w:tcW w:w="1269" w:type="dxa"/>
          </w:tcPr>
          <w:p w14:paraId="1CF0E328" w14:textId="3B86ADB0" w:rsidR="000E7AA8" w:rsidRPr="00FF430B" w:rsidRDefault="000E7AA8" w:rsidP="000E7AA8">
            <w:pPr>
              <w:shd w:val="clear" w:color="auto" w:fill="FFFFFF" w:themeFill="background1"/>
              <w:tabs>
                <w:tab w:val="left" w:pos="612"/>
              </w:tabs>
              <w:spacing w:before="120" w:after="120"/>
              <w:rPr>
                <w:iCs/>
                <w:noProof w:val="0"/>
                <w:lang w:val="ro-MD" w:eastAsia="ru-RU"/>
              </w:rPr>
            </w:pPr>
            <w:r w:rsidRPr="00AD17F1">
              <w:rPr>
                <w:rFonts w:eastAsia="Calibri"/>
                <w:iCs/>
                <w:sz w:val="22"/>
                <w:lang w:val="en-US"/>
              </w:rPr>
              <w:t>Obligatoriu</w:t>
            </w:r>
          </w:p>
        </w:tc>
      </w:tr>
    </w:tbl>
    <w:p w14:paraId="451DC5D2" w14:textId="77777777" w:rsidR="00A87CB5" w:rsidRPr="003D7880" w:rsidRDefault="00A87CB5" w:rsidP="00A87CB5">
      <w:pPr>
        <w:numPr>
          <w:ilvl w:val="0"/>
          <w:numId w:val="25"/>
        </w:numPr>
        <w:shd w:val="clear" w:color="auto" w:fill="FFFFFF"/>
        <w:tabs>
          <w:tab w:val="right" w:pos="426"/>
        </w:tabs>
        <w:spacing w:before="120"/>
        <w:ind w:left="360" w:right="-144"/>
        <w:jc w:val="both"/>
        <w:rPr>
          <w:rFonts w:eastAsia="Calibri"/>
          <w:b/>
          <w:sz w:val="22"/>
          <w:lang w:eastAsia="ru-RU"/>
        </w:rPr>
      </w:pPr>
      <w:r w:rsidRPr="00AD17F1">
        <w:rPr>
          <w:rFonts w:eastAsia="Calibri"/>
          <w:b/>
          <w:sz w:val="22"/>
          <w:lang w:eastAsia="ru-RU"/>
        </w:rPr>
        <w:t xml:space="preserve">Garanția pentru ofertă, cuantumul : </w:t>
      </w:r>
      <w:r>
        <w:rPr>
          <w:rFonts w:eastAsia="Calibri"/>
          <w:i/>
          <w:iCs/>
          <w:sz w:val="22"/>
          <w:u w:val="single"/>
          <w:lang w:eastAsia="ru-RU"/>
        </w:rPr>
        <w:t xml:space="preserve">2 </w:t>
      </w:r>
      <w:r w:rsidRPr="00AD17F1">
        <w:rPr>
          <w:rFonts w:eastAsia="Calibri"/>
          <w:i/>
          <w:iCs/>
          <w:sz w:val="22"/>
          <w:u w:val="single"/>
          <w:lang w:eastAsia="ru-RU"/>
        </w:rPr>
        <w:t>% din  suma fără TVA.</w:t>
      </w:r>
    </w:p>
    <w:p w14:paraId="223ADB90" w14:textId="77777777" w:rsidR="00A87CB5" w:rsidRPr="003D7880" w:rsidRDefault="00A87CB5" w:rsidP="00A87CB5">
      <w:pPr>
        <w:numPr>
          <w:ilvl w:val="0"/>
          <w:numId w:val="25"/>
        </w:numPr>
        <w:shd w:val="clear" w:color="auto" w:fill="FFFFFF"/>
        <w:tabs>
          <w:tab w:val="right" w:pos="426"/>
        </w:tabs>
        <w:spacing w:before="120"/>
        <w:ind w:left="360" w:right="-144"/>
        <w:jc w:val="both"/>
        <w:rPr>
          <w:rFonts w:eastAsia="Calibri"/>
          <w:b/>
          <w:sz w:val="22"/>
          <w:lang w:eastAsia="ru-RU"/>
        </w:rPr>
      </w:pPr>
      <w:r w:rsidRPr="003D7880">
        <w:rPr>
          <w:rFonts w:eastAsia="Calibri"/>
          <w:b/>
          <w:sz w:val="22"/>
          <w:lang w:eastAsia="ru-RU"/>
        </w:rPr>
        <w:t xml:space="preserve">Termenul de garanție a lucrărilor sau serviciilor de proiectare și de lucrări </w:t>
      </w:r>
      <w:r w:rsidRPr="003D7880">
        <w:rPr>
          <w:rFonts w:eastAsia="Calibri"/>
          <w:b/>
          <w:i/>
          <w:iCs/>
          <w:sz w:val="22"/>
          <w:u w:val="single"/>
          <w:lang w:eastAsia="ru-RU"/>
        </w:rPr>
        <w:t xml:space="preserve">: </w:t>
      </w:r>
      <w:r w:rsidRPr="003D7880">
        <w:rPr>
          <w:i/>
          <w:iCs/>
          <w:sz w:val="22"/>
          <w:u w:val="single"/>
          <w:lang w:val="it-IT"/>
        </w:rPr>
        <w:t>minim 5 ani de la data recepției a terminării lucrărilor</w:t>
      </w:r>
      <w:r w:rsidRPr="003D7880">
        <w:rPr>
          <w:b/>
          <w:bCs/>
          <w:i/>
          <w:iCs/>
          <w:sz w:val="22"/>
          <w:u w:val="single"/>
          <w:lang w:val="it-IT"/>
        </w:rPr>
        <w:t>.</w:t>
      </w:r>
    </w:p>
    <w:p w14:paraId="4705E7B9" w14:textId="77777777" w:rsidR="00A87CB5" w:rsidRPr="00AD17F1" w:rsidRDefault="00A87CB5" w:rsidP="00A87CB5">
      <w:pPr>
        <w:numPr>
          <w:ilvl w:val="0"/>
          <w:numId w:val="25"/>
        </w:numPr>
        <w:shd w:val="clear" w:color="auto" w:fill="FFFFFF"/>
        <w:tabs>
          <w:tab w:val="right" w:pos="426"/>
        </w:tabs>
        <w:spacing w:before="120"/>
        <w:ind w:left="360" w:right="-144"/>
        <w:jc w:val="both"/>
        <w:rPr>
          <w:rFonts w:eastAsia="Calibri"/>
          <w:i/>
          <w:iCs/>
          <w:sz w:val="22"/>
          <w:u w:val="single"/>
          <w:lang w:eastAsia="ru-RU"/>
        </w:rPr>
      </w:pPr>
      <w:r w:rsidRPr="00AD17F1">
        <w:rPr>
          <w:rFonts w:eastAsia="Calibri"/>
          <w:b/>
          <w:sz w:val="22"/>
          <w:lang w:eastAsia="ru-RU"/>
        </w:rPr>
        <w:t xml:space="preserve">Garanția de bună execuție a contractului, </w:t>
      </w:r>
      <w:r w:rsidRPr="00AD17F1">
        <w:rPr>
          <w:rFonts w:eastAsia="Calibri"/>
          <w:i/>
          <w:iCs/>
          <w:sz w:val="22"/>
          <w:u w:val="single"/>
          <w:lang w:eastAsia="ru-RU"/>
        </w:rPr>
        <w:t xml:space="preserve">cuantumul </w:t>
      </w:r>
      <w:r>
        <w:rPr>
          <w:rFonts w:eastAsia="Calibri"/>
          <w:i/>
          <w:iCs/>
          <w:sz w:val="22"/>
          <w:u w:val="single"/>
          <w:lang w:eastAsia="ru-RU"/>
        </w:rPr>
        <w:t>10</w:t>
      </w:r>
      <w:r w:rsidRPr="00AD17F1">
        <w:rPr>
          <w:rFonts w:eastAsia="Calibri"/>
          <w:i/>
          <w:iCs/>
          <w:sz w:val="22"/>
          <w:u w:val="single"/>
          <w:lang w:eastAsia="ru-RU"/>
        </w:rPr>
        <w:t xml:space="preserve"> % din suma cu TVA din valoarea contractului.</w:t>
      </w:r>
    </w:p>
    <w:p w14:paraId="489777D4" w14:textId="77777777" w:rsidR="00A87CB5" w:rsidRPr="00AD17F1" w:rsidRDefault="00A87CB5" w:rsidP="00A87CB5">
      <w:pPr>
        <w:numPr>
          <w:ilvl w:val="0"/>
          <w:numId w:val="25"/>
        </w:numPr>
        <w:shd w:val="clear" w:color="auto" w:fill="FFFFFF"/>
        <w:tabs>
          <w:tab w:val="right" w:pos="142"/>
        </w:tabs>
        <w:spacing w:before="120"/>
        <w:ind w:left="360" w:right="-144"/>
        <w:jc w:val="both"/>
        <w:rPr>
          <w:rFonts w:eastAsia="Calibri"/>
          <w:sz w:val="22"/>
          <w:lang w:eastAsia="ru-RU"/>
        </w:rPr>
      </w:pPr>
      <w:r w:rsidRPr="00AD17F1">
        <w:rPr>
          <w:rFonts w:eastAsia="Calibri"/>
          <w:b/>
          <w:sz w:val="22"/>
          <w:lang w:eastAsia="ru-RU"/>
        </w:rPr>
        <w:t xml:space="preserve">Motivul recurgerii la procedura accelerată (în cazul licitației deschise, restrânse și a procedurii negociate), după caz: </w:t>
      </w:r>
      <w:r w:rsidRPr="00AD17F1">
        <w:rPr>
          <w:rFonts w:eastAsia="Calibri"/>
          <w:i/>
          <w:iCs/>
          <w:sz w:val="22"/>
          <w:u w:val="single"/>
          <w:lang w:eastAsia="ru-RU"/>
        </w:rPr>
        <w:t>nu se aplica.</w:t>
      </w:r>
    </w:p>
    <w:p w14:paraId="75DCCEC3" w14:textId="77777777" w:rsidR="00A87CB5" w:rsidRPr="00AD17F1" w:rsidRDefault="00A87CB5" w:rsidP="00A87CB5">
      <w:pPr>
        <w:numPr>
          <w:ilvl w:val="0"/>
          <w:numId w:val="25"/>
        </w:numPr>
        <w:shd w:val="clear" w:color="auto" w:fill="FFFFFF"/>
        <w:tabs>
          <w:tab w:val="right" w:pos="426"/>
        </w:tabs>
        <w:spacing w:before="120"/>
        <w:ind w:left="360" w:right="-144"/>
        <w:jc w:val="both"/>
        <w:rPr>
          <w:rFonts w:eastAsia="Calibri"/>
          <w:b/>
          <w:sz w:val="22"/>
          <w:lang w:eastAsia="ru-RU"/>
        </w:rPr>
      </w:pPr>
      <w:r w:rsidRPr="00AD17F1">
        <w:rPr>
          <w:rFonts w:eastAsia="Calibri"/>
          <w:b/>
          <w:sz w:val="22"/>
          <w:lang w:eastAsia="ru-RU"/>
        </w:rPr>
        <w:t>Tehnici și instrumente specifice de atribuire (dacă este cazul specificați dacă se va utiliza acordul-cadru, sistemul dinamic de achiziție sau licitația electronică):</w:t>
      </w:r>
      <w:r w:rsidRPr="00AD17F1">
        <w:rPr>
          <w:sz w:val="22"/>
          <w:lang w:val="it-IT"/>
        </w:rPr>
        <w:t xml:space="preserve"> </w:t>
      </w:r>
      <w:r w:rsidRPr="00301F1F">
        <w:rPr>
          <w:rFonts w:eastAsia="Calibri"/>
          <w:i/>
          <w:iCs/>
          <w:sz w:val="22"/>
          <w:u w:val="single"/>
          <w:lang w:eastAsia="ru-RU"/>
        </w:rPr>
        <w:t>nu se aplica.</w:t>
      </w:r>
    </w:p>
    <w:p w14:paraId="32F50B5F" w14:textId="77777777" w:rsidR="00A87CB5" w:rsidRPr="000801FB" w:rsidRDefault="00A87CB5" w:rsidP="00A87CB5">
      <w:pPr>
        <w:numPr>
          <w:ilvl w:val="0"/>
          <w:numId w:val="25"/>
        </w:numPr>
        <w:tabs>
          <w:tab w:val="right" w:pos="426"/>
        </w:tabs>
        <w:spacing w:before="120"/>
        <w:ind w:left="426" w:right="-144"/>
        <w:jc w:val="both"/>
        <w:rPr>
          <w:rFonts w:eastAsia="Calibri"/>
          <w:sz w:val="22"/>
          <w:lang w:eastAsia="ru-RU"/>
        </w:rPr>
      </w:pPr>
      <w:r w:rsidRPr="00AD17F1">
        <w:rPr>
          <w:rFonts w:eastAsia="Calibri"/>
          <w:b/>
          <w:sz w:val="22"/>
          <w:lang w:eastAsia="ru-RU"/>
        </w:rPr>
        <w:t>Condiții speciale de care depinde îndeplinirea contractului (</w:t>
      </w:r>
      <w:r w:rsidRPr="00AD17F1">
        <w:rPr>
          <w:rFonts w:eastAsia="Calibri"/>
          <w:sz w:val="22"/>
          <w:lang w:eastAsia="ru-RU"/>
        </w:rPr>
        <w:t>indicați după caz</w:t>
      </w:r>
      <w:r w:rsidRPr="00AD17F1">
        <w:rPr>
          <w:rFonts w:eastAsia="Calibri"/>
          <w:b/>
          <w:sz w:val="22"/>
          <w:lang w:eastAsia="ru-RU"/>
        </w:rPr>
        <w:t xml:space="preserve">): </w:t>
      </w:r>
      <w:bookmarkStart w:id="51" w:name="_Hlk78963631"/>
      <w:r w:rsidRPr="00301F1F">
        <w:rPr>
          <w:rFonts w:eastAsia="Calibri"/>
          <w:i/>
          <w:iCs/>
          <w:sz w:val="22"/>
          <w:u w:val="single"/>
          <w:lang w:val="it-IT" w:eastAsia="ru-RU"/>
        </w:rPr>
        <w:t>nu se aplica.</w:t>
      </w:r>
    </w:p>
    <w:p w14:paraId="7DC21127" w14:textId="77777777" w:rsidR="00A87CB5" w:rsidRPr="00AD17F1" w:rsidRDefault="00A87CB5" w:rsidP="00A87CB5">
      <w:pPr>
        <w:numPr>
          <w:ilvl w:val="0"/>
          <w:numId w:val="25"/>
        </w:numPr>
        <w:tabs>
          <w:tab w:val="right" w:pos="426"/>
        </w:tabs>
        <w:spacing w:before="120"/>
        <w:ind w:left="426" w:right="-144"/>
        <w:jc w:val="both"/>
        <w:rPr>
          <w:rFonts w:eastAsia="Calibri"/>
          <w:b/>
          <w:sz w:val="22"/>
          <w:lang w:eastAsia="ru-RU"/>
        </w:rPr>
      </w:pPr>
      <w:bookmarkStart w:id="52" w:name="_Hlk71621175"/>
      <w:bookmarkEnd w:id="51"/>
      <w:r w:rsidRPr="00AD17F1">
        <w:rPr>
          <w:rFonts w:eastAsia="Calibri"/>
          <w:b/>
          <w:sz w:val="22"/>
          <w:lang w:eastAsia="ru-RU"/>
        </w:rPr>
        <w:t>Ofertele se prezintă în valuta</w:t>
      </w:r>
      <w:bookmarkEnd w:id="52"/>
      <w:r w:rsidRPr="00AD17F1">
        <w:rPr>
          <w:rFonts w:eastAsia="Calibri"/>
          <w:b/>
          <w:sz w:val="22"/>
          <w:lang w:eastAsia="ru-RU"/>
        </w:rPr>
        <w:t xml:space="preserve">: </w:t>
      </w:r>
      <w:r w:rsidRPr="00AD17F1">
        <w:rPr>
          <w:rFonts w:eastAsia="Calibri"/>
          <w:i/>
          <w:iCs/>
          <w:sz w:val="22"/>
          <w:u w:val="single"/>
          <w:lang w:eastAsia="ru-RU"/>
        </w:rPr>
        <w:t>lei MDL</w:t>
      </w:r>
    </w:p>
    <w:p w14:paraId="1918F69D" w14:textId="77777777" w:rsidR="00A87CB5" w:rsidRPr="00AD17F1" w:rsidRDefault="00A87CB5" w:rsidP="00A87CB5">
      <w:pPr>
        <w:numPr>
          <w:ilvl w:val="0"/>
          <w:numId w:val="25"/>
        </w:numPr>
        <w:tabs>
          <w:tab w:val="right" w:pos="426"/>
        </w:tabs>
        <w:spacing w:before="120"/>
        <w:ind w:left="426" w:right="-144"/>
        <w:jc w:val="both"/>
        <w:rPr>
          <w:rFonts w:eastAsia="Calibri"/>
          <w:i/>
          <w:iCs/>
          <w:color w:val="000000" w:themeColor="text1"/>
          <w:sz w:val="22"/>
          <w:u w:val="single"/>
          <w:lang w:eastAsia="ru-RU"/>
        </w:rPr>
      </w:pPr>
      <w:r w:rsidRPr="00AD17F1">
        <w:rPr>
          <w:rFonts w:eastAsia="Calibri"/>
          <w:b/>
          <w:sz w:val="22"/>
          <w:lang w:eastAsia="ru-RU"/>
        </w:rPr>
        <w:t xml:space="preserve">Criteriul de evaluare aplicat pentru atribuirea contractului: </w:t>
      </w:r>
      <w:r w:rsidRPr="00AD17F1">
        <w:rPr>
          <w:rFonts w:eastAsia="Calibri"/>
          <w:i/>
          <w:iCs/>
          <w:color w:val="000000" w:themeColor="text1"/>
          <w:sz w:val="22"/>
          <w:u w:val="single"/>
          <w:lang w:eastAsia="ru-RU"/>
        </w:rPr>
        <w:t>Prețul cel mai scăzut și corespunderea tuturor cerințelor solicitate.</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A87CB5">
        <w:tc>
          <w:tcPr>
            <w:tcW w:w="576"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7122"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A87CB5">
        <w:tc>
          <w:tcPr>
            <w:tcW w:w="576"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788"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A87CB5">
        <w:tc>
          <w:tcPr>
            <w:tcW w:w="576"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788"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3E13223A" w14:textId="77777777" w:rsidR="00A87CB5" w:rsidRPr="00E41185" w:rsidRDefault="00A87CB5" w:rsidP="00A87CB5">
      <w:pPr>
        <w:pStyle w:val="Listparagraf"/>
        <w:numPr>
          <w:ilvl w:val="0"/>
          <w:numId w:val="25"/>
        </w:numPr>
        <w:shd w:val="clear" w:color="auto" w:fill="FFFFFF"/>
        <w:tabs>
          <w:tab w:val="clear" w:pos="1134"/>
          <w:tab w:val="right" w:pos="0"/>
        </w:tabs>
        <w:ind w:left="502" w:right="-144"/>
        <w:contextualSpacing/>
        <w:rPr>
          <w:rFonts w:eastAsia="Calibri"/>
          <w:b/>
          <w:sz w:val="22"/>
          <w:lang w:val="ro-RO" w:eastAsia="ru-RU"/>
        </w:rPr>
      </w:pPr>
      <w:r w:rsidRPr="00E41185">
        <w:rPr>
          <w:rFonts w:eastAsia="Calibri"/>
          <w:b/>
          <w:sz w:val="22"/>
          <w:lang w:val="ro-RO" w:eastAsia="ru-RU"/>
        </w:rPr>
        <w:t>Termenul limită de depunere/deschidere a ofertelor:</w:t>
      </w:r>
    </w:p>
    <w:p w14:paraId="7F14DB17" w14:textId="77777777" w:rsidR="00A87CB5" w:rsidRPr="00AD17F1" w:rsidRDefault="00A87CB5" w:rsidP="00A87CB5">
      <w:pPr>
        <w:numPr>
          <w:ilvl w:val="0"/>
          <w:numId w:val="27"/>
        </w:numPr>
        <w:shd w:val="clear" w:color="auto" w:fill="FFFFFF"/>
        <w:tabs>
          <w:tab w:val="right" w:pos="426"/>
        </w:tabs>
        <w:ind w:left="426" w:right="-144" w:hanging="284"/>
        <w:jc w:val="both"/>
        <w:rPr>
          <w:rFonts w:eastAsia="Calibri"/>
          <w:b/>
          <w:sz w:val="22"/>
          <w:lang w:eastAsia="ru-RU"/>
        </w:rPr>
      </w:pPr>
      <w:r w:rsidRPr="00AD17F1">
        <w:rPr>
          <w:rFonts w:eastAsia="Calibri"/>
          <w:b/>
          <w:sz w:val="22"/>
          <w:lang w:eastAsia="ru-RU"/>
        </w:rPr>
        <w:t xml:space="preserve">conform SIA RSAP /până la: </w:t>
      </w:r>
      <w:r w:rsidRPr="00AD17F1">
        <w:rPr>
          <w:rFonts w:eastAsia="Calibri"/>
          <w:i/>
          <w:iCs/>
          <w:sz w:val="22"/>
          <w:u w:val="single"/>
          <w:lang w:eastAsia="ru-RU"/>
        </w:rPr>
        <w:t>Informația o găsiți în SIA RSAP</w:t>
      </w:r>
    </w:p>
    <w:p w14:paraId="5E260142" w14:textId="77777777" w:rsidR="00A87CB5" w:rsidRPr="00AD17F1" w:rsidRDefault="00A87CB5" w:rsidP="00A87CB5">
      <w:pPr>
        <w:numPr>
          <w:ilvl w:val="0"/>
          <w:numId w:val="27"/>
        </w:numPr>
        <w:shd w:val="clear" w:color="auto" w:fill="FFFFFF"/>
        <w:tabs>
          <w:tab w:val="right" w:pos="426"/>
        </w:tabs>
        <w:ind w:left="426" w:right="-144" w:hanging="284"/>
        <w:jc w:val="both"/>
        <w:rPr>
          <w:rFonts w:eastAsia="Calibri"/>
          <w:sz w:val="22"/>
          <w:lang w:eastAsia="ru-RU"/>
        </w:rPr>
      </w:pPr>
      <w:r w:rsidRPr="00AD17F1">
        <w:rPr>
          <w:rFonts w:eastAsia="Calibri"/>
          <w:b/>
          <w:sz w:val="22"/>
          <w:lang w:eastAsia="ru-RU"/>
        </w:rPr>
        <w:t xml:space="preserve">pe: </w:t>
      </w:r>
      <w:r w:rsidRPr="00AD17F1">
        <w:rPr>
          <w:rFonts w:eastAsia="Calibri"/>
          <w:b/>
          <w:i/>
          <w:sz w:val="22"/>
          <w:lang w:eastAsia="ru-RU"/>
        </w:rPr>
        <w:t>[data]</w:t>
      </w:r>
      <w:r w:rsidRPr="00AD17F1">
        <w:rPr>
          <w:rFonts w:eastAsia="Calibri"/>
          <w:b/>
          <w:sz w:val="22"/>
          <w:lang w:eastAsia="ru-RU"/>
        </w:rPr>
        <w:t xml:space="preserve"> </w:t>
      </w:r>
      <w:r w:rsidRPr="00AD17F1">
        <w:rPr>
          <w:rFonts w:eastAsia="Calibri"/>
          <w:i/>
          <w:iCs/>
          <w:sz w:val="22"/>
          <w:u w:val="single"/>
          <w:lang w:eastAsia="ru-RU"/>
        </w:rPr>
        <w:t>Informația o găsiți în SIA RSAP</w:t>
      </w:r>
    </w:p>
    <w:p w14:paraId="730B1D36" w14:textId="77777777" w:rsidR="00A87CB5" w:rsidRPr="00E41185" w:rsidRDefault="00A87CB5" w:rsidP="00A87CB5">
      <w:pPr>
        <w:pStyle w:val="Listparagraf"/>
        <w:numPr>
          <w:ilvl w:val="0"/>
          <w:numId w:val="25"/>
        </w:numPr>
        <w:shd w:val="clear" w:color="auto" w:fill="FFFFFF"/>
        <w:tabs>
          <w:tab w:val="clear" w:pos="1134"/>
          <w:tab w:val="right" w:pos="426"/>
        </w:tabs>
        <w:ind w:left="502" w:right="-144"/>
        <w:contextualSpacing/>
        <w:rPr>
          <w:rFonts w:eastAsia="Calibri"/>
          <w:b/>
          <w:sz w:val="22"/>
          <w:lang w:val="ro-RO" w:eastAsia="ru-RU"/>
        </w:rPr>
      </w:pPr>
      <w:r w:rsidRPr="00E41185">
        <w:rPr>
          <w:rFonts w:eastAsia="Calibri"/>
          <w:b/>
          <w:sz w:val="22"/>
          <w:lang w:val="ro-RO" w:eastAsia="ru-RU"/>
        </w:rPr>
        <w:t xml:space="preserve">Adresa la care trebuie transmise ofertele sau cererile de participare: </w:t>
      </w:r>
    </w:p>
    <w:p w14:paraId="0C6C9176" w14:textId="77777777" w:rsidR="00A87CB5" w:rsidRPr="00E41185" w:rsidRDefault="00A87CB5" w:rsidP="00A87CB5">
      <w:pPr>
        <w:shd w:val="clear" w:color="auto" w:fill="FFFFFF"/>
        <w:tabs>
          <w:tab w:val="right" w:pos="284"/>
        </w:tabs>
        <w:ind w:left="426" w:right="-144" w:hanging="284"/>
        <w:jc w:val="both"/>
        <w:rPr>
          <w:rFonts w:eastAsia="Calibri"/>
          <w:bCs/>
          <w:sz w:val="22"/>
          <w:u w:val="single"/>
          <w:lang w:eastAsia="ru-RU"/>
        </w:rPr>
      </w:pPr>
      <w:r w:rsidRPr="00E41185">
        <w:rPr>
          <w:rFonts w:eastAsia="Calibri"/>
          <w:bCs/>
          <w:i/>
          <w:sz w:val="22"/>
          <w:u w:val="single"/>
          <w:lang w:eastAsia="ru-RU"/>
        </w:rPr>
        <w:t>Ofertele sau cererile de participare vor fi depuse electronic prin intermediul SIA RSAP</w:t>
      </w:r>
    </w:p>
    <w:p w14:paraId="3C1524A0" w14:textId="77777777" w:rsidR="00A87CB5" w:rsidRPr="00C243A2" w:rsidRDefault="00A87CB5" w:rsidP="00A87CB5">
      <w:pPr>
        <w:pStyle w:val="Listparagraf"/>
        <w:numPr>
          <w:ilvl w:val="0"/>
          <w:numId w:val="25"/>
        </w:numPr>
        <w:shd w:val="clear" w:color="auto" w:fill="FFFFFF"/>
        <w:tabs>
          <w:tab w:val="clear" w:pos="1134"/>
          <w:tab w:val="right" w:pos="66"/>
        </w:tabs>
        <w:ind w:left="426" w:right="-144" w:hanging="284"/>
        <w:contextualSpacing/>
        <w:rPr>
          <w:rFonts w:eastAsia="Calibri"/>
          <w:b/>
          <w:sz w:val="22"/>
          <w:lang w:val="ro-RO" w:eastAsia="ru-RU"/>
        </w:rPr>
      </w:pPr>
      <w:r w:rsidRPr="00C243A2">
        <w:rPr>
          <w:rFonts w:eastAsia="Calibri"/>
          <w:b/>
          <w:sz w:val="22"/>
          <w:lang w:val="ro-RO" w:eastAsia="ru-RU"/>
        </w:rPr>
        <w:t>Termenul de valabilitate a ofertelor:</w:t>
      </w:r>
      <w:r>
        <w:rPr>
          <w:rFonts w:eastAsia="Calibri"/>
          <w:b/>
          <w:sz w:val="22"/>
          <w:lang w:val="ro-RO" w:eastAsia="ru-RU"/>
        </w:rPr>
        <w:t xml:space="preserve"> </w:t>
      </w:r>
      <w:r w:rsidRPr="00C243A2">
        <w:rPr>
          <w:rFonts w:eastAsia="Calibri"/>
          <w:b/>
          <w:sz w:val="22"/>
          <w:lang w:val="ro-RO" w:eastAsia="ru-RU"/>
        </w:rPr>
        <w:t xml:space="preserve"> </w:t>
      </w:r>
      <w:r>
        <w:rPr>
          <w:rFonts w:eastAsia="Calibri"/>
          <w:i/>
          <w:iCs/>
          <w:sz w:val="22"/>
          <w:u w:val="single"/>
          <w:lang w:val="ro-RO" w:eastAsia="ru-RU"/>
        </w:rPr>
        <w:t>6</w:t>
      </w:r>
      <w:r w:rsidRPr="00E41185">
        <w:rPr>
          <w:rFonts w:eastAsia="Calibri"/>
          <w:i/>
          <w:iCs/>
          <w:sz w:val="22"/>
          <w:u w:val="single"/>
          <w:lang w:val="ro-RO" w:eastAsia="ru-RU"/>
        </w:rPr>
        <w:t>0 zile</w:t>
      </w:r>
      <w:r w:rsidRPr="00C243A2">
        <w:rPr>
          <w:rFonts w:eastAsia="Calibri"/>
          <w:sz w:val="22"/>
          <w:lang w:val="ro-RO" w:eastAsia="ru-RU"/>
        </w:rPr>
        <w:t>.</w:t>
      </w:r>
    </w:p>
    <w:p w14:paraId="122ACFEA" w14:textId="77777777" w:rsidR="00A87CB5" w:rsidRPr="00E41185" w:rsidRDefault="00A87CB5" w:rsidP="00A87CB5">
      <w:pPr>
        <w:numPr>
          <w:ilvl w:val="0"/>
          <w:numId w:val="25"/>
        </w:numPr>
        <w:tabs>
          <w:tab w:val="right" w:pos="142"/>
        </w:tabs>
        <w:ind w:left="426" w:right="-144" w:hanging="284"/>
        <w:jc w:val="both"/>
        <w:rPr>
          <w:rFonts w:eastAsia="Calibri"/>
          <w:sz w:val="22"/>
          <w:lang w:eastAsia="ru-RU"/>
        </w:rPr>
      </w:pPr>
      <w:r w:rsidRPr="00AD17F1">
        <w:rPr>
          <w:rFonts w:eastAsia="Calibri"/>
          <w:b/>
          <w:sz w:val="22"/>
          <w:lang w:eastAsia="ru-RU"/>
        </w:rPr>
        <w:t xml:space="preserve">Locul deschiderii ofertelor:   </w:t>
      </w:r>
      <w:r w:rsidRPr="00E41185">
        <w:rPr>
          <w:rFonts w:eastAsia="Calibri"/>
          <w:i/>
          <w:iCs/>
          <w:sz w:val="22"/>
          <w:u w:val="single"/>
          <w:lang w:eastAsia="ru-RU"/>
        </w:rPr>
        <w:t>SIA RSAP</w:t>
      </w:r>
      <w:r w:rsidRPr="00AD17F1">
        <w:rPr>
          <w:rFonts w:eastAsia="Calibri"/>
          <w:b/>
          <w:sz w:val="22"/>
          <w:lang w:eastAsia="ru-RU"/>
        </w:rPr>
        <w:t>.</w:t>
      </w:r>
      <w:r>
        <w:rPr>
          <w:rFonts w:eastAsia="Calibri"/>
          <w:sz w:val="22"/>
          <w:lang w:eastAsia="ru-RU"/>
        </w:rPr>
        <w:t xml:space="preserve"> </w:t>
      </w:r>
      <w:r w:rsidRPr="00E41185">
        <w:rPr>
          <w:rFonts w:eastAsia="Calibri"/>
          <w:bCs/>
          <w:i/>
          <w:sz w:val="22"/>
          <w:u w:val="single"/>
          <w:lang w:eastAsia="ru-RU"/>
        </w:rPr>
        <w:t>Ofertele întârziate vor fi respinse.</w:t>
      </w:r>
      <w:r w:rsidRPr="00E41185">
        <w:rPr>
          <w:rFonts w:eastAsia="Calibri"/>
          <w:b/>
          <w:i/>
          <w:sz w:val="22"/>
          <w:lang w:eastAsia="ru-RU"/>
        </w:rPr>
        <w:t xml:space="preserve"> </w:t>
      </w:r>
    </w:p>
    <w:p w14:paraId="0F7709EB" w14:textId="77777777" w:rsidR="00A87CB5" w:rsidRPr="00AD17F1" w:rsidRDefault="00A87CB5" w:rsidP="00A87CB5">
      <w:pPr>
        <w:numPr>
          <w:ilvl w:val="0"/>
          <w:numId w:val="25"/>
        </w:numPr>
        <w:shd w:val="clear" w:color="auto" w:fill="FFFFFF"/>
        <w:tabs>
          <w:tab w:val="right" w:pos="426"/>
        </w:tabs>
        <w:ind w:left="426" w:right="-144" w:hanging="284"/>
        <w:jc w:val="both"/>
        <w:rPr>
          <w:rFonts w:eastAsia="Calibri"/>
          <w:b/>
          <w:sz w:val="22"/>
          <w:lang w:eastAsia="ru-RU"/>
        </w:rPr>
      </w:pPr>
      <w:r w:rsidRPr="00AD17F1">
        <w:rPr>
          <w:rFonts w:eastAsia="Calibri"/>
          <w:b/>
          <w:sz w:val="22"/>
          <w:lang w:eastAsia="ru-RU"/>
        </w:rPr>
        <w:t xml:space="preserve">Persoanele autorizate să asiste la deschiderea ofertelor: </w:t>
      </w:r>
      <w:r w:rsidRPr="00AD17F1">
        <w:rPr>
          <w:rFonts w:eastAsia="Calibri"/>
          <w:b/>
          <w:sz w:val="22"/>
          <w:lang w:eastAsia="ru-RU"/>
        </w:rPr>
        <w:br/>
      </w:r>
      <w:r w:rsidRPr="00AD17F1">
        <w:rPr>
          <w:rFonts w:eastAsia="Calibri"/>
          <w:bCs/>
          <w:iCs/>
          <w:sz w:val="22"/>
          <w:u w:val="single"/>
          <w:lang w:eastAsia="ru-RU"/>
        </w:rPr>
        <w:t>Ofertanții sau reprezentanții acestora au dreptul să participe la deschiderea ofertelor, cu excepția cazului când ofertele au fost depuse prin SIA RSAP</w:t>
      </w:r>
      <w:r w:rsidRPr="00AD17F1">
        <w:rPr>
          <w:rFonts w:eastAsia="Calibri"/>
          <w:b/>
          <w:iCs/>
          <w:sz w:val="22"/>
          <w:u w:val="single"/>
          <w:lang w:eastAsia="ru-RU"/>
        </w:rPr>
        <w:t>.</w:t>
      </w:r>
    </w:p>
    <w:p w14:paraId="64C441E7" w14:textId="77777777" w:rsidR="00A87CB5" w:rsidRPr="00AD17F1" w:rsidRDefault="00A87CB5" w:rsidP="00A87CB5">
      <w:pPr>
        <w:numPr>
          <w:ilvl w:val="0"/>
          <w:numId w:val="25"/>
        </w:numPr>
        <w:shd w:val="clear" w:color="auto" w:fill="FFFFFF"/>
        <w:tabs>
          <w:tab w:val="right" w:pos="426"/>
        </w:tabs>
        <w:ind w:left="426" w:right="-144" w:hanging="284"/>
        <w:jc w:val="both"/>
        <w:rPr>
          <w:rFonts w:eastAsia="Calibri"/>
          <w:b/>
          <w:i/>
          <w:iCs/>
          <w:sz w:val="22"/>
          <w:lang w:eastAsia="ru-RU"/>
        </w:rPr>
      </w:pPr>
      <w:r w:rsidRPr="00AD17F1">
        <w:rPr>
          <w:rFonts w:eastAsia="Calibri"/>
          <w:b/>
          <w:sz w:val="22"/>
          <w:lang w:eastAsia="ru-RU"/>
        </w:rPr>
        <w:t xml:space="preserve">Limba sau limbile în care trebuie redactate ofertele sau cererile de participare:  </w:t>
      </w:r>
      <w:r w:rsidRPr="00AD17F1">
        <w:rPr>
          <w:rFonts w:eastAsia="Calibri"/>
          <w:i/>
          <w:iCs/>
          <w:sz w:val="22"/>
          <w:lang w:eastAsia="ru-RU"/>
        </w:rPr>
        <w:t>limba</w:t>
      </w:r>
      <w:r w:rsidRPr="00AD17F1">
        <w:rPr>
          <w:rFonts w:eastAsia="Calibri"/>
          <w:b/>
          <w:i/>
          <w:iCs/>
          <w:sz w:val="22"/>
          <w:lang w:eastAsia="ru-RU"/>
        </w:rPr>
        <w:t xml:space="preserve"> </w:t>
      </w:r>
      <w:r w:rsidRPr="00AD17F1">
        <w:rPr>
          <w:rFonts w:eastAsia="Calibri"/>
          <w:i/>
          <w:iCs/>
          <w:sz w:val="22"/>
          <w:lang w:eastAsia="ru-RU"/>
        </w:rPr>
        <w:t>română.</w:t>
      </w:r>
    </w:p>
    <w:p w14:paraId="58212A56" w14:textId="77777777" w:rsidR="00A87CB5" w:rsidRPr="00AD17F1" w:rsidRDefault="00A87CB5" w:rsidP="00A87CB5">
      <w:pPr>
        <w:numPr>
          <w:ilvl w:val="0"/>
          <w:numId w:val="25"/>
        </w:numPr>
        <w:shd w:val="clear" w:color="auto" w:fill="FFFFFF"/>
        <w:tabs>
          <w:tab w:val="right" w:pos="426"/>
        </w:tabs>
        <w:ind w:left="426" w:right="-144" w:hanging="284"/>
        <w:jc w:val="both"/>
        <w:rPr>
          <w:rFonts w:eastAsia="Calibri"/>
          <w:sz w:val="22"/>
          <w:lang w:eastAsia="ru-RU"/>
        </w:rPr>
      </w:pPr>
      <w:r w:rsidRPr="00AD17F1">
        <w:rPr>
          <w:rFonts w:eastAsia="Calibri"/>
          <w:b/>
          <w:sz w:val="22"/>
          <w:lang w:eastAsia="ru-RU"/>
        </w:rPr>
        <w:t xml:space="preserve">Respectivul contract se referă la un proiect și/sau program finanțat din fonduri ale Uniunii Europene:  </w:t>
      </w:r>
      <w:r w:rsidRPr="00AD17F1">
        <w:rPr>
          <w:rFonts w:eastAsia="Calibri"/>
          <w:i/>
          <w:iCs/>
          <w:sz w:val="22"/>
          <w:u w:val="single"/>
          <w:lang w:eastAsia="ru-RU"/>
        </w:rPr>
        <w:t>nu se aplică.</w:t>
      </w:r>
    </w:p>
    <w:p w14:paraId="0B6202E8" w14:textId="77777777" w:rsidR="00A87CB5" w:rsidRPr="00AD17F1" w:rsidRDefault="00A87CB5" w:rsidP="00A87CB5">
      <w:pPr>
        <w:numPr>
          <w:ilvl w:val="0"/>
          <w:numId w:val="25"/>
        </w:numPr>
        <w:shd w:val="clear" w:color="auto" w:fill="FFFFFF"/>
        <w:tabs>
          <w:tab w:val="right" w:pos="426"/>
        </w:tabs>
        <w:ind w:left="426" w:right="-144" w:hanging="284"/>
        <w:jc w:val="both"/>
        <w:rPr>
          <w:rFonts w:eastAsia="Calibri"/>
          <w:b/>
          <w:sz w:val="22"/>
          <w:lang w:eastAsia="ru-RU"/>
        </w:rPr>
      </w:pPr>
      <w:r w:rsidRPr="00AD17F1">
        <w:rPr>
          <w:rFonts w:eastAsia="Calibri"/>
          <w:b/>
          <w:sz w:val="22"/>
          <w:lang w:eastAsia="ru-RU"/>
        </w:rPr>
        <w:t xml:space="preserve">Denumirea și adresa organismului competent de soluționare a contestațiilor: </w:t>
      </w:r>
    </w:p>
    <w:p w14:paraId="4A1633B4" w14:textId="77777777" w:rsidR="00A87CB5" w:rsidRPr="00AD17F1" w:rsidRDefault="00A87CB5" w:rsidP="00A87CB5">
      <w:pPr>
        <w:shd w:val="clear" w:color="auto" w:fill="FFFFFF"/>
        <w:tabs>
          <w:tab w:val="right" w:pos="426"/>
        </w:tabs>
        <w:ind w:left="426" w:right="-144" w:hanging="284"/>
        <w:jc w:val="both"/>
        <w:rPr>
          <w:rFonts w:eastAsia="Calibri"/>
          <w:bCs/>
          <w:i/>
          <w:sz w:val="22"/>
          <w:lang w:eastAsia="ru-RU"/>
        </w:rPr>
      </w:pPr>
      <w:r w:rsidRPr="00AD17F1">
        <w:rPr>
          <w:rFonts w:eastAsia="Calibri"/>
          <w:bCs/>
          <w:i/>
          <w:sz w:val="22"/>
          <w:lang w:eastAsia="ru-RU"/>
        </w:rPr>
        <w:t>Agenția Națională pentru Soluționarea Contestațiilor</w:t>
      </w:r>
    </w:p>
    <w:p w14:paraId="50CA6DC9" w14:textId="77777777" w:rsidR="00A87CB5" w:rsidRPr="00AD17F1" w:rsidRDefault="00A87CB5" w:rsidP="00A87CB5">
      <w:pPr>
        <w:shd w:val="clear" w:color="auto" w:fill="FFFFFF"/>
        <w:tabs>
          <w:tab w:val="right" w:pos="426"/>
        </w:tabs>
        <w:ind w:left="426" w:right="-144" w:hanging="284"/>
        <w:jc w:val="both"/>
        <w:rPr>
          <w:rFonts w:eastAsia="Calibri"/>
          <w:bCs/>
          <w:i/>
          <w:sz w:val="22"/>
          <w:lang w:eastAsia="ru-RU"/>
        </w:rPr>
      </w:pPr>
      <w:r w:rsidRPr="00AD17F1">
        <w:rPr>
          <w:rFonts w:eastAsia="Calibri"/>
          <w:bCs/>
          <w:i/>
          <w:sz w:val="22"/>
          <w:lang w:eastAsia="ru-RU"/>
        </w:rPr>
        <w:t>Adresa: mun. Chișinău, bd. Ștefan cel Mare și Sfânt nr.124 (et.4), MD 2001;</w:t>
      </w:r>
    </w:p>
    <w:p w14:paraId="00E2995B" w14:textId="77777777" w:rsidR="00A87CB5" w:rsidRPr="00AD17F1" w:rsidRDefault="00A87CB5" w:rsidP="00A87CB5">
      <w:pPr>
        <w:shd w:val="clear" w:color="auto" w:fill="FFFFFF"/>
        <w:tabs>
          <w:tab w:val="right" w:pos="426"/>
        </w:tabs>
        <w:ind w:left="426" w:right="-144" w:hanging="284"/>
        <w:jc w:val="both"/>
        <w:rPr>
          <w:rFonts w:eastAsia="Calibri"/>
          <w:bCs/>
          <w:i/>
          <w:sz w:val="22"/>
          <w:lang w:eastAsia="ru-RU"/>
        </w:rPr>
      </w:pPr>
      <w:r w:rsidRPr="00AD17F1">
        <w:rPr>
          <w:rFonts w:eastAsia="Calibri"/>
          <w:bCs/>
          <w:i/>
          <w:sz w:val="22"/>
          <w:lang w:eastAsia="ru-RU"/>
        </w:rPr>
        <w:t>Tel/Fax/email: 022-820 652, 022 820-651, contestatii@ansc.md</w:t>
      </w:r>
    </w:p>
    <w:p w14:paraId="1021E9AA" w14:textId="77777777" w:rsidR="00A87CB5" w:rsidRPr="00AD17F1" w:rsidRDefault="00A87CB5" w:rsidP="00A87CB5">
      <w:pPr>
        <w:numPr>
          <w:ilvl w:val="0"/>
          <w:numId w:val="25"/>
        </w:numPr>
        <w:shd w:val="clear" w:color="auto" w:fill="FFFFFF"/>
        <w:tabs>
          <w:tab w:val="right" w:pos="426"/>
        </w:tabs>
        <w:ind w:left="426" w:right="-144" w:hanging="284"/>
        <w:jc w:val="both"/>
        <w:rPr>
          <w:rFonts w:eastAsia="Calibri"/>
          <w:sz w:val="22"/>
          <w:lang w:eastAsia="ru-RU"/>
        </w:rPr>
      </w:pPr>
      <w:r w:rsidRPr="00AD17F1">
        <w:rPr>
          <w:rFonts w:eastAsia="Calibri"/>
          <w:b/>
          <w:sz w:val="22"/>
          <w:lang w:eastAsia="ru-RU"/>
        </w:rPr>
        <w:t>Data (datele) și referința (referințele) publicărilor anterioare în Jurnalul Oficial al Uniunii Europene privind contractul (contractele) la care se referă anunțul respectiv (dacă este cazul):</w:t>
      </w:r>
      <w:r w:rsidRPr="00AD17F1">
        <w:rPr>
          <w:sz w:val="22"/>
          <w:lang w:val="it-IT"/>
        </w:rPr>
        <w:t xml:space="preserve"> </w:t>
      </w:r>
      <w:r w:rsidRPr="00AD17F1">
        <w:rPr>
          <w:rFonts w:eastAsia="Calibri"/>
          <w:i/>
          <w:iCs/>
          <w:sz w:val="22"/>
          <w:u w:val="single"/>
          <w:lang w:eastAsia="ru-RU"/>
        </w:rPr>
        <w:t>nu se aplică.</w:t>
      </w:r>
      <w:r>
        <w:rPr>
          <w:rFonts w:eastAsia="Calibri"/>
          <w:i/>
          <w:iCs/>
          <w:sz w:val="22"/>
          <w:u w:val="single"/>
          <w:lang w:eastAsia="ru-RU"/>
        </w:rPr>
        <w:t xml:space="preserve"> </w:t>
      </w:r>
    </w:p>
    <w:p w14:paraId="000DDBAE" w14:textId="77777777" w:rsidR="00A87CB5" w:rsidRDefault="00A87CB5" w:rsidP="00A87CB5">
      <w:pPr>
        <w:numPr>
          <w:ilvl w:val="0"/>
          <w:numId w:val="25"/>
        </w:numPr>
        <w:shd w:val="clear" w:color="auto" w:fill="FFFFFF"/>
        <w:tabs>
          <w:tab w:val="right" w:pos="426"/>
        </w:tabs>
        <w:ind w:left="426" w:right="-144" w:hanging="284"/>
        <w:jc w:val="both"/>
        <w:rPr>
          <w:rFonts w:eastAsia="Calibri"/>
          <w:b/>
          <w:sz w:val="22"/>
          <w:lang w:eastAsia="ru-RU"/>
        </w:rPr>
      </w:pPr>
      <w:r w:rsidRPr="00AD17F1">
        <w:rPr>
          <w:rFonts w:eastAsia="Calibri"/>
          <w:b/>
          <w:sz w:val="22"/>
          <w:lang w:eastAsia="ru-RU"/>
        </w:rPr>
        <w:t>În cazul achizițiilor periodice, calendarul estimat pentru publicarea anunțurilor viitoare</w:t>
      </w:r>
      <w:r w:rsidRPr="00AD17F1">
        <w:rPr>
          <w:rFonts w:eastAsia="Calibri"/>
          <w:b/>
          <w:sz w:val="22"/>
          <w:shd w:val="clear" w:color="auto" w:fill="FFFFFF"/>
          <w:lang w:eastAsia="ru-RU"/>
        </w:rPr>
        <w:t>:</w:t>
      </w:r>
      <w:r w:rsidRPr="00AD17F1">
        <w:rPr>
          <w:sz w:val="22"/>
          <w:lang w:val="en-US"/>
        </w:rPr>
        <w:t xml:space="preserve"> </w:t>
      </w:r>
      <w:r w:rsidRPr="00AD17F1">
        <w:rPr>
          <w:rFonts w:eastAsia="Calibri"/>
          <w:i/>
          <w:iCs/>
          <w:sz w:val="22"/>
          <w:u w:val="single"/>
          <w:shd w:val="clear" w:color="auto" w:fill="FFFFFF"/>
          <w:lang w:eastAsia="ru-RU"/>
        </w:rPr>
        <w:t>nu se aplică.</w:t>
      </w:r>
    </w:p>
    <w:p w14:paraId="2EB154AD" w14:textId="77777777" w:rsidR="00A87CB5" w:rsidRPr="00E41185" w:rsidRDefault="00A87CB5" w:rsidP="00A87CB5">
      <w:pPr>
        <w:numPr>
          <w:ilvl w:val="0"/>
          <w:numId w:val="25"/>
        </w:numPr>
        <w:shd w:val="clear" w:color="auto" w:fill="FFFFFF"/>
        <w:tabs>
          <w:tab w:val="right" w:pos="426"/>
        </w:tabs>
        <w:ind w:left="426" w:right="-144" w:hanging="284"/>
        <w:jc w:val="both"/>
        <w:rPr>
          <w:rFonts w:eastAsia="Calibri"/>
          <w:b/>
          <w:sz w:val="22"/>
          <w:lang w:eastAsia="ru-RU"/>
        </w:rPr>
      </w:pPr>
      <w:r w:rsidRPr="00E41185">
        <w:rPr>
          <w:rFonts w:eastAsia="Calibri"/>
          <w:b/>
          <w:sz w:val="22"/>
          <w:lang w:eastAsia="ru-RU"/>
        </w:rPr>
        <w:t xml:space="preserve">Data publicării anunțului de intenție sau, după caz, precizarea că nu a fost publicat un astfel de </w:t>
      </w:r>
      <w:r w:rsidRPr="00E41185">
        <w:rPr>
          <w:rFonts w:eastAsia="Calibri"/>
          <w:b/>
          <w:sz w:val="22"/>
          <w:shd w:val="clear" w:color="auto" w:fill="FFFFFF"/>
          <w:lang w:eastAsia="ru-RU"/>
        </w:rPr>
        <w:t xml:space="preserve">anunţ: </w:t>
      </w:r>
      <w:r w:rsidRPr="00A36BEC">
        <w:rPr>
          <w:rFonts w:eastAsia="Calibri"/>
          <w:bCs/>
          <w:i/>
          <w:iCs/>
          <w:sz w:val="22"/>
          <w:u w:val="single"/>
          <w:shd w:val="clear" w:color="auto" w:fill="FFFFFF"/>
          <w:lang w:eastAsia="ru-RU"/>
        </w:rPr>
        <w:t>26.09.2025</w:t>
      </w:r>
    </w:p>
    <w:p w14:paraId="534F3234" w14:textId="425F427C" w:rsidR="00BE362C" w:rsidRDefault="00A87CB5" w:rsidP="00A87CB5">
      <w:pPr>
        <w:numPr>
          <w:ilvl w:val="0"/>
          <w:numId w:val="25"/>
        </w:numPr>
        <w:shd w:val="clear" w:color="auto" w:fill="FFFFFF"/>
        <w:tabs>
          <w:tab w:val="right" w:pos="426"/>
        </w:tabs>
        <w:ind w:left="426" w:right="-144" w:hanging="284"/>
        <w:jc w:val="both"/>
        <w:rPr>
          <w:rFonts w:eastAsia="Calibri"/>
          <w:b/>
          <w:sz w:val="22"/>
          <w:lang w:eastAsia="ru-RU"/>
        </w:rPr>
      </w:pPr>
      <w:r w:rsidRPr="00AD17F1">
        <w:rPr>
          <w:rFonts w:eastAsia="Calibri"/>
          <w:b/>
          <w:sz w:val="22"/>
          <w:lang w:eastAsia="ru-RU"/>
        </w:rPr>
        <w:t>Data transmiterii spre publicare a anunțului de participar</w:t>
      </w:r>
      <w:r w:rsidRPr="00AD17F1">
        <w:rPr>
          <w:rFonts w:eastAsia="Calibri"/>
          <w:b/>
          <w:sz w:val="22"/>
          <w:shd w:val="clear" w:color="auto" w:fill="FFFFFF"/>
          <w:lang w:eastAsia="ru-RU"/>
        </w:rPr>
        <w:t>e:</w:t>
      </w:r>
      <w:r>
        <w:rPr>
          <w:rFonts w:eastAsia="Calibri"/>
          <w:b/>
          <w:sz w:val="22"/>
          <w:shd w:val="clear" w:color="auto" w:fill="FFFFFF"/>
          <w:lang w:eastAsia="ru-RU"/>
        </w:rPr>
        <w:t xml:space="preserve"> </w:t>
      </w:r>
      <w:r w:rsidRPr="00A36BEC">
        <w:rPr>
          <w:rFonts w:eastAsia="Calibri"/>
          <w:bCs/>
          <w:i/>
          <w:iCs/>
          <w:sz w:val="22"/>
          <w:u w:val="single"/>
          <w:shd w:val="clear" w:color="auto" w:fill="FFFFFF"/>
          <w:lang w:eastAsia="ru-RU"/>
        </w:rPr>
        <w:t>22.09.2025</w:t>
      </w:r>
    </w:p>
    <w:p w14:paraId="2045D673" w14:textId="77777777" w:rsidR="00BE362C" w:rsidRPr="00A87CB5" w:rsidRDefault="00BE362C" w:rsidP="00A87CB5">
      <w:pPr>
        <w:numPr>
          <w:ilvl w:val="0"/>
          <w:numId w:val="25"/>
        </w:numPr>
        <w:shd w:val="clear" w:color="auto" w:fill="FFFFFF"/>
        <w:tabs>
          <w:tab w:val="right" w:pos="426"/>
        </w:tabs>
        <w:ind w:left="426" w:right="-144" w:hanging="284"/>
        <w:jc w:val="both"/>
        <w:rPr>
          <w:rFonts w:eastAsia="Calibri"/>
          <w:b/>
          <w:sz w:val="22"/>
          <w:lang w:eastAsia="ru-RU"/>
        </w:rPr>
      </w:pPr>
      <w:r w:rsidRPr="00A87CB5">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A87CB5">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A87CB5" w:rsidRPr="00EC30C2" w14:paraId="6965C240" w14:textId="77777777" w:rsidTr="00A87CB5">
        <w:tc>
          <w:tcPr>
            <w:tcW w:w="5274" w:type="dxa"/>
            <w:shd w:val="clear" w:color="auto" w:fill="FFFFFF" w:themeFill="background1"/>
          </w:tcPr>
          <w:p w14:paraId="7715F972" w14:textId="77777777" w:rsidR="00A87CB5" w:rsidRPr="00FF430B" w:rsidRDefault="00A87CB5" w:rsidP="00A87CB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64D57B8C" w14:textId="77777777" w:rsidR="00A87CB5" w:rsidRPr="00AD17F1" w:rsidRDefault="00A87CB5" w:rsidP="00A87CB5">
            <w:pPr>
              <w:shd w:val="clear" w:color="auto" w:fill="FFFFFF"/>
              <w:tabs>
                <w:tab w:val="right" w:pos="426"/>
              </w:tabs>
              <w:ind w:right="-144"/>
              <w:jc w:val="both"/>
              <w:rPr>
                <w:sz w:val="22"/>
                <w:lang w:val="en-US"/>
              </w:rPr>
            </w:pPr>
            <w:r w:rsidRPr="00AD17F1">
              <w:rPr>
                <w:sz w:val="22"/>
                <w:lang w:val="en-US"/>
              </w:rPr>
              <w:t>Se acceptă</w:t>
            </w:r>
          </w:p>
          <w:p w14:paraId="210F7770" w14:textId="77777777" w:rsidR="00A87CB5" w:rsidRPr="00FF430B" w:rsidRDefault="00A87CB5" w:rsidP="00A87CB5">
            <w:pPr>
              <w:shd w:val="clear" w:color="auto" w:fill="FFFFFF" w:themeFill="background1"/>
              <w:tabs>
                <w:tab w:val="right" w:pos="426"/>
              </w:tabs>
              <w:rPr>
                <w:noProof w:val="0"/>
                <w:lang w:val="ro-MD" w:eastAsia="ru-RU"/>
              </w:rPr>
            </w:pPr>
          </w:p>
        </w:tc>
      </w:tr>
      <w:tr w:rsidR="00A87CB5" w:rsidRPr="00EC30C2" w14:paraId="33FEFD82" w14:textId="77777777" w:rsidTr="00A87CB5">
        <w:tc>
          <w:tcPr>
            <w:tcW w:w="5274" w:type="dxa"/>
            <w:shd w:val="clear" w:color="auto" w:fill="FFFFFF" w:themeFill="background1"/>
          </w:tcPr>
          <w:p w14:paraId="7FDA04C9" w14:textId="77777777" w:rsidR="00A87CB5" w:rsidRPr="00FF430B" w:rsidRDefault="00A87CB5" w:rsidP="00A87CB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6CF19681" w:rsidR="00A87CB5" w:rsidRPr="00FF430B" w:rsidRDefault="00A87CB5" w:rsidP="00A87CB5">
            <w:pPr>
              <w:shd w:val="clear" w:color="auto" w:fill="FFFFFF" w:themeFill="background1"/>
              <w:tabs>
                <w:tab w:val="right" w:pos="426"/>
              </w:tabs>
              <w:rPr>
                <w:noProof w:val="0"/>
                <w:lang w:val="ro-MD" w:eastAsia="ru-RU"/>
              </w:rPr>
            </w:pPr>
            <w:r w:rsidRPr="00AD17F1">
              <w:rPr>
                <w:sz w:val="22"/>
              </w:rPr>
              <w:t>Nu se acceptă</w:t>
            </w:r>
          </w:p>
        </w:tc>
      </w:tr>
      <w:tr w:rsidR="00A87CB5" w:rsidRPr="00EC30C2" w14:paraId="67B17268" w14:textId="77777777" w:rsidTr="00A87CB5">
        <w:tc>
          <w:tcPr>
            <w:tcW w:w="5274" w:type="dxa"/>
            <w:shd w:val="clear" w:color="auto" w:fill="FFFFFF" w:themeFill="background1"/>
          </w:tcPr>
          <w:p w14:paraId="58502078" w14:textId="77777777" w:rsidR="00A87CB5" w:rsidRPr="00FF430B" w:rsidRDefault="00A87CB5" w:rsidP="00A87CB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0B27BB3E" w:rsidR="00A87CB5" w:rsidRPr="00FF430B" w:rsidRDefault="00A87CB5" w:rsidP="00A87CB5">
            <w:pPr>
              <w:shd w:val="clear" w:color="auto" w:fill="FFFFFF" w:themeFill="background1"/>
              <w:tabs>
                <w:tab w:val="right" w:pos="426"/>
              </w:tabs>
              <w:rPr>
                <w:noProof w:val="0"/>
                <w:lang w:val="ro-MD" w:eastAsia="ru-RU"/>
              </w:rPr>
            </w:pPr>
            <w:r w:rsidRPr="00AD17F1">
              <w:rPr>
                <w:sz w:val="22"/>
                <w:lang w:val="en-US"/>
              </w:rPr>
              <w:t>Se acceptă</w:t>
            </w:r>
          </w:p>
        </w:tc>
      </w:tr>
      <w:tr w:rsidR="00A87CB5" w:rsidRPr="00EC30C2" w14:paraId="57FEAAB3" w14:textId="77777777" w:rsidTr="00A87CB5">
        <w:trPr>
          <w:trHeight w:val="77"/>
        </w:trPr>
        <w:tc>
          <w:tcPr>
            <w:tcW w:w="5274" w:type="dxa"/>
            <w:shd w:val="clear" w:color="auto" w:fill="FFFFFF" w:themeFill="background1"/>
          </w:tcPr>
          <w:p w14:paraId="1D7EF9D8" w14:textId="77777777" w:rsidR="00A87CB5" w:rsidRPr="00FF430B" w:rsidRDefault="00A87CB5" w:rsidP="00A87CB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0E46EE0D" w:rsidR="00A87CB5" w:rsidRPr="00FF430B" w:rsidRDefault="00A87CB5" w:rsidP="00A87CB5">
            <w:pPr>
              <w:shd w:val="clear" w:color="auto" w:fill="FFFFFF" w:themeFill="background1"/>
              <w:tabs>
                <w:tab w:val="right" w:pos="426"/>
              </w:tabs>
              <w:rPr>
                <w:noProof w:val="0"/>
                <w:lang w:val="ro-MD" w:eastAsia="ru-RU"/>
              </w:rPr>
            </w:pPr>
            <w:r w:rsidRPr="00AD17F1">
              <w:rPr>
                <w:sz w:val="22"/>
              </w:rPr>
              <w:t>Nu se acceptă</w:t>
            </w:r>
          </w:p>
        </w:tc>
      </w:tr>
    </w:tbl>
    <w:p w14:paraId="5FE76AE5" w14:textId="5099B9A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87CB5" w:rsidRPr="00A87CB5">
        <w:rPr>
          <w:bCs/>
          <w:i/>
          <w:iCs/>
          <w:noProof w:val="0"/>
          <w:u w:val="single"/>
          <w:lang w:val="ro-MD" w:eastAsia="ru-RU"/>
        </w:rPr>
        <w:t>NU</w:t>
      </w:r>
    </w:p>
    <w:p w14:paraId="066A2FEB" w14:textId="77777777" w:rsidR="00A87CB5" w:rsidRPr="000801FB" w:rsidRDefault="00BE362C" w:rsidP="00A87CB5">
      <w:pPr>
        <w:autoSpaceDE w:val="0"/>
        <w:autoSpaceDN w:val="0"/>
        <w:adjustRightInd w:val="0"/>
        <w:ind w:firstLine="502"/>
        <w:jc w:val="both"/>
        <w:rPr>
          <w:rFonts w:eastAsia="Calibri"/>
          <w:bCs/>
          <w:sz w:val="22"/>
          <w:u w:val="single"/>
          <w:lang w:val="it-IT" w:eastAsia="ru-RU"/>
        </w:rPr>
      </w:pPr>
      <w:r w:rsidRPr="00A87CB5">
        <w:rPr>
          <w:b/>
          <w:noProof w:val="0"/>
          <w:lang w:val="ro-MD" w:eastAsia="ru-RU"/>
        </w:rPr>
        <w:t xml:space="preserve">Alte informații relevante: </w:t>
      </w:r>
      <w:bookmarkStart w:id="53" w:name="_Hlk205892776"/>
      <w:r w:rsidR="00A87CB5" w:rsidRPr="000801FB">
        <w:rPr>
          <w:rFonts w:eastAsia="Calibri"/>
          <w:bCs/>
          <w:sz w:val="22"/>
          <w:u w:val="single"/>
          <w:lang w:val="it-IT" w:eastAsia="ru-RU"/>
        </w:rPr>
        <w:t>În scopul elaborării ofertei pentru participare la procedura de atribuire a contractului de achiziție publică de lucrări, autoritatea contractantă propune operatorilor economici să viziteze amplasamentul obiectului.</w:t>
      </w:r>
    </w:p>
    <w:p w14:paraId="32BCEBA4" w14:textId="77777777" w:rsidR="00A87CB5" w:rsidRPr="000801FB" w:rsidRDefault="00A87CB5" w:rsidP="000E7AA8">
      <w:pPr>
        <w:pStyle w:val="Listparagraf"/>
        <w:numPr>
          <w:ilvl w:val="0"/>
          <w:numId w:val="0"/>
        </w:numPr>
        <w:tabs>
          <w:tab w:val="left" w:pos="612"/>
        </w:tabs>
        <w:ind w:left="502"/>
        <w:rPr>
          <w:rFonts w:eastAsia="Calibri"/>
          <w:i/>
          <w:iCs/>
          <w:noProof/>
          <w:sz w:val="22"/>
          <w:lang w:val="it-IT"/>
        </w:rPr>
      </w:pPr>
      <w:r>
        <w:rPr>
          <w:rFonts w:eastAsia="Calibri"/>
          <w:b/>
          <w:sz w:val="22"/>
          <w:lang w:val="ro-RO" w:eastAsia="ru-RU"/>
        </w:rPr>
        <w:t xml:space="preserve">  </w:t>
      </w:r>
      <w:r>
        <w:rPr>
          <w:rFonts w:eastAsia="Calibri"/>
          <w:noProof/>
          <w:sz w:val="22"/>
          <w:lang w:val="it-IT"/>
        </w:rPr>
        <w:t>1</w:t>
      </w:r>
      <w:r w:rsidRPr="000801FB">
        <w:rPr>
          <w:rFonts w:eastAsia="Calibri"/>
          <w:i/>
          <w:iCs/>
          <w:noProof/>
          <w:sz w:val="22"/>
          <w:lang w:val="it-IT"/>
        </w:rPr>
        <w:t xml:space="preserve">. </w:t>
      </w:r>
      <w:bookmarkStart w:id="54" w:name="_Hlk205904159"/>
      <w:r w:rsidRPr="000801FB">
        <w:rPr>
          <w:rFonts w:eastAsia="Calibri"/>
          <w:i/>
          <w:iCs/>
          <w:noProof/>
          <w:sz w:val="22"/>
          <w:lang w:val="it-IT"/>
        </w:rPr>
        <w:t xml:space="preserve">Utilizarea materialelor de înaltă calitate, cu prezentarea certificatelor de calitate și a monstrelor înaintea aplicării/montării. </w:t>
      </w:r>
    </w:p>
    <w:p w14:paraId="14A8BEEF" w14:textId="77777777" w:rsidR="00A87CB5" w:rsidRPr="000801FB" w:rsidRDefault="00A87CB5" w:rsidP="000E7AA8">
      <w:pPr>
        <w:pStyle w:val="Listparagraf"/>
        <w:numPr>
          <w:ilvl w:val="0"/>
          <w:numId w:val="0"/>
        </w:numPr>
        <w:tabs>
          <w:tab w:val="left" w:pos="612"/>
        </w:tabs>
        <w:ind w:left="502"/>
        <w:rPr>
          <w:rFonts w:eastAsia="Calibri"/>
          <w:i/>
          <w:iCs/>
          <w:noProof/>
          <w:sz w:val="22"/>
          <w:lang w:val="it-IT"/>
        </w:rPr>
      </w:pPr>
      <w:r w:rsidRPr="000801FB">
        <w:rPr>
          <w:rFonts w:eastAsia="Calibri"/>
          <w:i/>
          <w:iCs/>
          <w:noProof/>
          <w:sz w:val="22"/>
          <w:lang w:val="it-IT"/>
        </w:rPr>
        <w:t xml:space="preserve">2. Materialele de construcție, înainte de a fi procurate, urmează a fi aprobate de către beneficiar (Primăria s. </w:t>
      </w:r>
      <w:r>
        <w:rPr>
          <w:rFonts w:eastAsia="Calibri"/>
          <w:i/>
          <w:iCs/>
          <w:noProof/>
          <w:sz w:val="22"/>
          <w:lang w:val="it-IT"/>
        </w:rPr>
        <w:t>Mitoc</w:t>
      </w:r>
      <w:r w:rsidRPr="000801FB">
        <w:rPr>
          <w:rFonts w:eastAsia="Calibri"/>
          <w:i/>
          <w:iCs/>
          <w:noProof/>
          <w:sz w:val="22"/>
          <w:lang w:val="it-IT"/>
        </w:rPr>
        <w:t xml:space="preserve">). </w:t>
      </w:r>
    </w:p>
    <w:p w14:paraId="28B18DD3" w14:textId="77777777" w:rsidR="00A87CB5" w:rsidRPr="000801FB" w:rsidRDefault="00A87CB5" w:rsidP="000E7AA8">
      <w:pPr>
        <w:pStyle w:val="Listparagraf"/>
        <w:numPr>
          <w:ilvl w:val="0"/>
          <w:numId w:val="0"/>
        </w:numPr>
        <w:tabs>
          <w:tab w:val="left" w:pos="612"/>
        </w:tabs>
        <w:ind w:left="502"/>
        <w:rPr>
          <w:rFonts w:eastAsia="Calibri"/>
          <w:i/>
          <w:iCs/>
          <w:noProof/>
          <w:sz w:val="22"/>
          <w:lang w:val="it-IT"/>
        </w:rPr>
      </w:pPr>
      <w:r w:rsidRPr="000801FB">
        <w:rPr>
          <w:rFonts w:eastAsia="Calibri"/>
          <w:i/>
          <w:iCs/>
          <w:noProof/>
          <w:sz w:val="22"/>
          <w:lang w:val="it-IT"/>
        </w:rPr>
        <w:t xml:space="preserve">3.Materiale necalitative depistate vor fi înlocuite cu altele calitative din contul antreprenorului. </w:t>
      </w:r>
    </w:p>
    <w:p w14:paraId="3E9A9791" w14:textId="77777777" w:rsidR="00A87CB5" w:rsidRPr="000801FB" w:rsidRDefault="00A87CB5" w:rsidP="000E7AA8">
      <w:pPr>
        <w:pStyle w:val="Listparagraf"/>
        <w:numPr>
          <w:ilvl w:val="0"/>
          <w:numId w:val="0"/>
        </w:numPr>
        <w:tabs>
          <w:tab w:val="right" w:pos="426"/>
        </w:tabs>
        <w:ind w:left="502" w:right="-144"/>
        <w:rPr>
          <w:rFonts w:eastAsia="Calibri"/>
          <w:i/>
          <w:iCs/>
          <w:sz w:val="22"/>
          <w:lang w:val="ro-RO" w:eastAsia="ru-RU"/>
        </w:rPr>
      </w:pPr>
      <w:r w:rsidRPr="000801FB">
        <w:rPr>
          <w:rFonts w:eastAsia="Calibri"/>
          <w:i/>
          <w:iCs/>
          <w:noProof/>
          <w:sz w:val="22"/>
          <w:lang w:val="it-IT"/>
        </w:rPr>
        <w:t>4.Viciile ascunse, defectele și lucrările executate necalitativ vor fi remediate cu forțele și din contul antreprenorului</w:t>
      </w:r>
      <w:r>
        <w:rPr>
          <w:rFonts w:eastAsia="Calibri"/>
          <w:i/>
          <w:iCs/>
          <w:noProof/>
          <w:sz w:val="22"/>
          <w:lang w:val="it-IT"/>
        </w:rPr>
        <w:t>.</w:t>
      </w:r>
    </w:p>
    <w:bookmarkEnd w:id="53"/>
    <w:bookmarkEnd w:id="54"/>
    <w:p w14:paraId="4BB56D31" w14:textId="77777777" w:rsidR="00A87CB5" w:rsidRPr="00AD17F1" w:rsidRDefault="00A87CB5" w:rsidP="00A87CB5">
      <w:pPr>
        <w:autoSpaceDE w:val="0"/>
        <w:autoSpaceDN w:val="0"/>
        <w:adjustRightInd w:val="0"/>
        <w:jc w:val="both"/>
        <w:rPr>
          <w:i/>
          <w:iCs/>
          <w:sz w:val="22"/>
          <w:u w:val="single"/>
        </w:rPr>
      </w:pPr>
      <w:r w:rsidRPr="00AD17F1">
        <w:rPr>
          <w:i/>
          <w:iCs/>
          <w:sz w:val="22"/>
          <w:u w:val="single"/>
        </w:rPr>
        <w:t>Metoda și condițiile de plată: Achitarea plăților pentru lucrările executate de Antreprenor și recepționate de către Beneficiar se efectuează prin transfer în baza e-facturii și a procesului verbal de recepție a lucrărilor executate, prezentate de către Antreprenor, în termen de 20 zile lucrătoare din data recepționării și acceptării acestora de către Beneficiar.</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52311484" w14:textId="77777777" w:rsidR="00B65C93" w:rsidRPr="00FF430B" w:rsidRDefault="00B65C93" w:rsidP="00A87CB5">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80582F1" w14:textId="21F8F99A" w:rsidR="00864A45" w:rsidRPr="00C41A3A" w:rsidRDefault="00631A2C" w:rsidP="00C41A3A">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6701046A"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54E1F01D"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03DCD1B6"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657FE490"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4BF72038"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109083C9"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4327C8E5"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4E931344" w14:textId="77777777" w:rsidR="00C41A3A" w:rsidRDefault="00C41A3A" w:rsidP="002A6E99">
      <w:pPr>
        <w:pStyle w:val="Style3"/>
        <w:tabs>
          <w:tab w:val="left" w:pos="567"/>
        </w:tabs>
        <w:spacing w:before="0" w:beforeAutospacing="0" w:after="0"/>
        <w:ind w:left="0" w:firstLine="0"/>
        <w:jc w:val="center"/>
        <w:rPr>
          <w:rFonts w:eastAsia="PMingLiU"/>
          <w:lang w:val="ro-MD" w:eastAsia="zh-CN"/>
        </w:rPr>
      </w:pPr>
    </w:p>
    <w:p w14:paraId="504C80E0" w14:textId="77777777" w:rsidR="00C41A3A" w:rsidRPr="00FF430B" w:rsidRDefault="00C41A3A"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0E7AA8">
      <w:pPr>
        <w:pStyle w:val="Style3"/>
        <w:tabs>
          <w:tab w:val="left" w:pos="567"/>
        </w:tabs>
        <w:spacing w:before="0" w:beforeAutospacing="0" w:after="0"/>
        <w:ind w:left="0" w:firstLine="0"/>
        <w:rPr>
          <w:rFonts w:eastAsia="PMingLiU"/>
          <w:lang w:val="ro-MD" w:eastAsia="zh-CN"/>
        </w:rPr>
      </w:pPr>
    </w:p>
    <w:p w14:paraId="0DC54111" w14:textId="77777777" w:rsidR="00C41A3A" w:rsidRDefault="00C41A3A" w:rsidP="00502EFF">
      <w:pPr>
        <w:jc w:val="right"/>
        <w:rPr>
          <w:noProof w:val="0"/>
          <w:lang w:val="ro-MD"/>
        </w:rPr>
      </w:pPr>
    </w:p>
    <w:p w14:paraId="4750ADA8" w14:textId="678C55D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FA17436" w14:textId="77777777" w:rsidR="00C41A3A" w:rsidRDefault="00C41A3A" w:rsidP="00502EFF">
      <w:pPr>
        <w:jc w:val="right"/>
        <w:rPr>
          <w:noProof w:val="0"/>
          <w:lang w:val="ro-MD"/>
        </w:rPr>
      </w:pPr>
    </w:p>
    <w:p w14:paraId="78822F34" w14:textId="77777777" w:rsidR="00C41A3A" w:rsidRDefault="00C41A3A" w:rsidP="00502EFF">
      <w:pPr>
        <w:jc w:val="right"/>
        <w:rPr>
          <w:noProof w:val="0"/>
          <w:lang w:val="ro-MD"/>
        </w:rPr>
      </w:pPr>
    </w:p>
    <w:p w14:paraId="53B2B027" w14:textId="77777777" w:rsidR="00C41A3A" w:rsidRDefault="00C41A3A" w:rsidP="00502EFF">
      <w:pPr>
        <w:jc w:val="right"/>
        <w:rPr>
          <w:noProof w:val="0"/>
          <w:lang w:val="ro-MD"/>
        </w:rPr>
      </w:pPr>
    </w:p>
    <w:p w14:paraId="2AAB1676" w14:textId="77777777" w:rsidR="00C41A3A" w:rsidRDefault="00C41A3A" w:rsidP="00502EFF">
      <w:pPr>
        <w:jc w:val="right"/>
        <w:rPr>
          <w:noProof w:val="0"/>
          <w:lang w:val="ro-MD"/>
        </w:rPr>
      </w:pPr>
    </w:p>
    <w:p w14:paraId="336CA8AF" w14:textId="77777777" w:rsidR="00C41A3A" w:rsidRDefault="00C41A3A" w:rsidP="00502EFF">
      <w:pPr>
        <w:jc w:val="right"/>
        <w:rPr>
          <w:noProof w:val="0"/>
          <w:lang w:val="ro-MD"/>
        </w:rPr>
      </w:pPr>
    </w:p>
    <w:p w14:paraId="31315FF5" w14:textId="77777777" w:rsidR="00C41A3A" w:rsidRDefault="00C41A3A" w:rsidP="00502EFF">
      <w:pPr>
        <w:jc w:val="right"/>
        <w:rPr>
          <w:noProof w:val="0"/>
          <w:lang w:val="ro-MD"/>
        </w:rPr>
      </w:pPr>
    </w:p>
    <w:p w14:paraId="476D2592" w14:textId="77777777" w:rsidR="00C41A3A" w:rsidRDefault="00C41A3A" w:rsidP="00502EFF">
      <w:pPr>
        <w:jc w:val="right"/>
        <w:rPr>
          <w:noProof w:val="0"/>
          <w:lang w:val="ro-MD"/>
        </w:rPr>
      </w:pPr>
    </w:p>
    <w:p w14:paraId="5FD8E606" w14:textId="77777777" w:rsidR="00C41A3A" w:rsidRDefault="00C41A3A" w:rsidP="00502EFF">
      <w:pPr>
        <w:jc w:val="right"/>
        <w:rPr>
          <w:noProof w:val="0"/>
          <w:lang w:val="ro-MD"/>
        </w:rPr>
      </w:pPr>
    </w:p>
    <w:p w14:paraId="7A08208F" w14:textId="77777777" w:rsidR="00C41A3A" w:rsidRDefault="00C41A3A" w:rsidP="00502EFF">
      <w:pPr>
        <w:jc w:val="right"/>
        <w:rPr>
          <w:noProof w:val="0"/>
          <w:lang w:val="ro-MD"/>
        </w:rPr>
      </w:pPr>
    </w:p>
    <w:p w14:paraId="40ECF6E1" w14:textId="77777777" w:rsidR="00C41A3A" w:rsidRDefault="00C41A3A" w:rsidP="00502EFF">
      <w:pPr>
        <w:jc w:val="right"/>
        <w:rPr>
          <w:noProof w:val="0"/>
          <w:lang w:val="ro-MD"/>
        </w:rPr>
      </w:pPr>
    </w:p>
    <w:p w14:paraId="5C585A41" w14:textId="77777777" w:rsidR="00C41A3A" w:rsidRDefault="00C41A3A" w:rsidP="00502EFF">
      <w:pPr>
        <w:jc w:val="right"/>
        <w:rPr>
          <w:noProof w:val="0"/>
          <w:lang w:val="ro-MD"/>
        </w:rPr>
      </w:pPr>
    </w:p>
    <w:p w14:paraId="2DFB1F69" w14:textId="77777777" w:rsidR="00C41A3A" w:rsidRDefault="00C41A3A" w:rsidP="00502EFF">
      <w:pPr>
        <w:jc w:val="right"/>
        <w:rPr>
          <w:noProof w:val="0"/>
          <w:lang w:val="ro-MD"/>
        </w:rPr>
      </w:pPr>
    </w:p>
    <w:p w14:paraId="50B05086" w14:textId="77777777" w:rsidR="00C41A3A" w:rsidRDefault="00C41A3A" w:rsidP="00502EFF">
      <w:pPr>
        <w:jc w:val="right"/>
        <w:rPr>
          <w:noProof w:val="0"/>
          <w:lang w:val="ro-MD"/>
        </w:rPr>
      </w:pPr>
    </w:p>
    <w:p w14:paraId="0433DA9E" w14:textId="15F0C4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6" w:name="_Toc449692096"/>
      <w:bookmarkEnd w:id="5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73EA3FD" w14:textId="77777777" w:rsidR="00E00D55" w:rsidRDefault="00E00D55" w:rsidP="00BA7FF4">
      <w:pPr>
        <w:jc w:val="right"/>
        <w:rPr>
          <w:noProof w:val="0"/>
          <w:lang w:val="ro-MD"/>
        </w:rPr>
      </w:pPr>
    </w:p>
    <w:p w14:paraId="060DB014" w14:textId="77777777" w:rsidR="00E00D55" w:rsidRDefault="00E00D55" w:rsidP="00BA7FF4">
      <w:pPr>
        <w:jc w:val="right"/>
        <w:rPr>
          <w:noProof w:val="0"/>
          <w:lang w:val="ro-MD"/>
        </w:rPr>
      </w:pPr>
    </w:p>
    <w:p w14:paraId="72B2A544" w14:textId="77777777" w:rsidR="00E00D55" w:rsidRDefault="00E00D55" w:rsidP="00BA7FF4">
      <w:pPr>
        <w:jc w:val="right"/>
        <w:rPr>
          <w:noProof w:val="0"/>
          <w:lang w:val="ro-MD"/>
        </w:rPr>
      </w:pPr>
    </w:p>
    <w:p w14:paraId="7026FA95" w14:textId="77777777" w:rsidR="00E00D55" w:rsidRDefault="00E00D55" w:rsidP="00BA7FF4">
      <w:pPr>
        <w:jc w:val="right"/>
        <w:rPr>
          <w:noProof w:val="0"/>
          <w:lang w:val="ro-MD"/>
        </w:rPr>
      </w:pPr>
    </w:p>
    <w:p w14:paraId="0CB3A952" w14:textId="77777777" w:rsidR="00E00D55" w:rsidRDefault="00E00D55" w:rsidP="00BA7FF4">
      <w:pPr>
        <w:jc w:val="right"/>
        <w:rPr>
          <w:noProof w:val="0"/>
          <w:lang w:val="ro-MD"/>
        </w:rPr>
      </w:pPr>
    </w:p>
    <w:p w14:paraId="5EEC2116" w14:textId="77777777" w:rsidR="00E00D55" w:rsidRDefault="00E00D55" w:rsidP="00BA7FF4">
      <w:pPr>
        <w:jc w:val="right"/>
        <w:rPr>
          <w:noProof w:val="0"/>
          <w:lang w:val="ro-MD"/>
        </w:rPr>
      </w:pPr>
    </w:p>
    <w:p w14:paraId="4CECB15D" w14:textId="6373721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522561B6" w14:textId="77777777" w:rsidR="00E00D55" w:rsidRDefault="00E00D55" w:rsidP="00BA7FF4">
      <w:pPr>
        <w:jc w:val="right"/>
        <w:rPr>
          <w:noProof w:val="0"/>
          <w:lang w:val="ro-MD"/>
        </w:rPr>
      </w:pPr>
    </w:p>
    <w:p w14:paraId="65D90337" w14:textId="77777777" w:rsidR="00E00D55" w:rsidRDefault="00E00D55" w:rsidP="00BA7FF4">
      <w:pPr>
        <w:jc w:val="right"/>
        <w:rPr>
          <w:noProof w:val="0"/>
          <w:lang w:val="ro-MD"/>
        </w:rPr>
      </w:pPr>
    </w:p>
    <w:p w14:paraId="01A89FA2" w14:textId="77777777" w:rsidR="00E00D55" w:rsidRDefault="00E00D55" w:rsidP="00BA7FF4">
      <w:pPr>
        <w:jc w:val="right"/>
        <w:rPr>
          <w:noProof w:val="0"/>
          <w:lang w:val="ro-MD"/>
        </w:rPr>
      </w:pPr>
    </w:p>
    <w:p w14:paraId="612F8865" w14:textId="77777777" w:rsidR="00E00D55" w:rsidRDefault="00E00D55" w:rsidP="00BA7FF4">
      <w:pPr>
        <w:jc w:val="right"/>
        <w:rPr>
          <w:noProof w:val="0"/>
          <w:lang w:val="ro-MD"/>
        </w:rPr>
      </w:pPr>
    </w:p>
    <w:p w14:paraId="7953A83D" w14:textId="77777777" w:rsidR="00E00D55" w:rsidRDefault="00E00D55" w:rsidP="00BA7FF4">
      <w:pPr>
        <w:jc w:val="right"/>
        <w:rPr>
          <w:noProof w:val="0"/>
          <w:lang w:val="ro-MD"/>
        </w:rPr>
      </w:pPr>
    </w:p>
    <w:p w14:paraId="18F58061" w14:textId="77777777" w:rsidR="00E00D55" w:rsidRDefault="00E00D55" w:rsidP="00BA7FF4">
      <w:pPr>
        <w:jc w:val="right"/>
        <w:rPr>
          <w:noProof w:val="0"/>
          <w:lang w:val="ro-MD"/>
        </w:rPr>
      </w:pPr>
    </w:p>
    <w:p w14:paraId="07E34268" w14:textId="196A2AB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6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6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1" w:name="_Toc449632664"/>
      <w:bookmarkStart w:id="62" w:name="_Toc449633156"/>
      <w:bookmarkStart w:id="63" w:name="_Toc449692111"/>
      <w:r w:rsidRPr="00FF430B">
        <w:rPr>
          <w:rFonts w:eastAsia="PMingLiU"/>
          <w:b/>
          <w:bCs/>
          <w:iCs/>
          <w:lang w:val="ro-MD" w:eastAsia="zh-CN"/>
        </w:rPr>
        <w:t>DECLARAŢIE</w:t>
      </w:r>
      <w:bookmarkEnd w:id="61"/>
      <w:bookmarkEnd w:id="62"/>
      <w:bookmarkEnd w:id="63"/>
    </w:p>
    <w:p w14:paraId="65E0A4FA" w14:textId="77777777" w:rsidR="00AA1372" w:rsidRPr="00FF430B" w:rsidRDefault="00A227F2" w:rsidP="00284ED0">
      <w:pPr>
        <w:tabs>
          <w:tab w:val="left" w:pos="720"/>
        </w:tabs>
        <w:jc w:val="center"/>
        <w:outlineLvl w:val="1"/>
        <w:rPr>
          <w:rFonts w:eastAsia="PMingLiU"/>
          <w:b/>
          <w:lang w:val="ro-MD" w:eastAsia="zh-CN"/>
        </w:rPr>
      </w:pPr>
      <w:bookmarkStart w:id="64" w:name="_Toc449632665"/>
      <w:bookmarkStart w:id="65" w:name="_Toc449633157"/>
      <w:bookmarkStart w:id="6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4"/>
      <w:bookmarkEnd w:id="65"/>
      <w:bookmarkEnd w:id="6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70" w:name="_Toc449692118"/>
      <w:bookmarkStart w:id="71" w:name="_Toc390252621"/>
      <w:r w:rsidRPr="00FF430B">
        <w:rPr>
          <w:rFonts w:ascii="Times New Roman" w:hAnsi="Times New Roman" w:cs="Times New Roman"/>
          <w:bCs w:val="0"/>
          <w:color w:val="auto"/>
          <w:sz w:val="24"/>
          <w:szCs w:val="24"/>
          <w:lang w:val="ro-MD"/>
        </w:rPr>
        <w:t>CAIET DE SARCINI</w:t>
      </w:r>
      <w:bookmarkEnd w:id="7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7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Default="00A14C96" w:rsidP="00196AB4">
            <w:pPr>
              <w:tabs>
                <w:tab w:val="left" w:pos="2295"/>
              </w:tabs>
              <w:jc w:val="both"/>
              <w:rPr>
                <w:lang w:val="ro-MD"/>
              </w:rPr>
            </w:pPr>
          </w:p>
          <w:p w14:paraId="598DD170" w14:textId="77777777" w:rsidR="004F39AB" w:rsidRDefault="004F39AB" w:rsidP="00196AB4">
            <w:pPr>
              <w:tabs>
                <w:tab w:val="left" w:pos="2295"/>
              </w:tabs>
              <w:jc w:val="both"/>
              <w:rPr>
                <w:lang w:val="ro-MD"/>
              </w:rPr>
            </w:pPr>
          </w:p>
          <w:p w14:paraId="4F012F6B" w14:textId="77777777" w:rsidR="004F39AB" w:rsidRPr="00FF430B" w:rsidRDefault="004F39AB"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396DFAC9" w14:textId="77777777" w:rsidR="004F39AB" w:rsidRDefault="004F39AB" w:rsidP="00196AB4">
            <w:pPr>
              <w:tabs>
                <w:tab w:val="left" w:pos="2295"/>
              </w:tabs>
              <w:jc w:val="both"/>
              <w:rPr>
                <w:lang w:val="ro-MD"/>
              </w:rPr>
            </w:pPr>
          </w:p>
          <w:p w14:paraId="29ECA6F1" w14:textId="77777777" w:rsidR="004F39AB" w:rsidRDefault="004F39AB" w:rsidP="00196AB4">
            <w:pPr>
              <w:tabs>
                <w:tab w:val="left" w:pos="2295"/>
              </w:tabs>
              <w:jc w:val="both"/>
              <w:rPr>
                <w:lang w:val="ro-MD"/>
              </w:rPr>
            </w:pPr>
          </w:p>
          <w:p w14:paraId="36DE5933" w14:textId="77777777" w:rsidR="004F39AB" w:rsidRDefault="004F39AB" w:rsidP="00196AB4">
            <w:pPr>
              <w:tabs>
                <w:tab w:val="left" w:pos="2295"/>
              </w:tabs>
              <w:jc w:val="both"/>
              <w:rPr>
                <w:lang w:val="ro-MD"/>
              </w:rPr>
            </w:pPr>
          </w:p>
          <w:p w14:paraId="1BACBB50" w14:textId="77777777" w:rsidR="004F39AB" w:rsidRDefault="004F39AB"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29106AF" w14:textId="77777777" w:rsidR="004F39AB" w:rsidRDefault="004F39AB" w:rsidP="00006D6D">
            <w:pPr>
              <w:autoSpaceDE w:val="0"/>
              <w:autoSpaceDN w:val="0"/>
              <w:adjustRightInd w:val="0"/>
              <w:ind w:right="23"/>
              <w:rPr>
                <w:b/>
                <w:bCs/>
                <w:lang w:val="ro-MD"/>
              </w:rPr>
            </w:pPr>
          </w:p>
          <w:p w14:paraId="35A2C337" w14:textId="77777777" w:rsidR="004F39AB" w:rsidRDefault="004F39AB" w:rsidP="00006D6D">
            <w:pPr>
              <w:autoSpaceDE w:val="0"/>
              <w:autoSpaceDN w:val="0"/>
              <w:adjustRightInd w:val="0"/>
              <w:ind w:right="23"/>
              <w:rPr>
                <w:b/>
                <w:bCs/>
                <w:lang w:val="ro-MD"/>
              </w:rPr>
            </w:pPr>
          </w:p>
          <w:p w14:paraId="5380E84F" w14:textId="77777777" w:rsidR="004F39AB" w:rsidRDefault="004F39AB"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1A94" w14:textId="77777777" w:rsidR="00A61B2A" w:rsidRDefault="00A61B2A" w:rsidP="00A20ACF">
      <w:r>
        <w:separator/>
      </w:r>
    </w:p>
  </w:endnote>
  <w:endnote w:type="continuationSeparator" w:id="0">
    <w:p w14:paraId="46506BB7" w14:textId="77777777" w:rsidR="00A61B2A" w:rsidRDefault="00A61B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3E03E" w14:textId="77777777" w:rsidR="00A61B2A" w:rsidRDefault="00A61B2A" w:rsidP="00A20ACF">
      <w:r>
        <w:separator/>
      </w:r>
    </w:p>
  </w:footnote>
  <w:footnote w:type="continuationSeparator" w:id="0">
    <w:p w14:paraId="09C0B356" w14:textId="77777777" w:rsidR="00A61B2A" w:rsidRDefault="00A61B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650792D"/>
    <w:multiLevelType w:val="hybridMultilevel"/>
    <w:tmpl w:val="0EE0F5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65028976">
    <w:abstractNumId w:val="36"/>
  </w:num>
  <w:num w:numId="2" w16cid:durableId="401022647">
    <w:abstractNumId w:val="44"/>
  </w:num>
  <w:num w:numId="3" w16cid:durableId="1516648314">
    <w:abstractNumId w:val="33"/>
  </w:num>
  <w:num w:numId="4" w16cid:durableId="952785749">
    <w:abstractNumId w:val="32"/>
  </w:num>
  <w:num w:numId="5" w16cid:durableId="1713312237">
    <w:abstractNumId w:val="15"/>
  </w:num>
  <w:num w:numId="6" w16cid:durableId="771166247">
    <w:abstractNumId w:val="18"/>
  </w:num>
  <w:num w:numId="7" w16cid:durableId="941179677">
    <w:abstractNumId w:val="16"/>
  </w:num>
  <w:num w:numId="8" w16cid:durableId="1120996813">
    <w:abstractNumId w:val="9"/>
  </w:num>
  <w:num w:numId="9" w16cid:durableId="704671400">
    <w:abstractNumId w:val="31"/>
  </w:num>
  <w:num w:numId="10" w16cid:durableId="1488207950">
    <w:abstractNumId w:val="13"/>
  </w:num>
  <w:num w:numId="11" w16cid:durableId="520126450">
    <w:abstractNumId w:val="23"/>
  </w:num>
  <w:num w:numId="12" w16cid:durableId="250821640">
    <w:abstractNumId w:val="24"/>
  </w:num>
  <w:num w:numId="13" w16cid:durableId="72549047">
    <w:abstractNumId w:val="39"/>
  </w:num>
  <w:num w:numId="14" w16cid:durableId="2062241479">
    <w:abstractNumId w:val="30"/>
  </w:num>
  <w:num w:numId="15" w16cid:durableId="1087386814">
    <w:abstractNumId w:val="8"/>
  </w:num>
  <w:num w:numId="16" w16cid:durableId="1813332278">
    <w:abstractNumId w:val="25"/>
  </w:num>
  <w:num w:numId="17" w16cid:durableId="842627559">
    <w:abstractNumId w:val="26"/>
  </w:num>
  <w:num w:numId="18" w16cid:durableId="1542354486">
    <w:abstractNumId w:val="37"/>
  </w:num>
  <w:num w:numId="19" w16cid:durableId="1552228997">
    <w:abstractNumId w:val="11"/>
  </w:num>
  <w:num w:numId="20" w16cid:durableId="467167264">
    <w:abstractNumId w:val="41"/>
  </w:num>
  <w:num w:numId="21" w16cid:durableId="512064705">
    <w:abstractNumId w:val="35"/>
  </w:num>
  <w:num w:numId="22" w16cid:durableId="1809859423">
    <w:abstractNumId w:val="12"/>
  </w:num>
  <w:num w:numId="23" w16cid:durableId="1691377246">
    <w:abstractNumId w:val="34"/>
  </w:num>
  <w:num w:numId="24" w16cid:durableId="1899320839">
    <w:abstractNumId w:val="20"/>
  </w:num>
  <w:num w:numId="25" w16cid:durableId="462431765">
    <w:abstractNumId w:val="28"/>
  </w:num>
  <w:num w:numId="26" w16cid:durableId="1288050409">
    <w:abstractNumId w:val="22"/>
  </w:num>
  <w:num w:numId="27" w16cid:durableId="1817797158">
    <w:abstractNumId w:val="40"/>
  </w:num>
  <w:num w:numId="28" w16cid:durableId="1990597817">
    <w:abstractNumId w:val="14"/>
  </w:num>
  <w:num w:numId="29" w16cid:durableId="1725983469">
    <w:abstractNumId w:val="10"/>
  </w:num>
  <w:num w:numId="30" w16cid:durableId="1327397593">
    <w:abstractNumId w:val="21"/>
  </w:num>
  <w:num w:numId="31" w16cid:durableId="1173181387">
    <w:abstractNumId w:val="7"/>
  </w:num>
  <w:num w:numId="32" w16cid:durableId="1484541020">
    <w:abstractNumId w:val="5"/>
  </w:num>
  <w:num w:numId="33" w16cid:durableId="1935164755">
    <w:abstractNumId w:val="3"/>
  </w:num>
  <w:num w:numId="34" w16cid:durableId="1908950507">
    <w:abstractNumId w:val="0"/>
  </w:num>
  <w:num w:numId="35" w16cid:durableId="114911505">
    <w:abstractNumId w:val="2"/>
  </w:num>
  <w:num w:numId="36" w16cid:durableId="903032823">
    <w:abstractNumId w:val="4"/>
  </w:num>
  <w:num w:numId="37" w16cid:durableId="1966110735">
    <w:abstractNumId w:val="1"/>
  </w:num>
  <w:num w:numId="38" w16cid:durableId="1546258439">
    <w:abstractNumId w:val="29"/>
  </w:num>
  <w:num w:numId="39" w16cid:durableId="14924070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583618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518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73046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39183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53310141">
    <w:abstractNumId w:val="44"/>
  </w:num>
  <w:num w:numId="45" w16cid:durableId="1347826150">
    <w:abstractNumId w:val="38"/>
  </w:num>
  <w:num w:numId="46" w16cid:durableId="1027684278">
    <w:abstractNumId w:val="6"/>
  </w:num>
  <w:num w:numId="47" w16cid:durableId="698705100">
    <w:abstractNumId w:val="43"/>
  </w:num>
  <w:num w:numId="48" w16cid:durableId="1979144035">
    <w:abstractNumId w:val="27"/>
  </w:num>
  <w:num w:numId="49" w16cid:durableId="195046723">
    <w:abstractNumId w:val="17"/>
  </w:num>
  <w:num w:numId="50" w16cid:durableId="1403523062">
    <w:abstractNumId w:val="42"/>
  </w:num>
  <w:num w:numId="51" w16cid:durableId="2119373925">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AA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9A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B2A"/>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CB5"/>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A3A"/>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5B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55"/>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mitoc@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72</Pages>
  <Words>25974</Words>
  <Characters>148055</Characters>
  <Application>Microsoft Office Word</Application>
  <DocSecurity>0</DocSecurity>
  <Lines>1233</Lines>
  <Paragraphs>347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financiar-administrativă</cp:lastModifiedBy>
  <cp:revision>7</cp:revision>
  <cp:lastPrinted>2021-06-01T11:52:00Z</cp:lastPrinted>
  <dcterms:created xsi:type="dcterms:W3CDTF">2021-06-14T10:00:00Z</dcterms:created>
  <dcterms:modified xsi:type="dcterms:W3CDTF">2025-10-02T12:35:00Z</dcterms:modified>
</cp:coreProperties>
</file>