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213" w:rsidRDefault="00EE1213" w:rsidP="00EE1213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EE1213" w:rsidTr="009A5DD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1213" w:rsidRDefault="00EE1213" w:rsidP="009A5DD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Sistem  de  climatizare - Sectia  neurologie  "Spitalul  Clinic  de  Recuperare  si  ingrijiri  Cronice, str. Gh. Casu,37,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</w:p>
        </w:tc>
      </w:tr>
      <w:tr w:rsidR="00EE1213" w:rsidTr="009A5DD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E1213" w:rsidRPr="00884147" w:rsidRDefault="00EE1213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EE1213" w:rsidRDefault="00EE1213" w:rsidP="00EE1213">
      <w:pPr>
        <w:rPr>
          <w:sz w:val="22"/>
          <w:szCs w:val="22"/>
          <w:lang w:val="en-US"/>
        </w:rPr>
      </w:pPr>
    </w:p>
    <w:p w:rsidR="00EE1213" w:rsidRDefault="00EE1213" w:rsidP="00EE1213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EE1213" w:rsidRDefault="00EE1213" w:rsidP="00EE1213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Automatizarea  SM</w:t>
      </w:r>
    </w:p>
    <w:p w:rsidR="00EE1213" w:rsidRDefault="00EE1213" w:rsidP="00EE1213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EE1213" w:rsidRPr="00884147" w:rsidTr="009A5DD4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E1213" w:rsidRDefault="00EE1213" w:rsidP="009A5D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EE1213" w:rsidRDefault="00EE1213" w:rsidP="009A5D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E1213" w:rsidRDefault="00EE1213" w:rsidP="009A5DD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E1213" w:rsidRDefault="00EE1213" w:rsidP="009A5DD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E1213" w:rsidRDefault="00EE1213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E1213" w:rsidRDefault="00EE1213" w:rsidP="009A5DD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E1213" w:rsidRDefault="00EE1213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E1213" w:rsidRDefault="00EE1213" w:rsidP="009A5DD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EE1213" w:rsidRDefault="00EE1213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EE1213" w:rsidRDefault="00EE1213" w:rsidP="00EE121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EE1213" w:rsidTr="009A5DD4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E1213" w:rsidRDefault="00EE1213" w:rsidP="009A5D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E1213" w:rsidRDefault="00EE1213" w:rsidP="009A5DD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E1213" w:rsidRDefault="00EE1213" w:rsidP="009A5D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E1213" w:rsidRDefault="00EE1213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E1213" w:rsidRDefault="00EE1213" w:rsidP="009A5D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 de  montare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Щиты  и  пульты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600х600 ( щит  металлический  с  монтажной  панелью  ЩРНМ-4, 800х600х250  IP54 )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Щиты  и  пульты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Оборудование, поставляемое  совместно  со  щитами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Dispozitiv sau aparat demontat inainte de transportare ( automate ) ( розетка  </w:t>
            </w:r>
            <w:r>
              <w:rPr>
                <w:sz w:val="24"/>
                <w:szCs w:val="24"/>
                <w:lang w:val="en-US"/>
              </w:rPr>
              <w:lastRenderedPageBreak/>
              <w:t>модульная  с  заземляющим  контактом  РДЕ-47 )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automate ) ( автоматический  выключатель  ВA47-63/1P/С/6A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automate ) ( автоматический  выключатель  ВA47-63/1P/DС/1A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comanda si semnalizare ( lampa de semnalizare), cantitate extremitati conectate pina la:  2  ( лампа  сигнальная  BV66 )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comanda si semnalizare ( lampa de semnalizare), cantitate extremitati conectate pina la:  2  ( лампа  сигнальная  BV65 )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comanda si semnalizare ( lampa de semnalizare), cantitate extremitati conectate pina la:  2  ( лампа  сигнальная  BV63 )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7,9100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comanda si semnalizare ( lampa de semnalizare), cantitate extremitati conectate pina la:  2  ( лампа  сигнальная  ECLI-240A-A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comanda si semnalizare ( lampa de semnalizare), cantitate extremitati conectate pina la:  2  ( лампа  сигнальная  AD16-22HS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perete: Sonerie ( Lumina rosie  si alarma sonora  ED16-22BMS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Post de comanda cu butoane, destinatie comuna, montat pe constructie perete sau coloana, cantitatea elementelor postului pina la 3  ( Переключатель кулачковый  ПК-2-13 )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electroizolatie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extremitate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diverse: Releu, cheie, buton si alt, cu pregatire loc de montare ( кнопка  возвратная  черная  без  подсветки  ВА21 )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diverse: Releu, cheie, buton si alt, cu pregatire loc de montare ( кнопка  возвратная  зеленая  без  подсветки  ВА31 )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diverse: Releu, cheie, buton si alt, cu pregatire loc de montare ( реле  промежуточное  РП 22/4 )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блок  питания  стабилизированный  DR-M-240W-24 )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10-08-003-03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 de ultrasunet: bloc de alimentare si control ( источник  бесперебойного  питания  UDRLi-DC15W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0,0016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программируемый  логический  контроллер  F100-16-R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модуль  ввода-вывода  дискретный  EMF-D-8X8Y-R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модуль  ввода-вывода  дискретный  EMF-D-16Y-R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modul de intrare analogic  EMF-A-4AI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sau aparat demontat inainte de transportare ( Modul de intrare a temperaturii  EMF-T-4TR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E1213" w:rsidRDefault="00EE1213" w:rsidP="009A5DD4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EE1213">
              <w:rPr>
                <w:b/>
                <w:bCs/>
                <w:sz w:val="24"/>
                <w:szCs w:val="24"/>
              </w:rPr>
              <w:t xml:space="preserve"> </w:t>
            </w:r>
            <w:r w:rsidRPr="00EE1213">
              <w:rPr>
                <w:b/>
                <w:bCs/>
                <w:sz w:val="22"/>
                <w:szCs w:val="22"/>
              </w:rPr>
              <w:t>Оборудование, поставляемое  совместно  со  щитами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E1213" w:rsidRDefault="00EE1213" w:rsidP="009A5DD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EE1213" w:rsidRDefault="00EE1213" w:rsidP="009A5DD4">
            <w:pPr>
              <w:jc w:val="center"/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Оборудование  местное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instalat pe imbinari de filet, masa, kg, pina la: 1,5  ( датчик  температуры  наружного  водуха  RTD20-OUT1-PT1000 )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instalat pe imbinari de filet, masa, kg, pina la: 1,5  ( датчик  температуры  канальный  RTD20-SCR80-PT1000 )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instalat pe imbinari de filet, masa, kg, pina la: 1,5 ( датчик  избыточного  давления  воды  RVG-20 )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instalat pe imbinari de filet, masa, kg, pina la: 1,5 ( датчик  перепада  давления  воды  RVG-30 )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instalat pe imbinari de filet, masa, kg, pina la: 1,5 ( датчик  перепада  давления  воздуха  RVG-10 )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instalat pe imbinari de filet, masa, kg, pina la: 1,5 ( датчик  температуры  и  влажности  воздуха  настенный  ТНТ-103 )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instalat pe imbinari de filet, masa, kg, pina la: 1,5  (  датчик  уровня  воды  поплавковый  RLF-1 )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din paronit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Оборудование  местное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Materiale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10-06-037-08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Dulapuri, cutii si doze pentru instalatii prin tevi: Cutie de intinderi sau doza, marime, mm, pina la: 200х200 (  Коробка разветвительная огнестойкая Е90  KMRF-100-6-02  EKF 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"Э42", diametru 5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0,0006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"ЭП-140" de protectie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Troliuri electrice, forta de tractiune, pina la 5,79 (0,59) kN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E1213">
              <w:rPr>
                <w:sz w:val="24"/>
                <w:szCs w:val="24"/>
              </w:rPr>
              <w:t xml:space="preserve">Коробка разветвительная огнестойкая Е90  </w:t>
            </w:r>
            <w:r>
              <w:rPr>
                <w:sz w:val="24"/>
                <w:szCs w:val="24"/>
                <w:lang w:val="en-US"/>
              </w:rPr>
              <w:t>KMRF</w:t>
            </w:r>
            <w:r w:rsidRPr="00EE1213">
              <w:rPr>
                <w:sz w:val="24"/>
                <w:szCs w:val="24"/>
              </w:rPr>
              <w:t xml:space="preserve">-100-6-02,  6  вводов </w:t>
            </w:r>
            <w:r>
              <w:rPr>
                <w:sz w:val="24"/>
                <w:szCs w:val="24"/>
                <w:lang w:val="en-US"/>
              </w:rPr>
              <w:t>IP</w:t>
            </w:r>
            <w:r w:rsidRPr="00EE1213">
              <w:rPr>
                <w:sz w:val="24"/>
                <w:szCs w:val="24"/>
              </w:rPr>
              <w:t xml:space="preserve">55,  1.5 ... </w:t>
            </w:r>
            <w:r>
              <w:rPr>
                <w:sz w:val="24"/>
                <w:szCs w:val="24"/>
                <w:lang w:val="en-US"/>
              </w:rPr>
              <w:t>6 мм2,  100х100х50 мм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960-1208150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 w:rsidRPr="00EE1213">
              <w:rPr>
                <w:sz w:val="24"/>
                <w:szCs w:val="24"/>
              </w:rPr>
              <w:t xml:space="preserve">Коробка разветвительная огнестойкая Е90  </w:t>
            </w:r>
            <w:r>
              <w:rPr>
                <w:sz w:val="24"/>
                <w:szCs w:val="24"/>
                <w:lang w:val="en-US"/>
              </w:rPr>
              <w:t>KMRF</w:t>
            </w:r>
            <w:r w:rsidRPr="00EE1213">
              <w:rPr>
                <w:sz w:val="24"/>
                <w:szCs w:val="24"/>
              </w:rPr>
              <w:t xml:space="preserve">-100-6-02,  6  вводов </w:t>
            </w:r>
            <w:r>
              <w:rPr>
                <w:sz w:val="24"/>
                <w:szCs w:val="24"/>
                <w:lang w:val="en-US"/>
              </w:rPr>
              <w:t>IP</w:t>
            </w:r>
            <w:r w:rsidRPr="00EE1213">
              <w:rPr>
                <w:sz w:val="24"/>
                <w:szCs w:val="24"/>
              </w:rPr>
              <w:t xml:space="preserve">55,  1.5 ... </w:t>
            </w:r>
            <w:r>
              <w:rPr>
                <w:sz w:val="24"/>
                <w:szCs w:val="24"/>
                <w:lang w:val="en-US"/>
              </w:rPr>
              <w:t>6 мм2,  100х100х50 мм  EKF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Погружная  защитная  гильза  для  термосопротивлений  </w:t>
            </w:r>
            <w:r>
              <w:rPr>
                <w:sz w:val="24"/>
                <w:szCs w:val="24"/>
                <w:lang w:val="en-US"/>
              </w:rPr>
              <w:t>IS</w:t>
            </w:r>
            <w:r w:rsidRPr="00EE1213">
              <w:rPr>
                <w:sz w:val="24"/>
                <w:szCs w:val="24"/>
              </w:rPr>
              <w:t xml:space="preserve">20-100  </w:t>
            </w:r>
            <w:r>
              <w:rPr>
                <w:sz w:val="24"/>
                <w:szCs w:val="24"/>
                <w:lang w:val="en-US"/>
              </w:rPr>
              <w:t>G</w:t>
            </w:r>
            <w:r w:rsidRPr="00EE1213">
              <w:rPr>
                <w:sz w:val="24"/>
                <w:szCs w:val="24"/>
              </w:rPr>
              <w:t xml:space="preserve"> 1/2  </w:t>
            </w:r>
            <w:r>
              <w:rPr>
                <w:sz w:val="24"/>
                <w:szCs w:val="24"/>
                <w:lang w:val="en-US"/>
              </w:rPr>
              <w:t>L</w:t>
            </w:r>
            <w:r w:rsidRPr="00EE1213">
              <w:rPr>
                <w:sz w:val="24"/>
                <w:szCs w:val="24"/>
              </w:rPr>
              <w:t xml:space="preserve">=85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960-1208151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Погружная  защитная  гильза  для  термосопротивлений  </w:t>
            </w:r>
            <w:r>
              <w:rPr>
                <w:sz w:val="24"/>
                <w:szCs w:val="24"/>
                <w:lang w:val="en-US"/>
              </w:rPr>
              <w:t>IS</w:t>
            </w:r>
            <w:r w:rsidRPr="00EE1213">
              <w:rPr>
                <w:sz w:val="24"/>
                <w:szCs w:val="24"/>
              </w:rPr>
              <w:t xml:space="preserve">20-100  </w:t>
            </w:r>
            <w:r>
              <w:rPr>
                <w:sz w:val="24"/>
                <w:szCs w:val="24"/>
                <w:lang w:val="en-US"/>
              </w:rPr>
              <w:t>G</w:t>
            </w:r>
            <w:r w:rsidRPr="00EE1213">
              <w:rPr>
                <w:sz w:val="24"/>
                <w:szCs w:val="24"/>
              </w:rPr>
              <w:t xml:space="preserve"> 1/2  </w:t>
            </w:r>
            <w:r>
              <w:rPr>
                <w:sz w:val="24"/>
                <w:szCs w:val="24"/>
                <w:lang w:val="en-US"/>
              </w:rPr>
              <w:t>L</w:t>
            </w:r>
            <w:r w:rsidRPr="00EE1213">
              <w:rPr>
                <w:sz w:val="24"/>
                <w:szCs w:val="24"/>
              </w:rPr>
              <w:t xml:space="preserve">=85 </w:t>
            </w:r>
            <w:r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Бобышка  приварная  </w:t>
            </w:r>
            <w:r>
              <w:rPr>
                <w:sz w:val="24"/>
                <w:szCs w:val="24"/>
                <w:lang w:val="en-US"/>
              </w:rPr>
              <w:t>G</w:t>
            </w:r>
            <w:r w:rsidRPr="00EE1213">
              <w:rPr>
                <w:sz w:val="24"/>
                <w:szCs w:val="24"/>
              </w:rPr>
              <w:t xml:space="preserve"> 1/2  Б.П.1 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960-1208152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Бобышка  приварная  </w:t>
            </w:r>
            <w:r>
              <w:rPr>
                <w:sz w:val="24"/>
                <w:szCs w:val="24"/>
                <w:lang w:val="en-US"/>
              </w:rPr>
              <w:t>G</w:t>
            </w:r>
            <w:r w:rsidRPr="00EE1213">
              <w:rPr>
                <w:sz w:val="24"/>
                <w:szCs w:val="24"/>
              </w:rPr>
              <w:t xml:space="preserve"> 1/2  Б.П.1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65,3780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Talc maruntit cat.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0,0058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3,0070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118,3400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0,4850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1,5520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0,1940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Кабель  контрольный  с  медными  жилами  не  выделяющий  дыма  </w:t>
            </w:r>
            <w:r>
              <w:rPr>
                <w:sz w:val="24"/>
                <w:szCs w:val="24"/>
                <w:lang w:val="en-US"/>
              </w:rPr>
              <w:t>SL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HX</w:t>
            </w:r>
            <w:r w:rsidRPr="00EE121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St</w:t>
            </w:r>
            <w:r w:rsidRPr="00EE1213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lang w:val="en-US"/>
              </w:rPr>
              <w:t>H</w:t>
            </w:r>
            <w:r w:rsidRPr="00EE1213">
              <w:rPr>
                <w:sz w:val="24"/>
                <w:szCs w:val="24"/>
              </w:rPr>
              <w:t xml:space="preserve">  3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 xml:space="preserve">0.5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sz w:val="24"/>
                <w:szCs w:val="24"/>
              </w:rPr>
              <w:t>2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de control din cupru cu invelitoare PVC rezistent la ardere  cu emanare joasa de gaze si fum  SL-H{(St)H  3x0.5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Кабель  контрольный  с  медными  жилами  не  выделяющий  дыма  </w:t>
            </w:r>
            <w:r>
              <w:rPr>
                <w:sz w:val="24"/>
                <w:szCs w:val="24"/>
                <w:lang w:val="en-US"/>
              </w:rPr>
              <w:t>SL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HXH</w:t>
            </w:r>
            <w:r w:rsidRPr="00EE1213">
              <w:rPr>
                <w:sz w:val="24"/>
                <w:szCs w:val="24"/>
              </w:rPr>
              <w:t xml:space="preserve">  4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 xml:space="preserve">0.75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sz w:val="24"/>
                <w:szCs w:val="24"/>
              </w:rPr>
              <w:t>2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386,0000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Кабель  контрольный  с  медными  жилами  не  выделяющий  дыма  </w:t>
            </w:r>
            <w:r>
              <w:rPr>
                <w:sz w:val="24"/>
                <w:szCs w:val="24"/>
                <w:lang w:val="en-US"/>
              </w:rPr>
              <w:t>SL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HXH</w:t>
            </w:r>
            <w:r w:rsidRPr="00EE1213">
              <w:rPr>
                <w:sz w:val="24"/>
                <w:szCs w:val="24"/>
              </w:rPr>
              <w:t xml:space="preserve">  4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 xml:space="preserve">0.75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386,0000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Кабель  контрольный  с  медными  жилами  не  выделяющий  дыма  </w:t>
            </w:r>
            <w:r>
              <w:rPr>
                <w:sz w:val="24"/>
                <w:szCs w:val="24"/>
                <w:lang w:val="en-US"/>
              </w:rPr>
              <w:t>SL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HXH</w:t>
            </w:r>
            <w:r w:rsidRPr="00EE1213">
              <w:rPr>
                <w:sz w:val="24"/>
                <w:szCs w:val="24"/>
              </w:rPr>
              <w:t xml:space="preserve">  19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 xml:space="preserve">0.75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sz w:val="24"/>
                <w:szCs w:val="24"/>
              </w:rPr>
              <w:t>2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Кабель  контрольный  с  медными  жилами  не  выделяющий  дыма  </w:t>
            </w:r>
            <w:r>
              <w:rPr>
                <w:sz w:val="24"/>
                <w:szCs w:val="24"/>
                <w:lang w:val="en-US"/>
              </w:rPr>
              <w:t>SL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HXH</w:t>
            </w:r>
            <w:r w:rsidRPr="00EE1213">
              <w:rPr>
                <w:sz w:val="24"/>
                <w:szCs w:val="24"/>
              </w:rPr>
              <w:t xml:space="preserve">  19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 xml:space="preserve">0.75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Кабель  связи  с  медными  жилами  типа "витая  пара"  не  выделяющий  дыма  </w:t>
            </w:r>
            <w:r>
              <w:rPr>
                <w:sz w:val="24"/>
                <w:szCs w:val="24"/>
                <w:lang w:val="en-US"/>
              </w:rPr>
              <w:t>JF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H</w:t>
            </w:r>
            <w:r w:rsidRPr="00EE121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St</w:t>
            </w:r>
            <w:r w:rsidRPr="00EE1213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lang w:val="en-US"/>
              </w:rPr>
              <w:t>H</w:t>
            </w:r>
            <w:r w:rsidRPr="00EE1213">
              <w:rPr>
                <w:sz w:val="24"/>
                <w:szCs w:val="24"/>
              </w:rPr>
              <w:t xml:space="preserve">  1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 xml:space="preserve">1.0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sz w:val="24"/>
                <w:szCs w:val="24"/>
              </w:rPr>
              <w:t>2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940000-103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Кабель  связи  с  медными  жилами  типа "витая  пара"  не  выделяющий  дыма  </w:t>
            </w:r>
            <w:r>
              <w:rPr>
                <w:sz w:val="24"/>
                <w:szCs w:val="24"/>
                <w:lang w:val="en-US"/>
              </w:rPr>
              <w:t>JF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H</w:t>
            </w:r>
            <w:r w:rsidRPr="00EE121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St</w:t>
            </w:r>
            <w:r w:rsidRPr="00EE1213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lang w:val="en-US"/>
              </w:rPr>
              <w:t>H</w:t>
            </w:r>
            <w:r w:rsidRPr="00EE1213">
              <w:rPr>
                <w:sz w:val="24"/>
                <w:szCs w:val="24"/>
              </w:rPr>
              <w:t xml:space="preserve">  1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 xml:space="preserve">1.0 </w:t>
            </w:r>
            <w:r>
              <w:rPr>
                <w:sz w:val="24"/>
                <w:szCs w:val="24"/>
                <w:lang w:val="en-US"/>
              </w:rPr>
              <w:t>mm</w:t>
            </w:r>
            <w:r w:rsidRPr="00EE121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vinilplast pe contructii instalate, pe pereti si coloane, fixare cu scoabe, diametru pina la 25 mm 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9,4700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225,3860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0,0199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9,0912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126,8980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126,8980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1,8940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9,4700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63,4490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170,4600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17,0460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1,0417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149,6260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25,5690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45,8348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1,0417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de  piata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ondulata ininflamabila fara halogeni, FRHF-25, D25 мм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947,0000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590-00125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ondulata ininflamabila fara halogeni, FRHF-25, D25 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947,0000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 de 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 de 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 de 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 de  montare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Щиты  и  пульты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>Щит  металлический  с  монтажной  панелью  Щ</w:t>
            </w:r>
            <w:r>
              <w:rPr>
                <w:sz w:val="24"/>
                <w:szCs w:val="24"/>
                <w:lang w:val="en-US"/>
              </w:rPr>
              <w:t>PHM</w:t>
            </w:r>
            <w:r w:rsidRPr="00EE1213">
              <w:rPr>
                <w:sz w:val="24"/>
                <w:szCs w:val="24"/>
              </w:rPr>
              <w:t xml:space="preserve">-4, 800х600х250  </w:t>
            </w:r>
            <w:r>
              <w:rPr>
                <w:sz w:val="24"/>
                <w:szCs w:val="24"/>
                <w:lang w:val="en-US"/>
              </w:rPr>
              <w:t>IP</w:t>
            </w:r>
            <w:r w:rsidRPr="00EE1213">
              <w:rPr>
                <w:sz w:val="24"/>
                <w:szCs w:val="24"/>
              </w:rPr>
              <w:t>54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>Щит  металлический  с  монтажной  панелью  Щ</w:t>
            </w:r>
            <w:r>
              <w:rPr>
                <w:sz w:val="24"/>
                <w:szCs w:val="24"/>
                <w:lang w:val="en-US"/>
              </w:rPr>
              <w:t>PHM</w:t>
            </w:r>
            <w:r w:rsidRPr="00EE1213">
              <w:rPr>
                <w:sz w:val="24"/>
                <w:szCs w:val="24"/>
              </w:rPr>
              <w:t xml:space="preserve">-4, 800х600х250  </w:t>
            </w:r>
            <w:r>
              <w:rPr>
                <w:sz w:val="24"/>
                <w:szCs w:val="24"/>
                <w:lang w:val="en-US"/>
              </w:rPr>
              <w:t>IP</w:t>
            </w:r>
            <w:r w:rsidRPr="00EE1213">
              <w:rPr>
                <w:sz w:val="24"/>
                <w:szCs w:val="24"/>
              </w:rPr>
              <w:t>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Щиты  и  пульты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2.2. Оборудование, поставляемое  совместно  со  щитами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P</w:t>
            </w:r>
            <w:r w:rsidRPr="00EE1213">
              <w:rPr>
                <w:sz w:val="24"/>
                <w:szCs w:val="24"/>
              </w:rPr>
              <w:t>озетка  модульная  с  заземляющим  контактом  РДЕ-47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</w:t>
            </w:r>
            <w:r w:rsidRPr="00EE1213">
              <w:rPr>
                <w:sz w:val="24"/>
                <w:szCs w:val="24"/>
              </w:rPr>
              <w:t>озетка  модульная  с  заземляющим  контактом  РДЕ-47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>втоматический  выключатель  В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>47-63/1</w:t>
            </w:r>
            <w:r>
              <w:rPr>
                <w:sz w:val="24"/>
                <w:szCs w:val="24"/>
                <w:lang w:val="en-US"/>
              </w:rPr>
              <w:t>P</w:t>
            </w:r>
            <w:r w:rsidRPr="00EE1213">
              <w:rPr>
                <w:sz w:val="24"/>
                <w:szCs w:val="24"/>
              </w:rPr>
              <w:t>/С/6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>втоматический  выключатель  В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>47-63/1</w:t>
            </w:r>
            <w:r>
              <w:rPr>
                <w:sz w:val="24"/>
                <w:szCs w:val="24"/>
                <w:lang w:val="en-US"/>
              </w:rPr>
              <w:t>P</w:t>
            </w:r>
            <w:r w:rsidRPr="00EE1213">
              <w:rPr>
                <w:sz w:val="24"/>
                <w:szCs w:val="24"/>
              </w:rPr>
              <w:t>/С/6</w:t>
            </w: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>втоматический  выключатель  В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 xml:space="preserve">47-63 </w:t>
            </w:r>
            <w:r>
              <w:rPr>
                <w:sz w:val="24"/>
                <w:szCs w:val="24"/>
                <w:lang w:val="en-US"/>
              </w:rPr>
              <w:t>DC</w:t>
            </w:r>
            <w:r w:rsidRPr="00EE1213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  <w:lang w:val="en-US"/>
              </w:rPr>
              <w:t>P</w:t>
            </w:r>
            <w:r w:rsidRPr="00EE1213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C</w:t>
            </w:r>
            <w:r w:rsidRPr="00EE1213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>втоматический  выключатель  В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 xml:space="preserve">47-63 </w:t>
            </w:r>
            <w:r>
              <w:rPr>
                <w:sz w:val="24"/>
                <w:szCs w:val="24"/>
                <w:lang w:val="en-US"/>
              </w:rPr>
              <w:t>DC</w:t>
            </w:r>
            <w:r w:rsidRPr="00EE1213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  <w:lang w:val="en-US"/>
              </w:rPr>
              <w:t>P</w:t>
            </w:r>
            <w:r w:rsidRPr="00EE1213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C</w:t>
            </w:r>
            <w:r w:rsidRPr="00EE1213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синяя  </w:t>
            </w:r>
            <w:r>
              <w:rPr>
                <w:sz w:val="24"/>
                <w:szCs w:val="24"/>
                <w:lang w:val="en-US"/>
              </w:rPr>
              <w:t>BV</w:t>
            </w:r>
            <w:r w:rsidRPr="00EE1213">
              <w:rPr>
                <w:sz w:val="24"/>
                <w:szCs w:val="24"/>
              </w:rPr>
              <w:t>66  230В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синяя  </w:t>
            </w:r>
            <w:r>
              <w:rPr>
                <w:sz w:val="24"/>
                <w:szCs w:val="24"/>
                <w:lang w:val="en-US"/>
              </w:rPr>
              <w:t>BV</w:t>
            </w:r>
            <w:r w:rsidRPr="00EE1213">
              <w:rPr>
                <w:sz w:val="24"/>
                <w:szCs w:val="24"/>
              </w:rPr>
              <w:t>66  230В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желтая  </w:t>
            </w:r>
            <w:r>
              <w:rPr>
                <w:sz w:val="24"/>
                <w:szCs w:val="24"/>
                <w:lang w:val="en-US"/>
              </w:rPr>
              <w:t>BV</w:t>
            </w:r>
            <w:r w:rsidRPr="00EE1213">
              <w:rPr>
                <w:sz w:val="24"/>
                <w:szCs w:val="24"/>
              </w:rPr>
              <w:t>65  230В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желтая  </w:t>
            </w:r>
            <w:r>
              <w:rPr>
                <w:sz w:val="24"/>
                <w:szCs w:val="24"/>
                <w:lang w:val="en-US"/>
              </w:rPr>
              <w:t>BV</w:t>
            </w:r>
            <w:r w:rsidRPr="00EE1213">
              <w:rPr>
                <w:sz w:val="24"/>
                <w:szCs w:val="24"/>
              </w:rPr>
              <w:t>65  230В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зеленая   </w:t>
            </w:r>
            <w:r>
              <w:rPr>
                <w:sz w:val="24"/>
                <w:szCs w:val="24"/>
                <w:lang w:val="en-US"/>
              </w:rPr>
              <w:t>BV</w:t>
            </w:r>
            <w:r w:rsidRPr="00EE1213">
              <w:rPr>
                <w:sz w:val="24"/>
                <w:szCs w:val="24"/>
              </w:rPr>
              <w:t>63  230В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зеленая   </w:t>
            </w:r>
            <w:r>
              <w:rPr>
                <w:sz w:val="24"/>
                <w:szCs w:val="24"/>
                <w:lang w:val="en-US"/>
              </w:rPr>
              <w:t>BV</w:t>
            </w:r>
            <w:r w:rsidRPr="00EE1213">
              <w:rPr>
                <w:sz w:val="24"/>
                <w:szCs w:val="24"/>
              </w:rPr>
              <w:t>63  230В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оранжевая   </w:t>
            </w:r>
            <w:r>
              <w:rPr>
                <w:sz w:val="24"/>
                <w:szCs w:val="24"/>
                <w:lang w:val="en-US"/>
              </w:rPr>
              <w:t>ECLI</w:t>
            </w:r>
            <w:r w:rsidRPr="00EE1213">
              <w:rPr>
                <w:sz w:val="24"/>
                <w:szCs w:val="24"/>
              </w:rPr>
              <w:t>-240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sz w:val="24"/>
                <w:szCs w:val="24"/>
              </w:rPr>
              <w:t xml:space="preserve">  230В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>Кнопка  возвратная  черная  без  подсветки  ВА21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белая   </w:t>
            </w:r>
            <w:r>
              <w:rPr>
                <w:sz w:val="24"/>
                <w:szCs w:val="24"/>
                <w:lang w:val="en-US"/>
              </w:rPr>
              <w:t>AD</w:t>
            </w:r>
            <w:r w:rsidRPr="00EE1213">
              <w:rPr>
                <w:sz w:val="24"/>
                <w:szCs w:val="24"/>
              </w:rPr>
              <w:t>16-22</w:t>
            </w:r>
            <w:r>
              <w:rPr>
                <w:sz w:val="24"/>
                <w:szCs w:val="24"/>
                <w:lang w:val="en-US"/>
              </w:rPr>
              <w:t>HS</w:t>
            </w:r>
            <w:r w:rsidRPr="00EE1213">
              <w:rPr>
                <w:sz w:val="24"/>
                <w:szCs w:val="24"/>
              </w:rPr>
              <w:t xml:space="preserve">  230В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Лампа  сигнальная  </w:t>
            </w:r>
            <w:r>
              <w:rPr>
                <w:sz w:val="24"/>
                <w:szCs w:val="24"/>
                <w:lang w:val="en-US"/>
              </w:rPr>
              <w:t>LED</w:t>
            </w:r>
            <w:r w:rsidRPr="00EE1213">
              <w:rPr>
                <w:sz w:val="24"/>
                <w:szCs w:val="24"/>
              </w:rPr>
              <w:t xml:space="preserve">  белая   </w:t>
            </w:r>
            <w:r>
              <w:rPr>
                <w:sz w:val="24"/>
                <w:szCs w:val="24"/>
                <w:lang w:val="en-US"/>
              </w:rPr>
              <w:t>AD</w:t>
            </w:r>
            <w:r w:rsidRPr="00EE1213">
              <w:rPr>
                <w:sz w:val="24"/>
                <w:szCs w:val="24"/>
              </w:rPr>
              <w:t>16-22</w:t>
            </w:r>
            <w:r>
              <w:rPr>
                <w:sz w:val="24"/>
                <w:szCs w:val="24"/>
                <w:lang w:val="en-US"/>
              </w:rPr>
              <w:t>HS</w:t>
            </w:r>
            <w:r w:rsidRPr="00EE1213">
              <w:rPr>
                <w:sz w:val="24"/>
                <w:szCs w:val="24"/>
              </w:rPr>
              <w:t xml:space="preserve">  230В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Оповещатель  свето-звуковой  ED16-22BMS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Оповещатель  свето-звуковой  </w:t>
            </w:r>
            <w:r>
              <w:rPr>
                <w:sz w:val="24"/>
                <w:szCs w:val="24"/>
                <w:lang w:val="en-US"/>
              </w:rPr>
              <w:t>ED</w:t>
            </w:r>
            <w:r w:rsidRPr="00EE1213">
              <w:rPr>
                <w:sz w:val="24"/>
                <w:szCs w:val="24"/>
              </w:rPr>
              <w:t>16-22</w:t>
            </w:r>
            <w:r>
              <w:rPr>
                <w:sz w:val="24"/>
                <w:szCs w:val="24"/>
                <w:lang w:val="en-US"/>
              </w:rPr>
              <w:t>BMS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Переключатель  кулачковый  ПК-2-13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Переключатель  кулачковый  ПК-2-13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>Кнопка  возвратная  черная  без  подсветки  ВА21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>Кнопка  возвратная  черная  без  подсветки  ВА21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>Кнопка  возвратная  зеленая  без  подсветки  ВА31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>Кнопка  возвратная  зеленая  без  подсветки  ВА31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>Реле  промежуточное  РП 22/4, обмотка  230В  4гр  контактов  230В, 5</w:t>
            </w:r>
            <w:r>
              <w:rPr>
                <w:sz w:val="24"/>
                <w:szCs w:val="24"/>
                <w:lang w:val="en-US"/>
              </w:rPr>
              <w:t>A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>Реле  промежуточное  РП 22/4, обмотка  230В  4гр  контактов  230В, 5А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Блок  питания  стабилизированный  </w:t>
            </w:r>
            <w:r>
              <w:rPr>
                <w:sz w:val="24"/>
                <w:szCs w:val="24"/>
                <w:lang w:val="en-US"/>
              </w:rPr>
              <w:t>DR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sz w:val="24"/>
                <w:szCs w:val="24"/>
              </w:rPr>
              <w:t>-240</w:t>
            </w:r>
            <w:r>
              <w:rPr>
                <w:sz w:val="24"/>
                <w:szCs w:val="24"/>
                <w:lang w:val="en-US"/>
              </w:rPr>
              <w:t>W</w:t>
            </w:r>
            <w:r w:rsidRPr="00EE1213">
              <w:rPr>
                <w:sz w:val="24"/>
                <w:szCs w:val="24"/>
              </w:rPr>
              <w:t>-24  24В  240В</w:t>
            </w: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Блок  питания  стабилизированный  </w:t>
            </w:r>
            <w:r>
              <w:rPr>
                <w:sz w:val="24"/>
                <w:szCs w:val="24"/>
                <w:lang w:val="en-US"/>
              </w:rPr>
              <w:t>DR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sz w:val="24"/>
                <w:szCs w:val="24"/>
              </w:rPr>
              <w:t>-60</w:t>
            </w:r>
            <w:r>
              <w:rPr>
                <w:sz w:val="24"/>
                <w:szCs w:val="24"/>
                <w:lang w:val="en-US"/>
              </w:rPr>
              <w:t>W</w:t>
            </w:r>
            <w:r w:rsidRPr="00EE1213">
              <w:rPr>
                <w:sz w:val="24"/>
                <w:szCs w:val="24"/>
              </w:rPr>
              <w:t>-24  24В  60В</w:t>
            </w: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Источник  бесперебойного  питания  </w:t>
            </w:r>
            <w:r>
              <w:rPr>
                <w:sz w:val="24"/>
                <w:szCs w:val="24"/>
                <w:lang w:val="en-US"/>
              </w:rPr>
              <w:t>UDRLi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DC</w:t>
            </w:r>
            <w:r w:rsidRPr="00EE1213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  <w:lang w:val="en-US"/>
              </w:rPr>
              <w:t>W</w:t>
            </w:r>
            <w:r w:rsidRPr="00EE1213">
              <w:rPr>
                <w:sz w:val="24"/>
                <w:szCs w:val="24"/>
              </w:rPr>
              <w:t>, 24</w:t>
            </w:r>
            <w:r>
              <w:rPr>
                <w:sz w:val="24"/>
                <w:szCs w:val="24"/>
                <w:lang w:val="en-US"/>
              </w:rPr>
              <w:t>B</w:t>
            </w:r>
            <w:r w:rsidRPr="00EE1213">
              <w:rPr>
                <w:sz w:val="24"/>
                <w:szCs w:val="24"/>
              </w:rPr>
              <w:t>, 15</w:t>
            </w:r>
            <w:r>
              <w:rPr>
                <w:sz w:val="24"/>
                <w:szCs w:val="24"/>
                <w:lang w:val="en-US"/>
              </w:rPr>
              <w:t>Bm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Источник  бесперебойного  питания  </w:t>
            </w:r>
            <w:r>
              <w:rPr>
                <w:sz w:val="24"/>
                <w:szCs w:val="24"/>
                <w:lang w:val="en-US"/>
              </w:rPr>
              <w:t>UDRLi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DC</w:t>
            </w:r>
            <w:r w:rsidRPr="00EE1213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  <w:lang w:val="en-US"/>
              </w:rPr>
              <w:t>W</w:t>
            </w:r>
            <w:r w:rsidRPr="00EE1213">
              <w:rPr>
                <w:sz w:val="24"/>
                <w:szCs w:val="24"/>
              </w:rPr>
              <w:t>, 24</w:t>
            </w:r>
            <w:r>
              <w:rPr>
                <w:sz w:val="24"/>
                <w:szCs w:val="24"/>
                <w:lang w:val="en-US"/>
              </w:rPr>
              <w:t>B</w:t>
            </w:r>
            <w:r w:rsidRPr="00EE1213">
              <w:rPr>
                <w:sz w:val="24"/>
                <w:szCs w:val="24"/>
              </w:rPr>
              <w:t>, 15</w:t>
            </w:r>
            <w:r>
              <w:rPr>
                <w:sz w:val="24"/>
                <w:szCs w:val="24"/>
                <w:lang w:val="en-US"/>
              </w:rPr>
              <w:t>Bm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 xml:space="preserve">Программируемый  логический  контроллер  </w:t>
            </w:r>
            <w:r>
              <w:rPr>
                <w:sz w:val="24"/>
                <w:szCs w:val="24"/>
                <w:lang w:val="en-US"/>
              </w:rPr>
              <w:t>F</w:t>
            </w:r>
            <w:r w:rsidRPr="00EE1213">
              <w:rPr>
                <w:sz w:val="24"/>
                <w:szCs w:val="24"/>
              </w:rPr>
              <w:t>100-16-</w:t>
            </w:r>
            <w:r>
              <w:rPr>
                <w:sz w:val="24"/>
                <w:szCs w:val="24"/>
                <w:lang w:val="en-US"/>
              </w:rPr>
              <w:t>R</w:t>
            </w:r>
            <w:r w:rsidRPr="00EE1213">
              <w:rPr>
                <w:sz w:val="24"/>
                <w:szCs w:val="24"/>
              </w:rPr>
              <w:t>, 24В, 4,8В</w:t>
            </w: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sz w:val="24"/>
                <w:szCs w:val="24"/>
              </w:rPr>
              <w:t xml:space="preserve"> 80</w:t>
            </w:r>
            <w:r>
              <w:rPr>
                <w:sz w:val="24"/>
                <w:szCs w:val="24"/>
                <w:lang w:val="en-US"/>
              </w:rPr>
              <w:t>I</w:t>
            </w:r>
            <w:r w:rsidRPr="00EE1213">
              <w:rPr>
                <w:sz w:val="24"/>
                <w:szCs w:val="24"/>
              </w:rPr>
              <w:t xml:space="preserve">  800 </w:t>
            </w:r>
            <w:r>
              <w:rPr>
                <w:sz w:val="24"/>
                <w:szCs w:val="24"/>
                <w:lang w:val="en-US"/>
              </w:rPr>
              <w:t>RS</w:t>
            </w:r>
            <w:r w:rsidRPr="00EE1213">
              <w:rPr>
                <w:sz w:val="24"/>
                <w:szCs w:val="24"/>
              </w:rPr>
              <w:t xml:space="preserve">-485  </w:t>
            </w:r>
            <w:r>
              <w:rPr>
                <w:sz w:val="24"/>
                <w:szCs w:val="24"/>
                <w:lang w:val="en-US"/>
              </w:rPr>
              <w:t>Modbus</w:t>
            </w:r>
            <w:r w:rsidRPr="00EE121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RTU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 w:rsidRPr="00EE1213">
              <w:rPr>
                <w:sz w:val="24"/>
                <w:szCs w:val="24"/>
              </w:rPr>
              <w:t xml:space="preserve">Программируемый  логический  контроллер  </w:t>
            </w:r>
            <w:r>
              <w:rPr>
                <w:sz w:val="24"/>
                <w:szCs w:val="24"/>
                <w:lang w:val="en-US"/>
              </w:rPr>
              <w:t>F</w:t>
            </w:r>
            <w:r w:rsidRPr="00EE1213">
              <w:rPr>
                <w:sz w:val="24"/>
                <w:szCs w:val="24"/>
              </w:rPr>
              <w:t>100-16-</w:t>
            </w:r>
            <w:r>
              <w:rPr>
                <w:sz w:val="24"/>
                <w:szCs w:val="24"/>
                <w:lang w:val="en-US"/>
              </w:rPr>
              <w:t>R</w:t>
            </w:r>
            <w:r w:rsidRPr="00EE1213">
              <w:rPr>
                <w:sz w:val="24"/>
                <w:szCs w:val="24"/>
              </w:rPr>
              <w:t>, 24В, 4,8В</w:t>
            </w: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sz w:val="24"/>
                <w:szCs w:val="24"/>
              </w:rPr>
              <w:t xml:space="preserve"> 80</w:t>
            </w:r>
            <w:r>
              <w:rPr>
                <w:sz w:val="24"/>
                <w:szCs w:val="24"/>
                <w:lang w:val="en-US"/>
              </w:rPr>
              <w:t>I</w:t>
            </w:r>
            <w:r w:rsidRPr="00EE1213">
              <w:rPr>
                <w:sz w:val="24"/>
                <w:szCs w:val="24"/>
              </w:rPr>
              <w:t xml:space="preserve">  800 </w:t>
            </w:r>
            <w:r>
              <w:rPr>
                <w:sz w:val="24"/>
                <w:szCs w:val="24"/>
                <w:lang w:val="en-US"/>
              </w:rPr>
              <w:t>RS</w:t>
            </w:r>
            <w:r w:rsidRPr="00EE1213">
              <w:rPr>
                <w:sz w:val="24"/>
                <w:szCs w:val="24"/>
              </w:rPr>
              <w:t xml:space="preserve">-485  </w:t>
            </w:r>
            <w:r>
              <w:rPr>
                <w:sz w:val="24"/>
                <w:szCs w:val="24"/>
                <w:lang w:val="en-US"/>
              </w:rPr>
              <w:t>Modbus</w:t>
            </w:r>
            <w:r w:rsidRPr="00EE121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RTU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sz w:val="24"/>
                <w:szCs w:val="24"/>
              </w:rPr>
              <w:t xml:space="preserve">одуль  ввода-вывода  дискретный  </w:t>
            </w:r>
            <w:r>
              <w:rPr>
                <w:sz w:val="24"/>
                <w:szCs w:val="24"/>
                <w:lang w:val="en-US"/>
              </w:rPr>
              <w:t>EMF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Pr="00EE1213">
              <w:rPr>
                <w:sz w:val="24"/>
                <w:szCs w:val="24"/>
              </w:rPr>
              <w:t>-8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Y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R</w:t>
            </w:r>
            <w:r w:rsidRPr="00EE1213">
              <w:rPr>
                <w:sz w:val="24"/>
                <w:szCs w:val="24"/>
              </w:rPr>
              <w:t xml:space="preserve">  24</w:t>
            </w:r>
            <w:r>
              <w:rPr>
                <w:sz w:val="24"/>
                <w:szCs w:val="24"/>
                <w:lang w:val="en-US"/>
              </w:rPr>
              <w:t>B</w:t>
            </w:r>
            <w:r w:rsidRPr="00EE1213">
              <w:rPr>
                <w:sz w:val="24"/>
                <w:szCs w:val="24"/>
              </w:rPr>
              <w:t>, 4.8</w:t>
            </w:r>
            <w:r>
              <w:rPr>
                <w:sz w:val="24"/>
                <w:szCs w:val="24"/>
                <w:lang w:val="en-US"/>
              </w:rPr>
              <w:t>Bm</w:t>
            </w:r>
            <w:r w:rsidRPr="00EE1213">
              <w:rPr>
                <w:sz w:val="24"/>
                <w:szCs w:val="24"/>
              </w:rPr>
              <w:t>, 8</w:t>
            </w:r>
            <w:r>
              <w:rPr>
                <w:sz w:val="24"/>
                <w:szCs w:val="24"/>
                <w:lang w:val="en-US"/>
              </w:rPr>
              <w:t>DI</w:t>
            </w:r>
            <w:r w:rsidRPr="00EE1213">
              <w:rPr>
                <w:sz w:val="24"/>
                <w:szCs w:val="24"/>
              </w:rPr>
              <w:t xml:space="preserve">  8</w:t>
            </w:r>
            <w:r>
              <w:rPr>
                <w:sz w:val="24"/>
                <w:szCs w:val="24"/>
                <w:lang w:val="en-US"/>
              </w:rPr>
              <w:t>DO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Pr="00EE1213" w:rsidRDefault="00EE1213" w:rsidP="009A5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sz w:val="24"/>
                <w:szCs w:val="24"/>
              </w:rPr>
              <w:t xml:space="preserve">одуль  ввода-вывода  дискретный  </w:t>
            </w:r>
            <w:r>
              <w:rPr>
                <w:sz w:val="24"/>
                <w:szCs w:val="24"/>
                <w:lang w:val="en-US"/>
              </w:rPr>
              <w:t>EMF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Pr="00EE1213">
              <w:rPr>
                <w:sz w:val="24"/>
                <w:szCs w:val="24"/>
              </w:rPr>
              <w:t>-8</w:t>
            </w:r>
            <w:r>
              <w:rPr>
                <w:sz w:val="24"/>
                <w:szCs w:val="24"/>
                <w:lang w:val="en-US"/>
              </w:rPr>
              <w:t>X</w:t>
            </w:r>
            <w:r w:rsidRPr="00EE121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Y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R</w:t>
            </w:r>
            <w:r w:rsidRPr="00EE1213">
              <w:rPr>
                <w:sz w:val="24"/>
                <w:szCs w:val="24"/>
              </w:rPr>
              <w:t xml:space="preserve">  24</w:t>
            </w:r>
            <w:r>
              <w:rPr>
                <w:sz w:val="24"/>
                <w:szCs w:val="24"/>
                <w:lang w:val="en-US"/>
              </w:rPr>
              <w:t>B</w:t>
            </w:r>
            <w:r w:rsidRPr="00EE1213">
              <w:rPr>
                <w:sz w:val="24"/>
                <w:szCs w:val="24"/>
              </w:rPr>
              <w:t>, 4.8</w:t>
            </w:r>
            <w:r>
              <w:rPr>
                <w:sz w:val="24"/>
                <w:szCs w:val="24"/>
                <w:lang w:val="en-US"/>
              </w:rPr>
              <w:t>Bm</w:t>
            </w:r>
            <w:r w:rsidRPr="00EE1213">
              <w:rPr>
                <w:sz w:val="24"/>
                <w:szCs w:val="24"/>
              </w:rPr>
              <w:t>, 8</w:t>
            </w:r>
            <w:r>
              <w:rPr>
                <w:sz w:val="24"/>
                <w:szCs w:val="24"/>
                <w:lang w:val="en-US"/>
              </w:rPr>
              <w:t>DI</w:t>
            </w:r>
            <w:r w:rsidRPr="00EE1213">
              <w:rPr>
                <w:sz w:val="24"/>
                <w:szCs w:val="24"/>
              </w:rPr>
              <w:t xml:space="preserve">  8</w:t>
            </w:r>
            <w:r>
              <w:rPr>
                <w:sz w:val="24"/>
                <w:szCs w:val="24"/>
                <w:lang w:val="en-US"/>
              </w:rPr>
              <w:t>DO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EE1213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EE1213">
              <w:rPr>
                <w:sz w:val="24"/>
                <w:szCs w:val="24"/>
              </w:rPr>
              <w:t>Модуль  дискретного  вывода, 24  4.88</w:t>
            </w:r>
            <w:r>
              <w:rPr>
                <w:sz w:val="24"/>
                <w:szCs w:val="24"/>
                <w:lang w:val="en-US"/>
              </w:rPr>
              <w:t>m</w:t>
            </w:r>
            <w:r w:rsidRPr="00EE1213">
              <w:rPr>
                <w:sz w:val="24"/>
                <w:szCs w:val="24"/>
              </w:rPr>
              <w:t xml:space="preserve">  8</w:t>
            </w:r>
            <w:r>
              <w:rPr>
                <w:sz w:val="24"/>
                <w:szCs w:val="24"/>
                <w:lang w:val="en-US"/>
              </w:rPr>
              <w:t>AI</w:t>
            </w:r>
            <w:r w:rsidRPr="00EE121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EMF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Pr="00EE1213">
              <w:rPr>
                <w:sz w:val="24"/>
                <w:szCs w:val="24"/>
              </w:rPr>
              <w:t>-16</w:t>
            </w:r>
            <w:r>
              <w:rPr>
                <w:sz w:val="24"/>
                <w:szCs w:val="24"/>
                <w:lang w:val="en-US"/>
              </w:rPr>
              <w:t>Y</w:t>
            </w:r>
            <w:r w:rsidRPr="00EE121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R</w:t>
            </w:r>
            <w:r w:rsidRPr="00EE1213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E1213" w:rsidRPr="00EE1213" w:rsidRDefault="00EE1213" w:rsidP="009A5DD4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  дискретного  вывода, 24  4.88m  8AI  EMF-D-16Y-R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  аналогового  ввода, 24  4.88m  4AI  EMF-А-4AI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  аналогового  ввода, 24  4.88m  4AI  EMF-А-4AI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  ввода  термосопротивлений, 24  4.88m  4AI  Pt1000  EMF-А-4TR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940-3206212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  ввода  термосопротивлений, 24  4.88m  4AI  Pt1000  EMF-А-4TR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Оборудование, поставляемое  совместно  со  щитами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E1213" w:rsidRPr="0097392D" w:rsidTr="009A5DD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E1213" w:rsidRPr="007F2714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2.3. Оборудование  местное</w:t>
            </w:r>
          </w:p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E1213" w:rsidRPr="0097392D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температуры  наружного  водуха  RTD20-OUT1-PT1000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965-310500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температуры  наружного  водуха  RTD20-OUT1-PT1000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температуры  канальный  RTD20-SCR80-PT1000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965-310501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температуры  канальный  RTD20-SCR80-PT1000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избыточного  давления, 0,5 - 2,0 бар, 110*С   RVG-20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940-320801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избыточного  давления, 0,5 - 2,0 бар, 110*С   RVG-20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перепада  давления, 0,5 - 2,0 бар, 110*С  RVG-30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перепада  давления, 0,5 - 2,0 бар, 110*С  RVG-30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перепада  давления  воздуха, 500Па  RVG-10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940-320802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перепада  давления  воздуха, 500Па  RVG-10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1213" w:rsidRPr="0097392D" w:rsidRDefault="00EE1213" w:rsidP="009A5DD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уровня  воды  поплавковый, NO ~230В 0.5А  RLF-1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E1213" w:rsidRDefault="00EE1213" w:rsidP="009A5DD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940-320820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 уровня  воды  поплавковый, NO ~230В 0.5А  RLF-1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Оборудование  местное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RPr="00EB582C" w:rsidTr="009A5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 de 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EE1213" w:rsidRDefault="00EE1213" w:rsidP="00EE1213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EE1213" w:rsidRPr="00EB582C" w:rsidTr="009A5DD4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1213" w:rsidRPr="00EB582C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E1213" w:rsidRPr="00EB582C" w:rsidRDefault="00EE1213" w:rsidP="009A5DD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E1213" w:rsidTr="009A5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EE1213" w:rsidRPr="001C46B9" w:rsidRDefault="00EE1213" w:rsidP="009A5DD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1213" w:rsidRDefault="00EE1213" w:rsidP="009A5D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1213" w:rsidRDefault="00EE1213" w:rsidP="009A5DD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EE1213" w:rsidRDefault="00EE1213" w:rsidP="00EE1213">
      <w:pPr>
        <w:rPr>
          <w:sz w:val="24"/>
          <w:szCs w:val="24"/>
          <w:lang w:val="en-US"/>
        </w:rPr>
      </w:pPr>
    </w:p>
    <w:p w:rsidR="00EE1213" w:rsidRDefault="00EE1213" w:rsidP="00EE1213">
      <w:pPr>
        <w:rPr>
          <w:sz w:val="24"/>
          <w:szCs w:val="24"/>
          <w:lang w:val="en-US"/>
        </w:rPr>
      </w:pPr>
    </w:p>
    <w:p w:rsidR="00EE1213" w:rsidRDefault="00EE1213" w:rsidP="00EE1213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E1213" w:rsidRDefault="00EE1213" w:rsidP="00EE1213">
      <w:pPr>
        <w:rPr>
          <w:sz w:val="4"/>
          <w:szCs w:val="4"/>
        </w:rPr>
      </w:pPr>
    </w:p>
    <w:p w:rsidR="00AF2437" w:rsidRDefault="00AF2437">
      <w:bookmarkStart w:id="0" w:name="_GoBack"/>
      <w:bookmarkEnd w:id="0"/>
    </w:p>
    <w:sectPr w:rsidR="00AF2437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13"/>
    <w:rsid w:val="00AF2437"/>
    <w:rsid w:val="00EE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2E77E-3910-4A55-BCC3-2AE6C0F5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21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E1213"/>
  </w:style>
  <w:style w:type="paragraph" w:styleId="a4">
    <w:name w:val="Document Map"/>
    <w:basedOn w:val="a"/>
    <w:link w:val="a5"/>
    <w:uiPriority w:val="99"/>
    <w:semiHidden/>
    <w:unhideWhenUsed/>
    <w:rsid w:val="00EE1213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EE12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2908</Words>
  <Characters>16579</Characters>
  <Application>Microsoft Office Word</Application>
  <DocSecurity>0</DocSecurity>
  <Lines>138</Lines>
  <Paragraphs>38</Paragraphs>
  <ScaleCrop>false</ScaleCrop>
  <Company/>
  <LinksUpToDate>false</LinksUpToDate>
  <CharactersWithSpaces>19449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2026-08-28T12:56:00Z</dcterms:created>
  <dcterms:modified xsi:type="dcterms:W3CDTF">2026-08-28T12:56:00Z</dcterms:modified>
</cp:coreProperties>
</file>