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D11" w:rsidRPr="00A80CED" w:rsidRDefault="00BE7D11" w:rsidP="00A80CED">
      <w:pPr>
        <w:ind w:firstLine="0"/>
        <w:rPr>
          <w:sz w:val="24"/>
          <w:szCs w:val="24"/>
          <w:lang w:val="ro-MO" w:eastAsia="ru-RU"/>
        </w:rPr>
      </w:pPr>
    </w:p>
    <w:p w:rsidR="00BE7D11" w:rsidRDefault="00BE7D11" w:rsidP="00BE7D11">
      <w:pPr>
        <w:ind w:firstLine="0"/>
        <w:jc w:val="right"/>
        <w:rPr>
          <w:sz w:val="24"/>
          <w:szCs w:val="24"/>
          <w:lang w:val="ro-RO"/>
        </w:rPr>
      </w:pPr>
      <w:proofErr w:type="gramStart"/>
      <w:r>
        <w:rPr>
          <w:sz w:val="24"/>
          <w:szCs w:val="24"/>
          <w:lang w:eastAsia="ru-RU"/>
        </w:rPr>
        <w:t>Anexa nr.</w:t>
      </w:r>
      <w:proofErr w:type="gramEnd"/>
      <w:r>
        <w:rPr>
          <w:sz w:val="24"/>
          <w:szCs w:val="24"/>
          <w:lang w:eastAsia="ru-RU"/>
        </w:rPr>
        <w:t xml:space="preserve"> 2</w:t>
      </w:r>
    </w:p>
    <w:p w:rsidR="00BE7D11" w:rsidRDefault="00BE7D11" w:rsidP="00BE7D1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BE7D11" w:rsidRDefault="00BE7D11" w:rsidP="00BE7D1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BE7D11" w:rsidRDefault="00BE7D11" w:rsidP="00BE7D11">
      <w:pPr>
        <w:tabs>
          <w:tab w:val="left" w:pos="6386"/>
        </w:tabs>
        <w:ind w:firstLine="0"/>
        <w:jc w:val="right"/>
        <w:rPr>
          <w:rFonts w:asciiTheme="majorBidi" w:hAnsiTheme="majorBidi" w:cstheme="majorBidi"/>
          <w:sz w:val="28"/>
          <w:szCs w:val="28"/>
          <w:lang w:val="ro-RO" w:eastAsia="ru-RU"/>
        </w:rPr>
      </w:pPr>
    </w:p>
    <w:p w:rsidR="00BE7D11" w:rsidRDefault="00BE7D11" w:rsidP="00BE7D11">
      <w:pPr>
        <w:tabs>
          <w:tab w:val="left" w:pos="6386"/>
        </w:tabs>
        <w:rPr>
          <w:rFonts w:asciiTheme="majorBidi" w:hAnsiTheme="majorBidi" w:cstheme="majorBidi"/>
          <w:sz w:val="28"/>
          <w:szCs w:val="28"/>
          <w:lang w:val="ro-RO" w:eastAsia="ru-RU"/>
        </w:rPr>
      </w:pPr>
    </w:p>
    <w:p w:rsidR="00BE7D11" w:rsidRDefault="00BE7D11" w:rsidP="00BE7D11">
      <w:pPr>
        <w:tabs>
          <w:tab w:val="left" w:pos="6386"/>
        </w:tabs>
        <w:ind w:firstLine="0"/>
        <w:jc w:val="center"/>
        <w:rPr>
          <w:b/>
          <w:sz w:val="24"/>
          <w:szCs w:val="24"/>
          <w:lang w:val="ro-RO"/>
        </w:rPr>
      </w:pPr>
      <w:r>
        <w:rPr>
          <w:b/>
          <w:sz w:val="24"/>
          <w:szCs w:val="24"/>
        </w:rPr>
        <w:t>DECLARAŢIE DE ELIGIBILITATE</w:t>
      </w:r>
    </w:p>
    <w:p w:rsidR="00BE7D11" w:rsidRDefault="00BE7D11" w:rsidP="00BE7D11">
      <w:pPr>
        <w:tabs>
          <w:tab w:val="left" w:pos="6386"/>
        </w:tabs>
        <w:ind w:firstLine="0"/>
        <w:jc w:val="center"/>
        <w:rPr>
          <w:b/>
          <w:sz w:val="24"/>
          <w:szCs w:val="24"/>
          <w:lang w:val="ro-RO"/>
        </w:rPr>
      </w:pPr>
    </w:p>
    <w:p w:rsidR="00BE7D11" w:rsidRDefault="00BE7D11" w:rsidP="00BE7D11">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BE7D11" w:rsidRDefault="00BE7D11" w:rsidP="00BE7D11">
      <w:pPr>
        <w:pStyle w:val="a8"/>
        <w:tabs>
          <w:tab w:val="left" w:pos="567"/>
        </w:tabs>
        <w:ind w:firstLine="709"/>
        <w:jc w:val="both"/>
        <w:rPr>
          <w:rFonts w:ascii="Times New Roman" w:hAnsi="Times New Roman"/>
          <w:szCs w:val="24"/>
        </w:rPr>
      </w:pPr>
    </w:p>
    <w:p w:rsidR="00BE7D11" w:rsidRDefault="00BE7D11" w:rsidP="00BE7D11">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BE7D11" w:rsidRDefault="00BE7D11" w:rsidP="00BE7D11"/>
    <w:p w:rsidR="00BE7D11" w:rsidRDefault="00BE7D11" w:rsidP="00BE7D11">
      <w:pPr>
        <w:pStyle w:val="ac"/>
        <w:spacing w:line="360" w:lineRule="auto"/>
        <w:rPr>
          <w:rFonts w:ascii="Times New Roman" w:hAnsi="Times New Roman" w:cs="Times New Roman"/>
          <w:b/>
          <w:u w:val="single"/>
        </w:rPr>
      </w:pPr>
      <w:r>
        <w:rPr>
          <w:sz w:val="24"/>
          <w:szCs w:val="24"/>
          <w:lang w:val="ro-RO"/>
        </w:rPr>
        <w:t>Subsemnatul, reprezentant împuternicit al ______</w:t>
      </w:r>
      <w:r>
        <w:rPr>
          <w:rFonts w:ascii="Times New Roman" w:hAnsi="Times New Roman" w:cs="Times New Roman"/>
        </w:rPr>
        <w:t>____________________________________</w:t>
      </w:r>
      <w:r>
        <w:rPr>
          <w:sz w:val="24"/>
          <w:szCs w:val="24"/>
          <w:lang w:val="ro-RO"/>
        </w:rPr>
        <w:t>_____,</w:t>
      </w:r>
    </w:p>
    <w:p w:rsidR="00BE7D11" w:rsidRDefault="00BE7D11" w:rsidP="00BE7D11">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BE7D11" w:rsidRDefault="00BE7D11" w:rsidP="00BE7D11">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E7D11" w:rsidRDefault="00BE7D11" w:rsidP="00BE7D11">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BE7D11" w:rsidRDefault="00BE7D11" w:rsidP="00BE7D11">
      <w:pPr>
        <w:rPr>
          <w:sz w:val="24"/>
          <w:szCs w:val="24"/>
          <w:lang w:val="ro-RO"/>
        </w:rPr>
      </w:pPr>
    </w:p>
    <w:p w:rsidR="00BE7D11" w:rsidRDefault="00BE7D11" w:rsidP="00BE7D11">
      <w:pPr>
        <w:rPr>
          <w:lang w:val="ro-RO"/>
        </w:rPr>
      </w:pPr>
    </w:p>
    <w:p w:rsidR="00BE7D11" w:rsidRDefault="00BE7D11" w:rsidP="00BE7D11"/>
    <w:p w:rsidR="00BE7D11" w:rsidRDefault="00BE7D11" w:rsidP="00BE7D11">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BE7D11" w:rsidRDefault="00BE7D11" w:rsidP="00BE7D11">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E7D11" w:rsidRDefault="00BE7D11" w:rsidP="00BE7D11">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BE7D11" w:rsidRDefault="00BE7D11" w:rsidP="00BE7D11">
      <w:pPr>
        <w:rPr>
          <w:lang w:val="ro-RO"/>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center"/>
        <w:rPr>
          <w:sz w:val="24"/>
          <w:szCs w:val="24"/>
          <w:lang w:val="ro-RO" w:eastAsia="ru-RU"/>
        </w:rPr>
      </w:pPr>
    </w:p>
    <w:p w:rsidR="00EF6335" w:rsidRDefault="00EF6335" w:rsidP="00BE7D11">
      <w:pPr>
        <w:jc w:val="center"/>
        <w:rPr>
          <w:sz w:val="24"/>
          <w:szCs w:val="24"/>
          <w:lang w:val="ro-RO" w:eastAsia="ru-RU"/>
        </w:rPr>
      </w:pPr>
    </w:p>
    <w:p w:rsidR="00EF6335" w:rsidRDefault="00EF6335" w:rsidP="00BE7D11">
      <w:pPr>
        <w:jc w:val="center"/>
        <w:rPr>
          <w:sz w:val="24"/>
          <w:szCs w:val="24"/>
          <w:lang w:val="ro-RO" w:eastAsia="ru-RU"/>
        </w:rPr>
      </w:pPr>
    </w:p>
    <w:p w:rsidR="00DB6CE0" w:rsidRDefault="00DB6CE0" w:rsidP="00BE7D11">
      <w:pPr>
        <w:jc w:val="center"/>
        <w:rPr>
          <w:sz w:val="24"/>
          <w:szCs w:val="24"/>
          <w:lang w:val="ro-RO" w:eastAsia="ru-RU"/>
        </w:rPr>
      </w:pPr>
    </w:p>
    <w:p w:rsidR="00DB6CE0" w:rsidRDefault="00DB6CE0" w:rsidP="00BE7D11">
      <w:pPr>
        <w:jc w:val="cente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center"/>
        <w:rPr>
          <w:sz w:val="24"/>
          <w:szCs w:val="24"/>
          <w:lang w:val="ro-RO" w:eastAsia="ru-RU"/>
        </w:rPr>
      </w:pPr>
    </w:p>
    <w:p w:rsidR="00BE7D11" w:rsidRDefault="00BE7D11" w:rsidP="00BE7D11">
      <w:pPr>
        <w:jc w:val="right"/>
      </w:pPr>
      <w:proofErr w:type="gramStart"/>
      <w:r>
        <w:t>Anexa nr.</w:t>
      </w:r>
      <w:proofErr w:type="gramEnd"/>
      <w:r>
        <w:t xml:space="preserve"> 7 </w:t>
      </w:r>
    </w:p>
    <w:p w:rsidR="00BE7D11" w:rsidRDefault="00BE7D11" w:rsidP="00BE7D11">
      <w:pPr>
        <w:jc w:val="right"/>
      </w:pPr>
      <w:proofErr w:type="gramStart"/>
      <w:r>
        <w:t>la</w:t>
      </w:r>
      <w:proofErr w:type="gramEnd"/>
      <w:r>
        <w:t xml:space="preserve"> Documentația Standar</w:t>
      </w:r>
      <w:r>
        <w:rPr>
          <w:lang w:val="ro-MO"/>
        </w:rPr>
        <w:t>d</w:t>
      </w:r>
      <w:r>
        <w:t xml:space="preserve"> nr._____ </w:t>
      </w:r>
    </w:p>
    <w:p w:rsidR="00BE7D11" w:rsidRDefault="00BE7D11" w:rsidP="00BE7D11">
      <w:pPr>
        <w:jc w:val="right"/>
      </w:pPr>
      <w:proofErr w:type="gramStart"/>
      <w:r>
        <w:t>din</w:t>
      </w:r>
      <w:proofErr w:type="gramEnd"/>
      <w:r>
        <w:t xml:space="preserve"> “____” ________ 20___ 31 </w:t>
      </w:r>
    </w:p>
    <w:p w:rsidR="00BE7D11" w:rsidRDefault="00BE7D11" w:rsidP="00BE7D11">
      <w:pPr>
        <w:jc w:val="right"/>
      </w:pPr>
    </w:p>
    <w:p w:rsidR="00BE7D11" w:rsidRDefault="00BE7D11" w:rsidP="00BE7D11">
      <w:pPr>
        <w:jc w:val="center"/>
      </w:pPr>
    </w:p>
    <w:p w:rsidR="00BE7D11" w:rsidRDefault="00BE7D11" w:rsidP="00BE7D11">
      <w:pPr>
        <w:jc w:val="center"/>
      </w:pPr>
    </w:p>
    <w:p w:rsidR="00BE7D11" w:rsidRDefault="00BE7D11" w:rsidP="00BE7D11">
      <w:pPr>
        <w:jc w:val="center"/>
      </w:pPr>
    </w:p>
    <w:p w:rsidR="00BE7D11" w:rsidRDefault="00BE7D11" w:rsidP="00BE7D11">
      <w:pPr>
        <w:jc w:val="center"/>
      </w:pPr>
    </w:p>
    <w:p w:rsidR="00BE7D11" w:rsidRDefault="00BE7D11" w:rsidP="00BE7D11">
      <w:pPr>
        <w:jc w:val="center"/>
        <w:rPr>
          <w:sz w:val="32"/>
        </w:rPr>
      </w:pPr>
      <w:r>
        <w:rPr>
          <w:sz w:val="32"/>
        </w:rPr>
        <w:t>CERERE DE PARTICIPARE</w:t>
      </w:r>
    </w:p>
    <w:p w:rsidR="00BE7D11" w:rsidRDefault="00BE7D11" w:rsidP="00BE7D11">
      <w:pPr>
        <w:rPr>
          <w:sz w:val="32"/>
        </w:rPr>
      </w:pPr>
    </w:p>
    <w:p w:rsidR="00BE7D11" w:rsidRDefault="00BE7D11" w:rsidP="00BE7D11">
      <w:pPr>
        <w:rPr>
          <w:sz w:val="32"/>
        </w:rPr>
      </w:pPr>
    </w:p>
    <w:p w:rsidR="00BE7D11" w:rsidRDefault="00BE7D11" w:rsidP="00BE7D11">
      <w:pPr>
        <w:rPr>
          <w:sz w:val="32"/>
        </w:rPr>
      </w:pPr>
    </w:p>
    <w:p w:rsidR="00BE7D11" w:rsidRDefault="00BE7D11" w:rsidP="00BE7D11">
      <w:pPr>
        <w:ind w:left="1701" w:hanging="1701"/>
        <w:jc w:val="left"/>
        <w:rPr>
          <w:sz w:val="28"/>
        </w:rPr>
      </w:pPr>
      <w:r>
        <w:rPr>
          <w:sz w:val="28"/>
        </w:rPr>
        <w:t xml:space="preserve">Către </w:t>
      </w:r>
      <w:r>
        <w:rPr>
          <w:b/>
          <w:sz w:val="28"/>
          <w:u w:val="single"/>
        </w:rPr>
        <w:t xml:space="preserve">IP Gimnaziul Rus “Dmitrie Cantemir” din raionul </w:t>
      </w:r>
      <w:r>
        <w:rPr>
          <w:b/>
          <w:sz w:val="28"/>
          <w:u w:val="single"/>
          <w:lang w:val="zh-CN"/>
        </w:rPr>
        <w:t>Ștefan Vodă</w:t>
      </w:r>
      <w:r>
        <w:rPr>
          <w:sz w:val="28"/>
        </w:rPr>
        <w:t xml:space="preserve">                              (denumirea autorităţii contractante şi adresa completă) </w:t>
      </w:r>
    </w:p>
    <w:p w:rsidR="00BE7D11" w:rsidRDefault="00BE7D11" w:rsidP="00BE7D11">
      <w:pPr>
        <w:jc w:val="right"/>
        <w:rPr>
          <w:sz w:val="32"/>
        </w:rPr>
      </w:pPr>
    </w:p>
    <w:p w:rsidR="00BE7D11" w:rsidRDefault="00BE7D11" w:rsidP="00BE7D11">
      <w:pPr>
        <w:jc w:val="right"/>
        <w:rPr>
          <w:sz w:val="32"/>
        </w:rPr>
      </w:pPr>
    </w:p>
    <w:p w:rsidR="00BE7D11" w:rsidRDefault="00BE7D11" w:rsidP="00BE7D11">
      <w:pPr>
        <w:jc w:val="right"/>
        <w:rPr>
          <w:sz w:val="32"/>
        </w:rPr>
      </w:pPr>
    </w:p>
    <w:p w:rsidR="00BE7D11" w:rsidRDefault="00BE7D11" w:rsidP="00BE7D11">
      <w:pPr>
        <w:rPr>
          <w:sz w:val="32"/>
        </w:rPr>
      </w:pPr>
      <w:r>
        <w:rPr>
          <w:sz w:val="32"/>
        </w:rPr>
        <w:t>Stimaţi domni,</w:t>
      </w:r>
    </w:p>
    <w:p w:rsidR="00BE7D11" w:rsidRDefault="00BE7D11" w:rsidP="00BE7D11">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BE7D11" w:rsidRDefault="00BE7D11" w:rsidP="00BE7D11">
      <w:pPr>
        <w:rPr>
          <w:sz w:val="32"/>
        </w:rPr>
      </w:pPr>
    </w:p>
    <w:p w:rsidR="00BE7D11" w:rsidRDefault="00BE7D11" w:rsidP="00BE7D11">
      <w:pPr>
        <w:rPr>
          <w:sz w:val="32"/>
        </w:rPr>
      </w:pPr>
      <w:r>
        <w:rPr>
          <w:sz w:val="32"/>
        </w:rPr>
        <w:t xml:space="preserve"> Data completării . . . . . . . . . . . . . Cu stimă, </w:t>
      </w:r>
    </w:p>
    <w:p w:rsidR="00BE7D11" w:rsidRDefault="00BE7D11" w:rsidP="00BE7D11">
      <w:pPr>
        <w:rPr>
          <w:sz w:val="32"/>
        </w:rPr>
      </w:pPr>
    </w:p>
    <w:p w:rsidR="00BE7D11" w:rsidRDefault="00BE7D11" w:rsidP="00BE7D11">
      <w:pPr>
        <w:rPr>
          <w:sz w:val="32"/>
        </w:rPr>
      </w:pPr>
    </w:p>
    <w:p w:rsidR="00BE7D11" w:rsidRDefault="00BE7D11" w:rsidP="00BE7D11">
      <w:pPr>
        <w:jc w:val="right"/>
        <w:rPr>
          <w:sz w:val="32"/>
        </w:rPr>
      </w:pPr>
      <w:r>
        <w:rPr>
          <w:sz w:val="32"/>
        </w:rPr>
        <w:t>Ofertant/candidat</w:t>
      </w:r>
    </w:p>
    <w:p w:rsidR="00BE7D11" w:rsidRDefault="00BE7D11" w:rsidP="00BE7D11">
      <w:pPr>
        <w:jc w:val="right"/>
        <w:rPr>
          <w:sz w:val="32"/>
        </w:rPr>
      </w:pPr>
      <w:r>
        <w:rPr>
          <w:sz w:val="32"/>
        </w:rPr>
        <w:t xml:space="preserve"> . . . . . . . . . . . . . . . . . . . . . . . .</w:t>
      </w:r>
    </w:p>
    <w:p w:rsidR="00BE7D11" w:rsidRDefault="00BE7D11" w:rsidP="00BE7D11">
      <w:pPr>
        <w:jc w:val="right"/>
      </w:pPr>
      <w:r>
        <w:rPr>
          <w:sz w:val="32"/>
        </w:rPr>
        <w:t xml:space="preserve"> </w:t>
      </w:r>
      <w:r>
        <w:t>(</w:t>
      </w:r>
      <w:proofErr w:type="gramStart"/>
      <w:r>
        <w:t>semnătura</w:t>
      </w:r>
      <w:proofErr w:type="gramEnd"/>
      <w:r>
        <w:t xml:space="preserve"> autorizată)</w:t>
      </w: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pPr>
    </w:p>
    <w:p w:rsidR="00BE7D11" w:rsidRDefault="00BE7D11" w:rsidP="00BE7D11">
      <w:pPr>
        <w:jc w:val="right"/>
        <w:rPr>
          <w:sz w:val="32"/>
        </w:rPr>
      </w:pPr>
    </w:p>
    <w:p w:rsidR="00BE7D11" w:rsidRDefault="00BE7D11" w:rsidP="00BE7D11">
      <w:pPr>
        <w:jc w:val="right"/>
        <w:rPr>
          <w:sz w:val="32"/>
        </w:rPr>
      </w:pPr>
    </w:p>
    <w:p w:rsidR="00BE7D11" w:rsidRDefault="00BE7D11" w:rsidP="00BE7D11">
      <w:pPr>
        <w:rPr>
          <w:sz w:val="32"/>
        </w:rPr>
      </w:pPr>
    </w:p>
    <w:p w:rsidR="00EF6335" w:rsidRDefault="00EF6335" w:rsidP="00BE7D11">
      <w:pPr>
        <w:rPr>
          <w:sz w:val="32"/>
        </w:rPr>
      </w:pPr>
    </w:p>
    <w:p w:rsidR="00EF6335" w:rsidRDefault="00EF6335" w:rsidP="00BE7D11">
      <w:pPr>
        <w:rPr>
          <w:sz w:val="32"/>
        </w:rPr>
      </w:pPr>
    </w:p>
    <w:p w:rsidR="00BE7D11" w:rsidRDefault="00BE7D11" w:rsidP="00BE7D11">
      <w:pPr>
        <w:tabs>
          <w:tab w:val="left" w:pos="4200"/>
        </w:tabs>
        <w:rPr>
          <w:sz w:val="32"/>
        </w:rPr>
      </w:pPr>
      <w:r>
        <w:rPr>
          <w:sz w:val="32"/>
        </w:rPr>
        <w:lastRenderedPageBreak/>
        <w:tab/>
      </w:r>
    </w:p>
    <w:p w:rsidR="00BE7D11" w:rsidRPr="004E6574" w:rsidRDefault="00BE7D11" w:rsidP="00BE7D11">
      <w:pPr>
        <w:widowControl w:val="0"/>
        <w:autoSpaceDE w:val="0"/>
        <w:autoSpaceDN w:val="0"/>
        <w:spacing w:line="267" w:lineRule="exact"/>
        <w:jc w:val="left"/>
        <w:rPr>
          <w:b/>
          <w:color w:val="000000"/>
          <w:sz w:val="24"/>
          <w:szCs w:val="24"/>
        </w:rPr>
      </w:pPr>
      <w:r w:rsidRPr="004E6574">
        <w:rPr>
          <w:b/>
          <w:color w:val="000000"/>
          <w:sz w:val="24"/>
          <w:szCs w:val="24"/>
        </w:rPr>
        <w:t>SRL XXXXXXX</w:t>
      </w:r>
    </w:p>
    <w:p w:rsidR="00BE7D11" w:rsidRPr="004E6574" w:rsidRDefault="00BE7D11" w:rsidP="00BE7D11">
      <w:pPr>
        <w:widowControl w:val="0"/>
        <w:autoSpaceDE w:val="0"/>
        <w:autoSpaceDN w:val="0"/>
        <w:spacing w:line="264" w:lineRule="exact"/>
        <w:jc w:val="left"/>
        <w:rPr>
          <w:color w:val="000000"/>
          <w:sz w:val="24"/>
          <w:szCs w:val="24"/>
        </w:rPr>
      </w:pPr>
      <w:r w:rsidRPr="004E6574">
        <w:rPr>
          <w:color w:val="000000"/>
          <w:sz w:val="24"/>
          <w:szCs w:val="24"/>
        </w:rPr>
        <w:t>Adresa juridică: XXXXXX</w:t>
      </w:r>
    </w:p>
    <w:p w:rsidR="00BE7D11" w:rsidRPr="004E6574" w:rsidRDefault="00BE7D11" w:rsidP="00BE7D11">
      <w:pPr>
        <w:widowControl w:val="0"/>
        <w:autoSpaceDE w:val="0"/>
        <w:autoSpaceDN w:val="0"/>
        <w:spacing w:line="264" w:lineRule="exact"/>
        <w:jc w:val="left"/>
        <w:rPr>
          <w:color w:val="000000"/>
          <w:sz w:val="24"/>
          <w:szCs w:val="24"/>
        </w:rPr>
      </w:pPr>
      <w:r w:rsidRPr="004E6574">
        <w:rPr>
          <w:color w:val="000000"/>
          <w:sz w:val="24"/>
          <w:szCs w:val="24"/>
        </w:rPr>
        <w:t>IDNO/Cod fiscal: XXXXXX</w:t>
      </w:r>
    </w:p>
    <w:p w:rsidR="00BE7D11" w:rsidRPr="004E6574" w:rsidRDefault="00BE7D11" w:rsidP="00BE7D11">
      <w:pPr>
        <w:widowControl w:val="0"/>
        <w:autoSpaceDE w:val="0"/>
        <w:autoSpaceDN w:val="0"/>
        <w:spacing w:before="2" w:line="267" w:lineRule="exact"/>
        <w:jc w:val="left"/>
        <w:rPr>
          <w:color w:val="000000"/>
          <w:sz w:val="24"/>
          <w:szCs w:val="24"/>
        </w:rPr>
      </w:pPr>
      <w:r w:rsidRPr="004E6574">
        <w:rPr>
          <w:color w:val="000000"/>
          <w:sz w:val="24"/>
          <w:szCs w:val="24"/>
        </w:rPr>
        <w:t>Banca: XXXX</w:t>
      </w:r>
    </w:p>
    <w:p w:rsidR="00BE7D11" w:rsidRPr="004E6574" w:rsidRDefault="00BE7D11" w:rsidP="00BE7D11">
      <w:pPr>
        <w:widowControl w:val="0"/>
        <w:autoSpaceDE w:val="0"/>
        <w:autoSpaceDN w:val="0"/>
        <w:spacing w:line="267" w:lineRule="exact"/>
        <w:jc w:val="left"/>
        <w:rPr>
          <w:color w:val="000000"/>
          <w:sz w:val="24"/>
          <w:szCs w:val="24"/>
        </w:rPr>
      </w:pPr>
      <w:r w:rsidRPr="004E6574">
        <w:rPr>
          <w:color w:val="000000"/>
          <w:sz w:val="24"/>
          <w:szCs w:val="24"/>
        </w:rPr>
        <w:t>BIC: XXXXXX</w:t>
      </w:r>
    </w:p>
    <w:p w:rsidR="00BE7D11" w:rsidRPr="004E6574" w:rsidRDefault="00BE7D11" w:rsidP="00BE7D11">
      <w:pPr>
        <w:widowControl w:val="0"/>
        <w:autoSpaceDE w:val="0"/>
        <w:autoSpaceDN w:val="0"/>
        <w:spacing w:line="264" w:lineRule="exact"/>
        <w:jc w:val="left"/>
        <w:rPr>
          <w:color w:val="000000"/>
          <w:sz w:val="24"/>
          <w:szCs w:val="24"/>
        </w:rPr>
      </w:pPr>
      <w:r w:rsidRPr="004E6574">
        <w:rPr>
          <w:color w:val="000000"/>
          <w:sz w:val="24"/>
          <w:szCs w:val="24"/>
        </w:rPr>
        <w:t>IBAN: XXXXXXXXXXXXXXX</w:t>
      </w:r>
    </w:p>
    <w:p w:rsidR="00BE7D11" w:rsidRPr="004E6574" w:rsidRDefault="00BE7D11" w:rsidP="00BE7D11">
      <w:pPr>
        <w:rPr>
          <w:sz w:val="24"/>
          <w:szCs w:val="24"/>
        </w:rPr>
      </w:pPr>
    </w:p>
    <w:p w:rsidR="00BE7D11" w:rsidRPr="004E6574" w:rsidRDefault="00BE7D11" w:rsidP="00BE7D11">
      <w:pPr>
        <w:rPr>
          <w:sz w:val="24"/>
          <w:szCs w:val="24"/>
        </w:rPr>
      </w:pPr>
    </w:p>
    <w:p w:rsidR="00BE7D11" w:rsidRPr="004E6574" w:rsidRDefault="00BE7D11" w:rsidP="00BE7D11">
      <w:pPr>
        <w:shd w:val="clear" w:color="auto" w:fill="FFFFFF"/>
        <w:spacing w:after="111"/>
        <w:jc w:val="center"/>
        <w:rPr>
          <w:b/>
          <w:sz w:val="32"/>
          <w:szCs w:val="24"/>
          <w:lang w:eastAsia="ru-RU"/>
        </w:rPr>
      </w:pPr>
      <w:r w:rsidRPr="004E6574">
        <w:rPr>
          <w:b/>
          <w:bCs/>
          <w:i/>
          <w:sz w:val="32"/>
          <w:szCs w:val="24"/>
          <w:lang w:eastAsia="ru-RU"/>
        </w:rPr>
        <w:t>DECLARAȚIE PE PROPRIA RĂSPUNDERE</w:t>
      </w:r>
      <w:r w:rsidRPr="004E6574">
        <w:rPr>
          <w:b/>
          <w:i/>
          <w:sz w:val="32"/>
          <w:szCs w:val="24"/>
          <w:lang w:eastAsia="ru-RU"/>
        </w:rPr>
        <w:br/>
      </w:r>
      <w:r w:rsidRPr="004E6574">
        <w:rPr>
          <w:b/>
          <w:sz w:val="32"/>
          <w:szCs w:val="24"/>
          <w:lang w:eastAsia="ru-RU"/>
        </w:rPr>
        <w:t>privind lipsa conflictului de interese</w:t>
      </w:r>
    </w:p>
    <w:p w:rsidR="00BE7D11" w:rsidRDefault="00BE7D11" w:rsidP="00BE7D11">
      <w:pPr>
        <w:jc w:val="center"/>
        <w:rPr>
          <w:rFonts w:ascii="Tahoma"/>
          <w:b/>
          <w:color w:val="000000"/>
          <w:sz w:val="24"/>
        </w:rPr>
      </w:pPr>
    </w:p>
    <w:p w:rsidR="00BE7D11" w:rsidRPr="004E6574" w:rsidRDefault="00BE7D11" w:rsidP="00BE7D11">
      <w:pPr>
        <w:pStyle w:val="ad"/>
        <w:rPr>
          <w:b/>
          <w:lang w:val="en-US"/>
        </w:rPr>
      </w:pPr>
      <w:r w:rsidRPr="004E6574">
        <w:rPr>
          <w:rStyle w:val="a5"/>
          <w:b w:val="0"/>
          <w:lang w:val="en-US"/>
        </w:rPr>
        <w:t xml:space="preserve">   Subsemnatul(a</w:t>
      </w:r>
      <w:r w:rsidRPr="004E6574">
        <w:rPr>
          <w:rStyle w:val="a5"/>
          <w:u w:val="single"/>
          <w:lang w:val="en-US"/>
        </w:rPr>
        <w:t>), NPP</w:t>
      </w:r>
      <w:r w:rsidRPr="004E6574">
        <w:rPr>
          <w:rStyle w:val="a5"/>
          <w:b w:val="0"/>
          <w:lang w:val="en-US"/>
        </w:rPr>
        <w:t xml:space="preserve">, reprezentant legal al </w:t>
      </w:r>
      <w:r w:rsidRPr="004E6574">
        <w:rPr>
          <w:rStyle w:val="a5"/>
          <w:u w:val="single"/>
          <w:lang w:val="en-US"/>
        </w:rPr>
        <w:t>SRL „XXXXXXXXXX”</w:t>
      </w:r>
      <w:r w:rsidRPr="004E6574">
        <w:rPr>
          <w:rStyle w:val="a5"/>
          <w:b w:val="0"/>
          <w:lang w:val="en-US"/>
        </w:rPr>
        <w:t>, declar pe propria răspundere că, în ceea ce privește procedura de achiziție publică de valoare mică organizată de către IP Gimnaziul Rus „Dmitrie Cantemir” din raionul Ștefan Vodă, nu există niciun conflict de interese în legătură cu participarea noastră la această procedură.</w:t>
      </w:r>
    </w:p>
    <w:p w:rsidR="00BE7D11" w:rsidRPr="004E6574" w:rsidRDefault="00BE7D11" w:rsidP="00BE7D11">
      <w:pPr>
        <w:pStyle w:val="ad"/>
        <w:rPr>
          <w:b/>
          <w:lang w:val="en-US"/>
        </w:rPr>
      </w:pPr>
      <w:r w:rsidRPr="004E6574">
        <w:rPr>
          <w:rStyle w:val="a5"/>
          <w:b w:val="0"/>
          <w:lang w:val="en-US"/>
        </w:rPr>
        <w:t>În acest sens, declar pe propria răspundere că:</w:t>
      </w:r>
    </w:p>
    <w:p w:rsidR="00BE7D11" w:rsidRPr="004E6574" w:rsidRDefault="00BE7D11" w:rsidP="00BE7D11">
      <w:pPr>
        <w:pStyle w:val="ad"/>
        <w:numPr>
          <w:ilvl w:val="0"/>
          <w:numId w:val="4"/>
        </w:numPr>
        <w:rPr>
          <w:b/>
          <w:lang w:val="en-US"/>
        </w:rPr>
      </w:pPr>
      <w:r w:rsidRPr="004E6574">
        <w:rPr>
          <w:rStyle w:val="a5"/>
          <w:b w:val="0"/>
          <w:lang w:val="en-US"/>
        </w:rPr>
        <w:t xml:space="preserve">Niciuna dintre persoanele angajate în cadrul companiei noastre </w:t>
      </w:r>
      <w:proofErr w:type="gramStart"/>
      <w:r w:rsidRPr="004E6574">
        <w:rPr>
          <w:rStyle w:val="a5"/>
          <w:b w:val="0"/>
          <w:lang w:val="en-US"/>
        </w:rPr>
        <w:t>nu are</w:t>
      </w:r>
      <w:proofErr w:type="gramEnd"/>
      <w:r w:rsidRPr="004E6574">
        <w:rPr>
          <w:rStyle w:val="a5"/>
          <w:b w:val="0"/>
          <w:lang w:val="en-US"/>
        </w:rPr>
        <w:t xml:space="preserve"> legături familiale sau de afaceri care ar putea influența procesul decizional ori evaluarea ofertei noastre în cadrul procedurii de achiziție publică de valoare mică.</w:t>
      </w:r>
    </w:p>
    <w:p w:rsidR="00BE7D11" w:rsidRPr="004E6574" w:rsidRDefault="00BE7D11" w:rsidP="00BE7D11">
      <w:pPr>
        <w:pStyle w:val="ad"/>
        <w:numPr>
          <w:ilvl w:val="0"/>
          <w:numId w:val="4"/>
        </w:numPr>
        <w:rPr>
          <w:b/>
          <w:lang w:val="en-US"/>
        </w:rPr>
      </w:pPr>
      <w:r w:rsidRPr="004E6574">
        <w:rPr>
          <w:rStyle w:val="a5"/>
          <w:b w:val="0"/>
          <w:lang w:val="en-US"/>
        </w:rPr>
        <w:t xml:space="preserve">Nu există nicio situație în care compania noastră </w:t>
      </w:r>
      <w:proofErr w:type="gramStart"/>
      <w:r w:rsidRPr="004E6574">
        <w:rPr>
          <w:rStyle w:val="a5"/>
          <w:b w:val="0"/>
          <w:lang w:val="en-US"/>
        </w:rPr>
        <w:t>să</w:t>
      </w:r>
      <w:proofErr w:type="gramEnd"/>
      <w:r w:rsidRPr="004E6574">
        <w:rPr>
          <w:rStyle w:val="a5"/>
          <w:b w:val="0"/>
          <w:lang w:val="en-US"/>
        </w:rPr>
        <w:t xml:space="preserve"> aibă un interes direct sau indirect în rezultatul procedurii de achiziție publică de valoare mică, care ar putea afecta obiectivitatea și corectitudinea procesului de atribuire a contractului.</w:t>
      </w:r>
    </w:p>
    <w:p w:rsidR="00BE7D11" w:rsidRPr="004E6574" w:rsidRDefault="00BE7D11" w:rsidP="00BE7D11">
      <w:pPr>
        <w:pStyle w:val="ad"/>
        <w:numPr>
          <w:ilvl w:val="0"/>
          <w:numId w:val="4"/>
        </w:numPr>
        <w:rPr>
          <w:b/>
          <w:lang w:val="en-US"/>
        </w:rPr>
      </w:pPr>
      <w:r w:rsidRPr="004E6574">
        <w:rPr>
          <w:rStyle w:val="a5"/>
          <w:b w:val="0"/>
          <w:lang w:val="en-US"/>
        </w:rPr>
        <w:t xml:space="preserve">Nu avem nicio asociere, parteneriat sau înțelegere cu alți participanți la procedura de achiziție publică de valoare mică, care ar putea crea </w:t>
      </w:r>
      <w:proofErr w:type="gramStart"/>
      <w:r w:rsidRPr="004E6574">
        <w:rPr>
          <w:rStyle w:val="a5"/>
          <w:b w:val="0"/>
          <w:lang w:val="en-US"/>
        </w:rPr>
        <w:t>un</w:t>
      </w:r>
      <w:proofErr w:type="gramEnd"/>
      <w:r w:rsidRPr="004E6574">
        <w:rPr>
          <w:rStyle w:val="a5"/>
          <w:b w:val="0"/>
          <w:lang w:val="en-US"/>
        </w:rPr>
        <w:t xml:space="preserve"> conflict de interese în detrimentul concurenței loiale și al transparenței procedurii.</w:t>
      </w:r>
    </w:p>
    <w:p w:rsidR="00BE7D11" w:rsidRPr="004E6574" w:rsidRDefault="00BE7D11" w:rsidP="00BE7D11">
      <w:pPr>
        <w:pStyle w:val="ad"/>
        <w:numPr>
          <w:ilvl w:val="0"/>
          <w:numId w:val="4"/>
        </w:numPr>
        <w:rPr>
          <w:b/>
          <w:lang w:val="en-US"/>
        </w:rPr>
      </w:pPr>
      <w:r w:rsidRPr="004E6574">
        <w:rPr>
          <w:rStyle w:val="a5"/>
          <w:b w:val="0"/>
          <w:lang w:val="en-US"/>
        </w:rPr>
        <w:t xml:space="preserve">Ne angajăm </w:t>
      </w:r>
      <w:proofErr w:type="gramStart"/>
      <w:r w:rsidRPr="004E6574">
        <w:rPr>
          <w:rStyle w:val="a5"/>
          <w:b w:val="0"/>
          <w:lang w:val="en-US"/>
        </w:rPr>
        <w:t>să</w:t>
      </w:r>
      <w:proofErr w:type="gramEnd"/>
      <w:r w:rsidRPr="004E6574">
        <w:rPr>
          <w:rStyle w:val="a5"/>
          <w:b w:val="0"/>
          <w:lang w:val="en-US"/>
        </w:rPr>
        <w:t xml:space="preserve"> respectăm toate cerințele și reglementările referitoare la prevenirea și combaterea corupției, conflictelor de interese și practicilor neloiale în cadrul acestei proceduri de achiziție publică de valoare mică.</w:t>
      </w:r>
    </w:p>
    <w:p w:rsidR="00BE7D11" w:rsidRPr="004E6574" w:rsidRDefault="00BE7D11" w:rsidP="00BE7D11">
      <w:pPr>
        <w:pStyle w:val="ad"/>
        <w:numPr>
          <w:ilvl w:val="0"/>
          <w:numId w:val="4"/>
        </w:numPr>
        <w:rPr>
          <w:b/>
          <w:lang w:val="en-US"/>
        </w:rPr>
      </w:pPr>
      <w:r w:rsidRPr="004E6574">
        <w:rPr>
          <w:rStyle w:val="a5"/>
          <w:b w:val="0"/>
          <w:lang w:val="en-US"/>
        </w:rPr>
        <w:t>Declar că toate informațiile furnizate în prezenta declarație sunt complete, corecte și veridice. Înțeleg că orice declarație falsă sau omisiune intenționată poate duce la excluderea noastră din procedura de achiziție publică de valoare mică și la aplicarea sancțiunilor legale corespunzătoare.</w:t>
      </w:r>
    </w:p>
    <w:p w:rsidR="00BE7D11" w:rsidRPr="004E6574" w:rsidRDefault="00BE7D11" w:rsidP="00BE7D11">
      <w:pPr>
        <w:pStyle w:val="ad"/>
        <w:rPr>
          <w:b/>
          <w:lang w:val="en-US"/>
        </w:rPr>
      </w:pPr>
      <w:r w:rsidRPr="004E6574">
        <w:rPr>
          <w:rStyle w:val="a5"/>
          <w:b w:val="0"/>
          <w:lang w:val="en-US"/>
        </w:rPr>
        <w:t xml:space="preserve">Prezenta declarație </w:t>
      </w:r>
      <w:proofErr w:type="gramStart"/>
      <w:r w:rsidRPr="004E6574">
        <w:rPr>
          <w:rStyle w:val="a5"/>
          <w:b w:val="0"/>
          <w:lang w:val="en-US"/>
        </w:rPr>
        <w:t>este</w:t>
      </w:r>
      <w:proofErr w:type="gramEnd"/>
      <w:r w:rsidRPr="004E6574">
        <w:rPr>
          <w:rStyle w:val="a5"/>
          <w:b w:val="0"/>
          <w:lang w:val="en-US"/>
        </w:rPr>
        <w:t xml:space="preserve"> întocmită pentru a fi utilizată în cadrul platformei MTender și pentru respectarea condițiilor legale privind transparența și integritatea procesului de achiziție.</w:t>
      </w:r>
    </w:p>
    <w:p w:rsidR="00BE7D11" w:rsidRDefault="00BE7D11" w:rsidP="00BE7D11">
      <w:pPr>
        <w:widowControl w:val="0"/>
        <w:autoSpaceDE w:val="0"/>
        <w:autoSpaceDN w:val="0"/>
        <w:spacing w:line="264" w:lineRule="exact"/>
        <w:ind w:left="240"/>
        <w:jc w:val="left"/>
        <w:rPr>
          <w:rFonts w:ascii="Tahoma"/>
          <w:color w:val="000000"/>
        </w:rPr>
      </w:pPr>
    </w:p>
    <w:p w:rsidR="00BE7D11" w:rsidRPr="004E6574" w:rsidRDefault="00BE7D11" w:rsidP="00BE7D11">
      <w:pPr>
        <w:widowControl w:val="0"/>
        <w:autoSpaceDE w:val="0"/>
        <w:autoSpaceDN w:val="0"/>
        <w:spacing w:line="267" w:lineRule="exact"/>
        <w:jc w:val="left"/>
        <w:rPr>
          <w:color w:val="000000"/>
          <w:sz w:val="24"/>
        </w:rPr>
      </w:pPr>
      <w:r w:rsidRPr="004E6574">
        <w:rPr>
          <w:color w:val="000000"/>
          <w:sz w:val="24"/>
        </w:rPr>
        <w:t>Semnătura:</w:t>
      </w:r>
    </w:p>
    <w:p w:rsidR="00BE7D11" w:rsidRPr="004E6574" w:rsidRDefault="00BE7D11" w:rsidP="00BE7D11">
      <w:pPr>
        <w:widowControl w:val="0"/>
        <w:autoSpaceDE w:val="0"/>
        <w:autoSpaceDN w:val="0"/>
        <w:spacing w:line="267" w:lineRule="exact"/>
        <w:jc w:val="left"/>
        <w:rPr>
          <w:color w:val="000000"/>
          <w:sz w:val="24"/>
        </w:rPr>
      </w:pPr>
    </w:p>
    <w:p w:rsidR="00BE7D11" w:rsidRPr="004E6574" w:rsidRDefault="00BE7D11" w:rsidP="00BE7D11">
      <w:pPr>
        <w:widowControl w:val="0"/>
        <w:autoSpaceDE w:val="0"/>
        <w:autoSpaceDN w:val="0"/>
        <w:spacing w:line="267" w:lineRule="exact"/>
        <w:jc w:val="left"/>
        <w:rPr>
          <w:color w:val="000000"/>
          <w:sz w:val="24"/>
        </w:rPr>
      </w:pPr>
    </w:p>
    <w:p w:rsidR="00BE7D11" w:rsidRPr="004E6574" w:rsidRDefault="00BE7D11" w:rsidP="00BE7D11">
      <w:pPr>
        <w:widowControl w:val="0"/>
        <w:autoSpaceDE w:val="0"/>
        <w:autoSpaceDN w:val="0"/>
        <w:spacing w:line="267" w:lineRule="exact"/>
        <w:jc w:val="left"/>
        <w:rPr>
          <w:color w:val="000000"/>
          <w:sz w:val="24"/>
        </w:rPr>
      </w:pPr>
    </w:p>
    <w:p w:rsidR="00BE7D11" w:rsidRPr="004E6574" w:rsidRDefault="00BE7D11" w:rsidP="00BE7D11">
      <w:pPr>
        <w:widowControl w:val="0"/>
        <w:autoSpaceDE w:val="0"/>
        <w:autoSpaceDN w:val="0"/>
        <w:spacing w:line="267" w:lineRule="exact"/>
        <w:jc w:val="left"/>
        <w:rPr>
          <w:b/>
          <w:color w:val="000000"/>
          <w:sz w:val="24"/>
        </w:rPr>
      </w:pPr>
      <w:r w:rsidRPr="004E6574">
        <w:rPr>
          <w:color w:val="000000"/>
          <w:sz w:val="24"/>
        </w:rPr>
        <w:t xml:space="preserve">Numele complet: </w:t>
      </w:r>
      <w:r w:rsidRPr="004E6574">
        <w:rPr>
          <w:b/>
          <w:color w:val="000000"/>
          <w:sz w:val="24"/>
        </w:rPr>
        <w:t>XXXXXX</w:t>
      </w:r>
    </w:p>
    <w:p w:rsidR="00BE7D11" w:rsidRPr="004E6574" w:rsidRDefault="00BE7D11" w:rsidP="00BE7D11">
      <w:pPr>
        <w:widowControl w:val="0"/>
        <w:autoSpaceDE w:val="0"/>
        <w:autoSpaceDN w:val="0"/>
        <w:spacing w:line="264" w:lineRule="exact"/>
        <w:jc w:val="left"/>
        <w:rPr>
          <w:color w:val="000000"/>
          <w:sz w:val="24"/>
        </w:rPr>
      </w:pPr>
      <w:r w:rsidRPr="004E6574">
        <w:rPr>
          <w:color w:val="000000"/>
          <w:sz w:val="24"/>
        </w:rPr>
        <w:t>Funcția: Director</w:t>
      </w:r>
    </w:p>
    <w:p w:rsidR="00BE7D11" w:rsidRPr="004E6574" w:rsidRDefault="00BE7D11" w:rsidP="00BE7D11">
      <w:pPr>
        <w:widowControl w:val="0"/>
        <w:autoSpaceDE w:val="0"/>
        <w:autoSpaceDN w:val="0"/>
        <w:spacing w:line="264" w:lineRule="exact"/>
        <w:jc w:val="left"/>
        <w:rPr>
          <w:color w:val="000000"/>
          <w:sz w:val="24"/>
        </w:rPr>
      </w:pPr>
      <w:r w:rsidRPr="004E6574">
        <w:rPr>
          <w:color w:val="000000"/>
          <w:sz w:val="24"/>
        </w:rPr>
        <w:t>Data: XXXXXXXX</w:t>
      </w:r>
    </w:p>
    <w:p w:rsidR="00BE7D11" w:rsidRPr="004E6574" w:rsidRDefault="00BE7D11" w:rsidP="00BE7D11">
      <w:pPr>
        <w:jc w:val="center"/>
        <w:rPr>
          <w:sz w:val="24"/>
        </w:rPr>
      </w:pPr>
    </w:p>
    <w:p w:rsidR="00BE7D11" w:rsidRPr="004E6574" w:rsidRDefault="00BE7D11" w:rsidP="00BE7D11">
      <w:pPr>
        <w:tabs>
          <w:tab w:val="left" w:pos="4200"/>
        </w:tabs>
        <w:rPr>
          <w:sz w:val="40"/>
        </w:rPr>
      </w:pPr>
    </w:p>
    <w:p w:rsidR="00BE7D11" w:rsidRDefault="00BE7D11" w:rsidP="00BE7D11">
      <w:pPr>
        <w:tabs>
          <w:tab w:val="left" w:pos="4200"/>
        </w:tabs>
        <w:rPr>
          <w:sz w:val="32"/>
        </w:rPr>
      </w:pPr>
    </w:p>
    <w:p w:rsidR="00BE7D11" w:rsidRDefault="00BE7D11" w:rsidP="00BE7D11">
      <w:pPr>
        <w:tabs>
          <w:tab w:val="left" w:pos="4200"/>
        </w:tabs>
        <w:rPr>
          <w:sz w:val="32"/>
        </w:rPr>
      </w:pPr>
    </w:p>
    <w:p w:rsidR="00EF6335" w:rsidRDefault="00EF6335" w:rsidP="00BE7D11">
      <w:pPr>
        <w:tabs>
          <w:tab w:val="left" w:pos="4200"/>
        </w:tabs>
        <w:rPr>
          <w:sz w:val="32"/>
        </w:rPr>
      </w:pPr>
    </w:p>
    <w:p w:rsidR="00BE7D11" w:rsidRDefault="00BE7D11" w:rsidP="00BE7D11">
      <w:pPr>
        <w:tabs>
          <w:tab w:val="left" w:pos="4200"/>
        </w:tabs>
        <w:rPr>
          <w:sz w:val="32"/>
        </w:rPr>
      </w:pPr>
    </w:p>
    <w:p w:rsidR="00DB6CE0" w:rsidRDefault="00DB6CE0" w:rsidP="00BE7D11">
      <w:pPr>
        <w:tabs>
          <w:tab w:val="left" w:pos="4200"/>
        </w:tabs>
        <w:rPr>
          <w:sz w:val="32"/>
        </w:rPr>
      </w:pPr>
    </w:p>
    <w:p w:rsidR="00BE7D11" w:rsidRDefault="00BE7D11" w:rsidP="00BE7D11">
      <w:pPr>
        <w:jc w:val="right"/>
        <w:rPr>
          <w:sz w:val="22"/>
          <w:szCs w:val="22"/>
          <w:lang w:val="it-IT"/>
        </w:rPr>
      </w:pPr>
      <w:r>
        <w:rPr>
          <w:lang w:val="it-IT"/>
        </w:rPr>
        <w:t>Anexa nr. 8</w:t>
      </w:r>
    </w:p>
    <w:p w:rsidR="00BE7D11" w:rsidRDefault="00BE7D11" w:rsidP="00BE7D11">
      <w:pPr>
        <w:ind w:right="57"/>
        <w:jc w:val="right"/>
        <w:rPr>
          <w:lang w:eastAsia="ru-RU"/>
        </w:rPr>
      </w:pPr>
      <w:proofErr w:type="gramStart"/>
      <w:r>
        <w:rPr>
          <w:lang w:eastAsia="ru-RU"/>
        </w:rPr>
        <w:t>la</w:t>
      </w:r>
      <w:proofErr w:type="gramEnd"/>
      <w:r>
        <w:rPr>
          <w:lang w:eastAsia="ru-RU"/>
        </w:rPr>
        <w:t xml:space="preserve"> Regulamentul cu privire la achizițiile</w:t>
      </w:r>
    </w:p>
    <w:p w:rsidR="00BE7D11" w:rsidRDefault="00BE7D11" w:rsidP="00BE7D11">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BE7D11" w:rsidRDefault="00BE7D11" w:rsidP="00BE7D11">
      <w:pPr>
        <w:pStyle w:val="a8"/>
        <w:tabs>
          <w:tab w:val="left" w:pos="567"/>
        </w:tabs>
        <w:spacing w:line="360" w:lineRule="auto"/>
        <w:rPr>
          <w:rFonts w:ascii="Times New Roman" w:hAnsi="Times New Roman"/>
          <w:szCs w:val="24"/>
        </w:rPr>
      </w:pPr>
    </w:p>
    <w:p w:rsidR="00BE7D11" w:rsidRDefault="00BE7D11" w:rsidP="00BE7D11">
      <w:pPr>
        <w:pStyle w:val="a8"/>
        <w:tabs>
          <w:tab w:val="left" w:pos="567"/>
        </w:tabs>
        <w:spacing w:line="360" w:lineRule="auto"/>
        <w:rPr>
          <w:rFonts w:ascii="Times New Roman" w:hAnsi="Times New Roman"/>
          <w:szCs w:val="24"/>
        </w:rPr>
      </w:pPr>
    </w:p>
    <w:p w:rsidR="00BE7D11" w:rsidRDefault="00BE7D11" w:rsidP="00BE7D11">
      <w:pPr>
        <w:pStyle w:val="2"/>
        <w:tabs>
          <w:tab w:val="left" w:pos="567"/>
        </w:tabs>
        <w:spacing w:before="0"/>
        <w:jc w:val="center"/>
        <w:rPr>
          <w:rFonts w:ascii="Times New Roman" w:hAnsi="Times New Roman"/>
          <w:color w:val="auto"/>
          <w:sz w:val="24"/>
          <w:szCs w:val="24"/>
        </w:rPr>
      </w:pPr>
      <w:bookmarkStart w:id="0" w:name="_Hlk77771056"/>
      <w:r>
        <w:rPr>
          <w:rFonts w:ascii="Times New Roman" w:hAnsi="Times New Roman"/>
          <w:color w:val="auto"/>
          <w:sz w:val="24"/>
          <w:szCs w:val="24"/>
        </w:rPr>
        <w:t>DECLARAŢIE</w:t>
      </w:r>
    </w:p>
    <w:p w:rsidR="00BE7D11" w:rsidRDefault="00BE7D11" w:rsidP="00BE7D11">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0"/>
    <w:p w:rsidR="00BE7D11" w:rsidRDefault="00BE7D11" w:rsidP="00BE7D11">
      <w:pPr>
        <w:pStyle w:val="a8"/>
        <w:tabs>
          <w:tab w:val="left" w:pos="567"/>
        </w:tabs>
        <w:spacing w:line="360" w:lineRule="auto"/>
        <w:rPr>
          <w:rFonts w:ascii="Times New Roman" w:hAnsi="Times New Roman"/>
          <w:szCs w:val="24"/>
        </w:rPr>
      </w:pPr>
    </w:p>
    <w:p w:rsidR="00BE7D11" w:rsidRDefault="00BE7D11" w:rsidP="00BE7D11">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BE7D11" w:rsidRDefault="00BE7D11" w:rsidP="00BE7D11">
      <w:pPr>
        <w:pStyle w:val="a8"/>
        <w:tabs>
          <w:tab w:val="left" w:pos="567"/>
        </w:tabs>
        <w:spacing w:line="360" w:lineRule="auto"/>
        <w:jc w:val="both"/>
        <w:rPr>
          <w:rFonts w:ascii="Times New Roman" w:hAnsi="Times New Roman"/>
          <w:szCs w:val="24"/>
        </w:rPr>
      </w:pPr>
    </w:p>
    <w:p w:rsidR="00BE7D11" w:rsidRDefault="00BE7D11" w:rsidP="00BE7D11">
      <w:pPr>
        <w:pStyle w:val="a8"/>
        <w:tabs>
          <w:tab w:val="left" w:pos="567"/>
        </w:tabs>
        <w:spacing w:line="360" w:lineRule="auto"/>
        <w:jc w:val="both"/>
        <w:rPr>
          <w:rFonts w:ascii="Times New Roman" w:hAnsi="Times New Roman"/>
          <w:szCs w:val="24"/>
        </w:rPr>
      </w:pPr>
    </w:p>
    <w:p w:rsidR="00BE7D11" w:rsidRDefault="00BE7D11" w:rsidP="00BE7D11">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BE7D11" w:rsidRDefault="00BE7D11" w:rsidP="00BE7D11">
      <w:pPr>
        <w:pStyle w:val="a8"/>
        <w:tabs>
          <w:tab w:val="left" w:pos="567"/>
        </w:tabs>
        <w:spacing w:line="360" w:lineRule="auto"/>
        <w:rPr>
          <w:rFonts w:ascii="Times New Roman" w:hAnsi="Times New Roman"/>
          <w:szCs w:val="24"/>
        </w:rPr>
      </w:pPr>
    </w:p>
    <w:p w:rsidR="00BE7D11" w:rsidRPr="00EF4E72" w:rsidRDefault="00BE7D11" w:rsidP="00BE7D11">
      <w:pPr>
        <w:shd w:val="clear" w:color="auto" w:fill="FFFFFF" w:themeFill="background1"/>
        <w:spacing w:before="120"/>
        <w:ind w:firstLine="142"/>
        <w:rPr>
          <w:b/>
          <w:sz w:val="28"/>
          <w:szCs w:val="22"/>
          <w:u w:val="single"/>
          <w:shd w:val="clear" w:color="auto" w:fill="FFFFFF" w:themeFill="background1"/>
          <w:lang w:val="it-IT"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Pr>
          <w:sz w:val="22"/>
          <w:szCs w:val="22"/>
        </w:rPr>
        <w:t xml:space="preserve"> </w:t>
      </w:r>
      <w:r>
        <w:rPr>
          <w:b/>
          <w:sz w:val="24"/>
          <w:u w:val="single"/>
          <w:lang w:val="ro-MO"/>
        </w:rPr>
        <w:t>p</w:t>
      </w:r>
      <w:r w:rsidRPr="00EF4E72">
        <w:rPr>
          <w:b/>
          <w:sz w:val="24"/>
          <w:u w:val="single"/>
        </w:rPr>
        <w:t>roduse de origine animală: carne și produse din carne, pește congelat</w:t>
      </w:r>
    </w:p>
    <w:p w:rsidR="00BE7D11" w:rsidRDefault="00BE7D11" w:rsidP="00BE7D11">
      <w:pPr>
        <w:pStyle w:val="ac"/>
        <w:spacing w:line="360" w:lineRule="auto"/>
        <w:rPr>
          <w:rFonts w:ascii="Times New Roman" w:hAnsi="Times New Roman" w:cs="Times New Roman"/>
          <w:lang w:val="it-IT" w:eastAsia="ru-RU"/>
        </w:rPr>
      </w:pPr>
      <w:r>
        <w:rPr>
          <w:rFonts w:ascii="Times New Roman" w:hAnsi="Times New Roman" w:cs="Times New Roman"/>
          <w:lang w:val="it-IT" w:eastAsia="ru-RU"/>
        </w:rPr>
        <w:t xml:space="preserve"> (se indică obiectul achiziției)</w:t>
      </w:r>
    </w:p>
    <w:p w:rsidR="00BE7D11" w:rsidRDefault="00BE7D11" w:rsidP="00BE7D11">
      <w:pPr>
        <w:pStyle w:val="ac"/>
        <w:spacing w:line="360" w:lineRule="auto"/>
        <w:rPr>
          <w:rFonts w:ascii="Times New Roman" w:hAnsi="Times New Roman" w:cs="Times New Roman"/>
        </w:rPr>
      </w:pPr>
      <w:r>
        <w:rPr>
          <w:rFonts w:ascii="Times New Roman" w:hAnsi="Times New Roman" w:cs="Times New Roman"/>
          <w:b/>
          <w:lang w:val="it-IT" w:eastAsia="ru-RU"/>
        </w:rPr>
        <w:t xml:space="preserve"> </w:t>
      </w:r>
      <w:r w:rsidRPr="00C93DC5">
        <w:rPr>
          <w:rFonts w:ascii="Times New Roman" w:hAnsi="Times New Roman" w:cs="Times New Roman"/>
          <w:b/>
          <w:lang w:val="it-IT" w:eastAsia="ru-RU"/>
        </w:rPr>
        <w:t xml:space="preserve">prin </w:t>
      </w:r>
      <w:r w:rsidRPr="00C93DC5">
        <w:rPr>
          <w:rFonts w:ascii="Times New Roman" w:hAnsi="Times New Roman" w:cs="Times New Roman"/>
          <w:b/>
          <w:u w:val="single"/>
        </w:rPr>
        <w:t>procedura de achiziție publică de valoare mică</w:t>
      </w:r>
      <w:r w:rsidRPr="00C93DC5">
        <w:rPr>
          <w:rFonts w:ascii="Times New Roman" w:hAnsi="Times New Roman" w:cs="Times New Roman"/>
          <w:b/>
          <w:iCs/>
          <w:u w:val="single"/>
          <w:lang w:val="fr-FR"/>
        </w:rPr>
        <w:t xml:space="preserve"> nr</w:t>
      </w:r>
      <w:r>
        <w:rPr>
          <w:rFonts w:ascii="Times New Roman" w:hAnsi="Times New Roman" w:cs="Times New Roman"/>
          <w:iCs/>
          <w:lang w:val="fr-FR"/>
        </w:rPr>
        <w:t xml:space="preserve">. </w:t>
      </w:r>
      <w:r>
        <w:rPr>
          <w:rFonts w:ascii="Times New Roman" w:hAnsi="Times New Roman" w:cs="Times New Roman"/>
        </w:rPr>
        <w:t>______________________din _______2026</w:t>
      </w:r>
    </w:p>
    <w:p w:rsidR="00BE7D11" w:rsidRDefault="00BE7D11" w:rsidP="00BE7D11">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(tipul procedurii de achiziție)</w:t>
      </w:r>
    </w:p>
    <w:p w:rsidR="00BE7D11" w:rsidRDefault="00BE7D11" w:rsidP="00BE7D11">
      <w:pPr>
        <w:autoSpaceDN w:val="0"/>
        <w:adjustRightInd w:val="0"/>
        <w:rPr>
          <w:sz w:val="22"/>
          <w:szCs w:val="22"/>
        </w:rPr>
      </w:pPr>
      <w:proofErr w:type="gramStart"/>
      <w:r>
        <w:rPr>
          <w:sz w:val="22"/>
          <w:szCs w:val="22"/>
        </w:rPr>
        <w:t>pentru</w:t>
      </w:r>
      <w:proofErr w:type="gramEnd"/>
      <w:r>
        <w:rPr>
          <w:sz w:val="22"/>
          <w:szCs w:val="22"/>
        </w:rPr>
        <w:t xml:space="preserve"> o durată de ______</w:t>
      </w:r>
      <w:r>
        <w:rPr>
          <w:sz w:val="22"/>
          <w:szCs w:val="22"/>
          <w:u w:val="single"/>
        </w:rPr>
        <w:t>60 (șaizeci)</w:t>
      </w:r>
      <w:r>
        <w:rPr>
          <w:sz w:val="22"/>
          <w:szCs w:val="22"/>
        </w:rPr>
        <w:t>_______ zile, (durata în litere și cifre), respectiv până la data de ___________________2026 (ziua/luna/anul), și ea va rămâne obligatorie pentru noi și poate fi acceptată oricând înainte de expirarea perioadei de valabilitate.</w:t>
      </w:r>
    </w:p>
    <w:p w:rsidR="00BE7D11" w:rsidRDefault="00BE7D11" w:rsidP="00BE7D11">
      <w:pPr>
        <w:pStyle w:val="a8"/>
        <w:tabs>
          <w:tab w:val="left" w:pos="567"/>
        </w:tabs>
        <w:spacing w:line="360" w:lineRule="auto"/>
        <w:rPr>
          <w:rFonts w:ascii="Times New Roman" w:hAnsi="Times New Roman"/>
          <w:sz w:val="22"/>
          <w:szCs w:val="22"/>
        </w:rPr>
      </w:pPr>
    </w:p>
    <w:p w:rsidR="00BE7D11" w:rsidRDefault="00BE7D11" w:rsidP="00BE7D11">
      <w:pPr>
        <w:pStyle w:val="a8"/>
        <w:tabs>
          <w:tab w:val="left" w:pos="567"/>
        </w:tabs>
        <w:spacing w:line="360" w:lineRule="auto"/>
        <w:rPr>
          <w:rFonts w:ascii="Times New Roman" w:hAnsi="Times New Roman"/>
          <w:sz w:val="22"/>
          <w:szCs w:val="22"/>
        </w:rPr>
      </w:pPr>
    </w:p>
    <w:p w:rsidR="00BE7D11" w:rsidRDefault="00BE7D11" w:rsidP="00BE7D11">
      <w:pPr>
        <w:pStyle w:val="a8"/>
        <w:tabs>
          <w:tab w:val="left" w:pos="567"/>
        </w:tabs>
        <w:spacing w:line="360" w:lineRule="auto"/>
        <w:rPr>
          <w:rFonts w:ascii="Times New Roman" w:hAnsi="Times New Roman"/>
          <w:szCs w:val="24"/>
        </w:rPr>
      </w:pPr>
    </w:p>
    <w:p w:rsidR="00BE7D11" w:rsidRDefault="00BE7D11" w:rsidP="00BE7D11">
      <w:pPr>
        <w:pStyle w:val="a8"/>
        <w:tabs>
          <w:tab w:val="left" w:pos="567"/>
        </w:tabs>
        <w:spacing w:line="360" w:lineRule="auto"/>
        <w:rPr>
          <w:rFonts w:ascii="Times New Roman" w:hAnsi="Times New Roman"/>
          <w:szCs w:val="24"/>
        </w:rPr>
      </w:pPr>
      <w:r>
        <w:rPr>
          <w:rFonts w:ascii="Times New Roman" w:hAnsi="Times New Roman"/>
          <w:szCs w:val="24"/>
        </w:rPr>
        <w:t>Data completării ______</w:t>
      </w:r>
      <w:r>
        <w:rPr>
          <w:rFonts w:ascii="Times New Roman" w:hAnsi="Times New Roman"/>
          <w:szCs w:val="24"/>
          <w:u w:val="single"/>
        </w:rPr>
        <w:t xml:space="preserve">ianuarie  </w:t>
      </w:r>
      <w:r>
        <w:rPr>
          <w:rFonts w:ascii="Times New Roman" w:hAnsi="Times New Roman"/>
          <w:szCs w:val="24"/>
        </w:rPr>
        <w:t xml:space="preserve"> 2026 </w:t>
      </w:r>
    </w:p>
    <w:p w:rsidR="00BE7D11" w:rsidRDefault="00BE7D11" w:rsidP="00BE7D11">
      <w:pPr>
        <w:pStyle w:val="a8"/>
        <w:tabs>
          <w:tab w:val="left" w:pos="567"/>
        </w:tabs>
        <w:spacing w:line="360" w:lineRule="auto"/>
        <w:rPr>
          <w:rFonts w:ascii="Times New Roman" w:hAnsi="Times New Roman"/>
          <w:szCs w:val="24"/>
        </w:rPr>
      </w:pPr>
      <w:r>
        <w:rPr>
          <w:rFonts w:ascii="Times New Roman" w:hAnsi="Times New Roman"/>
          <w:szCs w:val="24"/>
        </w:rPr>
        <w:t>Cu stimă,</w:t>
      </w:r>
    </w:p>
    <w:p w:rsidR="00BE7D11" w:rsidRDefault="00BE7D11" w:rsidP="00BE7D11">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BE7D11" w:rsidRDefault="00BE7D11" w:rsidP="00BE7D11">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BE7D11" w:rsidRDefault="00BE7D11" w:rsidP="00BE7D11">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BE7D11" w:rsidRDefault="00BE7D11" w:rsidP="00BE7D11">
      <w:pPr>
        <w:pStyle w:val="a8"/>
        <w:tabs>
          <w:tab w:val="left" w:pos="567"/>
        </w:tabs>
        <w:spacing w:line="360" w:lineRule="auto"/>
        <w:jc w:val="right"/>
        <w:rPr>
          <w:rFonts w:ascii="Times New Roman" w:hAnsi="Times New Roman"/>
          <w:b/>
          <w:u w:val="single"/>
        </w:rPr>
      </w:pPr>
    </w:p>
    <w:p w:rsidR="00BE7D11" w:rsidRDefault="00BE7D11" w:rsidP="00BE7D11">
      <w:pPr>
        <w:pStyle w:val="a8"/>
        <w:tabs>
          <w:tab w:val="left" w:pos="567"/>
        </w:tabs>
        <w:spacing w:line="360" w:lineRule="auto"/>
        <w:jc w:val="right"/>
        <w:rPr>
          <w:rFonts w:ascii="Times New Roman" w:hAnsi="Times New Roman"/>
          <w:b/>
          <w:u w:val="single"/>
        </w:rPr>
      </w:pPr>
    </w:p>
    <w:p w:rsidR="00BE7D11" w:rsidRDefault="00BE7D11" w:rsidP="00BE7D11">
      <w:pPr>
        <w:pStyle w:val="a8"/>
        <w:tabs>
          <w:tab w:val="left" w:pos="567"/>
        </w:tabs>
        <w:spacing w:line="360" w:lineRule="auto"/>
        <w:jc w:val="right"/>
        <w:rPr>
          <w:rFonts w:ascii="Times New Roman" w:hAnsi="Times New Roman"/>
          <w:b/>
          <w:u w:val="single"/>
        </w:rPr>
      </w:pPr>
    </w:p>
    <w:p w:rsidR="00BE7D11" w:rsidRDefault="00BE7D11" w:rsidP="00BE7D11">
      <w:pPr>
        <w:pStyle w:val="a8"/>
        <w:tabs>
          <w:tab w:val="left" w:pos="567"/>
        </w:tabs>
        <w:spacing w:line="360" w:lineRule="auto"/>
        <w:jc w:val="right"/>
        <w:rPr>
          <w:rFonts w:ascii="Times New Roman" w:hAnsi="Times New Roman"/>
          <w:b/>
          <w:u w:val="single"/>
        </w:rPr>
      </w:pPr>
    </w:p>
    <w:p w:rsidR="00BE7D11" w:rsidRDefault="00BE7D11" w:rsidP="00BE7D11">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7D11" w:rsidRDefault="00BE7D11" w:rsidP="00BE7D1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7D11" w:rsidRDefault="00BE7D11" w:rsidP="00BE7D11"/>
    <w:p w:rsidR="00BE7D11" w:rsidRDefault="00BE7D11" w:rsidP="00BE7D11">
      <w:pPr>
        <w:tabs>
          <w:tab w:val="left" w:pos="4200"/>
        </w:tabs>
        <w:rPr>
          <w:sz w:val="32"/>
        </w:rPr>
      </w:pPr>
    </w:p>
    <w:p w:rsidR="00BE7D11" w:rsidRDefault="00BE7D11" w:rsidP="00BE7D11">
      <w:pPr>
        <w:tabs>
          <w:tab w:val="left" w:pos="4200"/>
        </w:tabs>
        <w:rPr>
          <w:sz w:val="32"/>
        </w:rPr>
      </w:pPr>
    </w:p>
    <w:p w:rsidR="00BE7D11" w:rsidRDefault="00BE7D11" w:rsidP="00BE7D11">
      <w:pPr>
        <w:tabs>
          <w:tab w:val="left" w:pos="4200"/>
        </w:tabs>
        <w:rPr>
          <w:sz w:val="32"/>
        </w:rPr>
        <w:sectPr w:rsidR="00BE7D11" w:rsidSect="00DB6CE0">
          <w:pgSz w:w="11906" w:h="16838"/>
          <w:pgMar w:top="567" w:right="567" w:bottom="567" w:left="1418" w:header="284" w:footer="720" w:gutter="0"/>
          <w:cols w:space="720"/>
          <w:docGrid w:linePitch="360"/>
        </w:sectPr>
      </w:pPr>
    </w:p>
    <w:tbl>
      <w:tblPr>
        <w:tblpPr w:leftFromText="180" w:rightFromText="180" w:vertAnchor="page" w:horzAnchor="margin" w:tblpY="347"/>
        <w:tblW w:w="5224" w:type="pct"/>
        <w:tblLayout w:type="fixed"/>
        <w:tblLook w:val="04A0"/>
      </w:tblPr>
      <w:tblGrid>
        <w:gridCol w:w="3652"/>
        <w:gridCol w:w="2765"/>
        <w:gridCol w:w="843"/>
        <w:gridCol w:w="1443"/>
        <w:gridCol w:w="3349"/>
        <w:gridCol w:w="2302"/>
        <w:gridCol w:w="1094"/>
      </w:tblGrid>
      <w:tr w:rsidR="00BE7D11" w:rsidTr="00BE7D11">
        <w:trPr>
          <w:trHeight w:val="697"/>
        </w:trPr>
        <w:tc>
          <w:tcPr>
            <w:tcW w:w="5000" w:type="pct"/>
            <w:gridSpan w:val="7"/>
            <w:shd w:val="clear" w:color="auto" w:fill="auto"/>
            <w:vAlign w:val="center"/>
          </w:tcPr>
          <w:p w:rsidR="00BE7D11" w:rsidRDefault="00BE7D11" w:rsidP="00EF6335">
            <w:pPr>
              <w:pStyle w:val="ac"/>
              <w:tabs>
                <w:tab w:val="left" w:pos="520"/>
              </w:tabs>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1" w:name="_Toc392180206"/>
            <w:bookmarkStart w:id="2" w:name="_Toc449539095"/>
            <w:bookmarkStart w:id="3" w:name="_Toc356920194"/>
            <w:r>
              <w:rPr>
                <w:rFonts w:ascii="Times New Roman" w:hAnsi="Times New Roman" w:cs="Times New Roman"/>
                <w:lang w:val="ro-RO"/>
              </w:rPr>
              <w:t xml:space="preserve">                                                                                                                                                                                                                                                       </w:t>
            </w:r>
            <w:r>
              <w:rPr>
                <w:rFonts w:ascii="Times New Roman" w:hAnsi="Times New Roman" w:cs="Times New Roman"/>
                <w:lang w:val="it-IT"/>
              </w:rPr>
              <w:t>Anexa nr.22</w:t>
            </w:r>
          </w:p>
          <w:p w:rsidR="00BE7D11" w:rsidRDefault="00BE7D11" w:rsidP="00EF6335">
            <w:pPr>
              <w:pStyle w:val="ac"/>
              <w:tabs>
                <w:tab w:val="left" w:pos="520"/>
              </w:tabs>
              <w:jc w:val="right"/>
              <w:rPr>
                <w:rFonts w:ascii="Times New Roman" w:hAnsi="Times New Roman" w:cs="Times New Roman"/>
                <w:lang w:val="it-IT"/>
              </w:rPr>
            </w:pPr>
            <w:r>
              <w:rPr>
                <w:rFonts w:ascii="Times New Roman" w:hAnsi="Times New Roman" w:cs="Times New Roman"/>
                <w:lang w:val="it-IT"/>
              </w:rPr>
              <w:t xml:space="preserve">                                                                                                                                                                                                                                       la Documentația Standard aprobata prin Ordinul MF  nr. 115 din 15.09.2021</w:t>
            </w:r>
          </w:p>
          <w:p w:rsidR="00BE7D11" w:rsidRDefault="00BE7D11" w:rsidP="00EF6335">
            <w:pPr>
              <w:pStyle w:val="ac"/>
              <w:tabs>
                <w:tab w:val="left" w:pos="520"/>
              </w:tabs>
              <w:rPr>
                <w:rFonts w:ascii="Times New Roman" w:hAnsi="Times New Roman" w:cs="Times New Roman"/>
                <w:b/>
                <w:sz w:val="24"/>
                <w:szCs w:val="24"/>
                <w:lang w:val="fr-FR"/>
              </w:rPr>
            </w:pPr>
            <w:bookmarkStart w:id="4"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1"/>
            <w:bookmarkEnd w:id="2"/>
            <w:bookmarkEnd w:id="3"/>
            <w:bookmarkEnd w:id="4"/>
          </w:p>
        </w:tc>
      </w:tr>
      <w:tr w:rsidR="00BE7D11" w:rsidTr="00BE7D11">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E7D11" w:rsidTr="00BE7D11">
              <w:trPr>
                <w:jc w:val="center"/>
              </w:trPr>
              <w:tc>
                <w:tcPr>
                  <w:tcW w:w="10500" w:type="dxa"/>
                  <w:tcBorders>
                    <w:top w:val="nil"/>
                    <w:left w:val="nil"/>
                    <w:bottom w:val="nil"/>
                    <w:right w:val="nil"/>
                  </w:tcBorders>
                  <w:tcMar>
                    <w:top w:w="15" w:type="dxa"/>
                    <w:left w:w="45" w:type="dxa"/>
                    <w:bottom w:w="15" w:type="dxa"/>
                    <w:right w:w="45" w:type="dxa"/>
                  </w:tcMar>
                </w:tcPr>
                <w:p w:rsidR="00BE7D11" w:rsidRDefault="00BE7D11" w:rsidP="00EF6335">
                  <w:pPr>
                    <w:pStyle w:val="ac"/>
                    <w:framePr w:hSpace="180" w:wrap="around" w:vAnchor="page" w:hAnchor="margin" w:y="347"/>
                    <w:tabs>
                      <w:tab w:val="left" w:pos="520"/>
                    </w:tabs>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BE7D11" w:rsidRDefault="00BE7D11" w:rsidP="00EF6335">
            <w:pPr>
              <w:pStyle w:val="ac"/>
              <w:tabs>
                <w:tab w:val="left" w:pos="520"/>
              </w:tabs>
              <w:rPr>
                <w:rFonts w:ascii="Times New Roman" w:hAnsi="Times New Roman" w:cs="Times New Roman"/>
                <w:lang w:val="fr-FR"/>
              </w:rPr>
            </w:pPr>
          </w:p>
        </w:tc>
      </w:tr>
      <w:tr w:rsidR="00BE7D11" w:rsidTr="00BE7D1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proofErr w:type="gramStart"/>
            <w:r>
              <w:rPr>
                <w:rFonts w:ascii="Times New Roman" w:hAnsi="Times New Roman" w:cs="Times New Roman"/>
              </w:rPr>
              <w:t xml:space="preserve">Numărul </w:t>
            </w:r>
            <w:r>
              <w:t xml:space="preserve">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rsidRPr="00C009E2">
              <w:rPr>
                <w:rFonts w:ascii="Times New Roman" w:hAnsi="Times New Roman" w:cs="Times New Roman"/>
                <w:iCs/>
                <w:sz w:val="24"/>
                <w:szCs w:val="24"/>
                <w:lang w:val="fr-FR"/>
              </w:rPr>
              <w:t xml:space="preserve"> </w:t>
            </w:r>
            <w:r>
              <w:rPr>
                <w:rFonts w:ascii="Times New Roman" w:hAnsi="Times New Roman" w:cs="Times New Roman"/>
                <w:iCs/>
                <w:sz w:val="24"/>
                <w:szCs w:val="24"/>
                <w:lang w:val="fr-FR"/>
              </w:rPr>
              <w:t xml:space="preserve">nr. </w:t>
            </w:r>
            <w:r>
              <w:t xml:space="preserve"> </w:t>
            </w:r>
            <w:hyperlink r:id="rId8"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rPr>
                <w:sz w:val="20"/>
              </w:rPr>
              <w:t xml:space="preserve">  </w:t>
            </w:r>
            <w:r>
              <w:rPr>
                <w:rFonts w:ascii="Times New Roman" w:hAnsi="Times New Roman" w:cs="Times New Roman"/>
              </w:rPr>
              <w:t>din</w:t>
            </w:r>
            <w:r>
              <w:rPr>
                <w:rFonts w:ascii="Times New Roman" w:hAnsi="Times New Roman" w:cs="Times New Roman"/>
                <w:u w:val="single"/>
              </w:rPr>
              <w:t xml:space="preserve"> </w:t>
            </w:r>
            <w:r w:rsidRPr="00802DBD">
              <w:rPr>
                <w:rFonts w:ascii="Times New Roman" w:hAnsi="Times New Roman" w:cs="Times New Roman"/>
                <w:u w:val="single"/>
              </w:rPr>
              <w:t>18.01.2026.</w:t>
            </w:r>
          </w:p>
        </w:tc>
      </w:tr>
      <w:tr w:rsidR="00BE7D11" w:rsidTr="00BE7D1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spacing w:line="360" w:lineRule="auto"/>
            </w:pPr>
            <w:r>
              <w:rPr>
                <w:rFonts w:ascii="Times New Roman" w:hAnsi="Times New Roman" w:cs="Times New Roman"/>
              </w:rPr>
              <w:t>Obiectul achiziției:</w:t>
            </w:r>
            <w:r>
              <w:rPr>
                <w:rFonts w:ascii="Times New Roman" w:hAnsi="Times New Roman" w:cs="Times New Roman"/>
                <w:b/>
                <w:sz w:val="24"/>
                <w:szCs w:val="24"/>
                <w:u w:val="single"/>
              </w:rPr>
              <w:t xml:space="preserve"> </w:t>
            </w:r>
            <w:r w:rsidRPr="006C313E">
              <w:rPr>
                <w:b/>
                <w:i/>
                <w:sz w:val="24"/>
                <w:szCs w:val="24"/>
                <w:u w:val="single"/>
                <w:lang w:val="ro-RO" w:eastAsia="ru-RU"/>
              </w:rPr>
              <w:t xml:space="preserve"> </w:t>
            </w:r>
            <w:r w:rsidRPr="00EF4E72">
              <w:rPr>
                <w:b/>
                <w:sz w:val="24"/>
                <w:u w:val="single"/>
              </w:rPr>
              <w:t xml:space="preserve"> Produse de origine animală: carne și produse din carne, pește congelat</w:t>
            </w:r>
          </w:p>
        </w:tc>
      </w:tr>
      <w:tr w:rsidR="00BE7D11" w:rsidTr="00BE7D11">
        <w:trPr>
          <w:trHeight w:val="302"/>
        </w:trPr>
        <w:tc>
          <w:tcPr>
            <w:tcW w:w="2817" w:type="pct"/>
            <w:gridSpan w:val="4"/>
            <w:shd w:val="clear" w:color="auto" w:fill="auto"/>
          </w:tcPr>
          <w:p w:rsidR="00BE7D11" w:rsidRDefault="00BE7D11" w:rsidP="00EF6335">
            <w:pPr>
              <w:pStyle w:val="ac"/>
              <w:tabs>
                <w:tab w:val="left" w:pos="520"/>
              </w:tabs>
              <w:rPr>
                <w:rFonts w:ascii="Times New Roman" w:hAnsi="Times New Roman" w:cs="Times New Roman"/>
              </w:rPr>
            </w:pPr>
          </w:p>
        </w:tc>
        <w:tc>
          <w:tcPr>
            <w:tcW w:w="2183" w:type="pct"/>
            <w:gridSpan w:val="3"/>
            <w:shd w:val="clear" w:color="auto" w:fill="auto"/>
          </w:tcPr>
          <w:p w:rsidR="00BE7D11" w:rsidRDefault="00BE7D11" w:rsidP="00EF6335">
            <w:pPr>
              <w:pStyle w:val="ac"/>
              <w:tabs>
                <w:tab w:val="left" w:pos="520"/>
              </w:tabs>
              <w:rPr>
                <w:rFonts w:ascii="Times New Roman" w:hAnsi="Times New Roman" w:cs="Times New Roman"/>
              </w:rPr>
            </w:pPr>
          </w:p>
        </w:tc>
      </w:tr>
      <w:tr w:rsidR="00BE7D11" w:rsidTr="006A6634">
        <w:trPr>
          <w:trHeight w:val="1043"/>
        </w:trPr>
        <w:tc>
          <w:tcPr>
            <w:tcW w:w="1182"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 xml:space="preserve">Denumirea bunurilor/serviciilor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Denumirea modelului bunului/serviciului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Producătorul</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BE7D11" w:rsidRDefault="00BE7D11" w:rsidP="00EF6335">
            <w:pPr>
              <w:pStyle w:val="ac"/>
              <w:tabs>
                <w:tab w:val="left" w:pos="520"/>
              </w:tabs>
              <w:rPr>
                <w:rFonts w:ascii="Times New Roman" w:hAnsi="Times New Roman" w:cs="Times New Roman"/>
                <w:lang w:val="fr-FR"/>
              </w:rPr>
            </w:pP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BE7D11" w:rsidRDefault="00BE7D11" w:rsidP="00EF6335">
            <w:pPr>
              <w:pStyle w:val="ac"/>
              <w:tabs>
                <w:tab w:val="left" w:pos="520"/>
              </w:tabs>
              <w:rPr>
                <w:rFonts w:ascii="Times New Roman" w:hAnsi="Times New Roman" w:cs="Times New Roman"/>
                <w:lang w:val="fr-FR"/>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Standarde de referinţă</w:t>
            </w:r>
          </w:p>
        </w:tc>
      </w:tr>
      <w:tr w:rsidR="00BE7D11" w:rsidTr="006A6634">
        <w:trPr>
          <w:trHeight w:val="283"/>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1</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4</w:t>
            </w: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5</w:t>
            </w: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r>
              <w:rPr>
                <w:rFonts w:ascii="Times New Roman" w:hAnsi="Times New Roman" w:cs="Times New Roman"/>
              </w:rPr>
              <w:t>7</w:t>
            </w:r>
          </w:p>
        </w:tc>
      </w:tr>
      <w:tr w:rsidR="00BE7D11" w:rsidTr="006A6634">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BE7D11" w:rsidRDefault="006A6634" w:rsidP="00EF6335">
            <w:pPr>
              <w:tabs>
                <w:tab w:val="left" w:pos="520"/>
              </w:tabs>
              <w:ind w:firstLine="0"/>
              <w:rPr>
                <w:b/>
                <w:bCs/>
                <w:sz w:val="22"/>
                <w:szCs w:val="22"/>
                <w:lang w:val="ro-RO" w:eastAsia="ru-RU"/>
              </w:rPr>
            </w:pPr>
            <w:r>
              <w:rPr>
                <w:b/>
                <w:bCs/>
                <w:sz w:val="22"/>
                <w:szCs w:val="22"/>
                <w:lang w:val="ro-RO" w:eastAsia="ru-RU"/>
              </w:rPr>
              <w:t xml:space="preserve">Lot nr. 1: </w:t>
            </w:r>
          </w:p>
          <w:p w:rsidR="00BE7D11" w:rsidRPr="00952539" w:rsidRDefault="00952539" w:rsidP="00EF6335">
            <w:pPr>
              <w:tabs>
                <w:tab w:val="left" w:pos="520"/>
              </w:tabs>
              <w:ind w:firstLine="0"/>
              <w:rPr>
                <w:b/>
                <w:i/>
                <w:lang w:val="ro-RO"/>
              </w:rPr>
            </w:pPr>
            <w:r w:rsidRPr="00952539">
              <w:rPr>
                <w:b/>
                <w:i/>
              </w:rPr>
              <w:t>Produse de origine animală: carne și produse din carne, pește congelat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tabs>
                <w:tab w:val="left" w:pos="520"/>
              </w:tabs>
              <w:ind w:firstLine="0"/>
              <w:rPr>
                <w:lang w:val="ro-RO"/>
              </w:rPr>
            </w:pP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lang w:val="ro-RO"/>
              </w:rPr>
            </w:pPr>
          </w:p>
        </w:tc>
      </w:tr>
      <w:tr w:rsidR="00BE7D11" w:rsidTr="006A6634">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tabs>
                <w:tab w:val="left" w:pos="520"/>
              </w:tabs>
              <w:ind w:firstLine="29"/>
              <w:jc w:val="left"/>
              <w:rPr>
                <w:color w:val="000000"/>
                <w:sz w:val="22"/>
                <w:szCs w:val="22"/>
              </w:rPr>
            </w:pPr>
            <w:r>
              <w:t>Carne de porc refrigerată vacuum</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bCs/>
                <w:sz w:val="20"/>
                <w:szCs w:val="20"/>
                <w:lang w:val="zh-CN"/>
              </w:rPr>
            </w:pPr>
            <w:r>
              <w:rPr>
                <w:rFonts w:ascii="Times New Roman" w:hAnsi="Times New Roman" w:cs="Times New Roman"/>
                <w:sz w:val="20"/>
                <w:szCs w:val="20"/>
                <w:lang w:val="ro-RO"/>
              </w:rPr>
              <w:t>Macră, fără os, refregerata, fără conținut de grăsimi, calitatea sup, produs autohton, în ambalaj alimentar ecologic,vacuum/</w:t>
            </w:r>
            <w:r>
              <w:rPr>
                <w:rStyle w:val="fontstyle21"/>
                <w:lang w:val="ro-RO"/>
              </w:rPr>
              <w:t xml:space="preserve"> livrarea -2 ori pe saptămână si anume livrarea - Luni si Miercuri sau Marți si Joi pâna la ora 15.00 </w:t>
            </w:r>
            <w:r>
              <w:rPr>
                <w:rFonts w:ascii="Times New Roman" w:hAnsi="Times New Roman" w:cs="Times New Roman"/>
                <w:sz w:val="20"/>
                <w:szCs w:val="20"/>
                <w:lang w:val="ro-RO"/>
              </w:rPr>
              <w:t>GOST 779-55</w:t>
            </w: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lang w:val="ro-RO"/>
              </w:rPr>
            </w:pPr>
          </w:p>
        </w:tc>
      </w:tr>
      <w:tr w:rsidR="00BE7D11" w:rsidTr="006A6634">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tabs>
                <w:tab w:val="left" w:pos="520"/>
              </w:tabs>
              <w:ind w:firstLine="29"/>
              <w:rPr>
                <w:sz w:val="22"/>
                <w:szCs w:val="22"/>
              </w:rPr>
            </w:pPr>
            <w:r>
              <w:t>Piept de pasăre refrigerat, fără os</w:t>
            </w:r>
            <w:r>
              <w:rPr>
                <w:rStyle w:val="fontstyle01"/>
              </w:rPr>
              <w:t>(răcită până la temperatura de refrigerare 0…</w:t>
            </w:r>
            <w:r>
              <w:rPr>
                <w:rStyle w:val="fontstyle01"/>
                <w:sz w:val="14"/>
                <w:szCs w:val="14"/>
              </w:rPr>
              <w:t xml:space="preserve"> + </w:t>
            </w:r>
            <w:r>
              <w:rPr>
                <w:rStyle w:val="fontstyle01"/>
              </w:rPr>
              <w:t>4)</w:t>
            </w:r>
          </w:p>
          <w:p w:rsidR="00BE7D11" w:rsidRDefault="00BE7D11" w:rsidP="00EF6335">
            <w:pPr>
              <w:tabs>
                <w:tab w:val="left" w:pos="520"/>
              </w:tabs>
              <w:ind w:firstLine="0"/>
              <w:rPr>
                <w:color w:val="000000"/>
                <w:sz w:val="22"/>
                <w:szCs w:val="22"/>
              </w:rPr>
            </w:pPr>
          </w:p>
          <w:p w:rsidR="00BE7D11" w:rsidRDefault="00BE7D11" w:rsidP="00EF6335">
            <w:pPr>
              <w:pStyle w:val="ac"/>
              <w:tabs>
                <w:tab w:val="left" w:pos="520"/>
              </w:tabs>
              <w:ind w:left="-105" w:firstLine="47"/>
              <w:rPr>
                <w:bCs/>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tabs>
                <w:tab w:val="left" w:pos="520"/>
              </w:tabs>
              <w:ind w:firstLine="0"/>
            </w:pPr>
            <w:r>
              <w:rPr>
                <w:rStyle w:val="fontstyle01"/>
              </w:rPr>
              <w:t xml:space="preserve">Carne proaspătă, ambalat câte 1 kg; marcate,etichetate conform LEGE Nr. 279 din 15-12- 2017 privind informarea consumatorului cu privire la produsele alimentare, HG Nr. 724 din 30-10-2024 pentru aprobarea Regulamentului sanitar privind nivelurile maxime pentru anumiți contaminanți din produsele alimentare fără os, conform prevederilor legale în vigoare; </w:t>
            </w:r>
            <w:r>
              <w:rPr>
                <w:rStyle w:val="fontstyle21"/>
              </w:rPr>
              <w:t>livrarea -2 ori pe saptămână si anume livrarea - Luni si Miercuri sau Marți si Joi pâna la ora 15.00</w:t>
            </w:r>
            <w:r>
              <w:rPr>
                <w:rStyle w:val="fontstyle01"/>
              </w:rPr>
              <w:t>Standard: H.G nr.696 din 04.08.2010 „Carnematerie primă. ; Producere, import și comerț”, H.G.nr.773 din 03.10.2013,conform cap.1, pct.1 lit.a, pct.22 lit</w:t>
            </w: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lang w:val="ro-RO"/>
              </w:rPr>
            </w:pPr>
          </w:p>
        </w:tc>
      </w:tr>
      <w:tr w:rsidR="00BE7D11" w:rsidTr="006A6634">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tabs>
                <w:tab w:val="left" w:pos="520"/>
              </w:tabs>
              <w:ind w:firstLine="0"/>
              <w:rPr>
                <w:sz w:val="24"/>
                <w:szCs w:val="24"/>
              </w:rPr>
            </w:pPr>
            <w:r>
              <w:t xml:space="preserve">Pulpă de pui dezosată, fără piele, </w:t>
            </w:r>
            <w:proofErr w:type="gramStart"/>
            <w:r>
              <w:t>refrigerată</w:t>
            </w:r>
            <w:r>
              <w:rPr>
                <w:rStyle w:val="fontstyle01"/>
              </w:rPr>
              <w:t>(</w:t>
            </w:r>
            <w:proofErr w:type="gramEnd"/>
            <w:r>
              <w:rPr>
                <w:rStyle w:val="fontstyle01"/>
              </w:rPr>
              <w:t>răcită până la temperatura de refrigerare 0…</w:t>
            </w:r>
            <w:r>
              <w:rPr>
                <w:rStyle w:val="fontstyle01"/>
                <w:sz w:val="14"/>
                <w:szCs w:val="14"/>
              </w:rPr>
              <w:t xml:space="preserve">+ </w:t>
            </w:r>
            <w:r>
              <w:rPr>
                <w:rStyle w:val="fontstyle01"/>
              </w:rPr>
              <w:t>4) fără os.</w:t>
            </w:r>
          </w:p>
          <w:p w:rsidR="00BE7D11" w:rsidRDefault="00BE7D11" w:rsidP="00EF6335">
            <w:pPr>
              <w:tabs>
                <w:tab w:val="left" w:pos="520"/>
              </w:tabs>
              <w:ind w:firstLine="29"/>
              <w:rPr>
                <w:sz w:val="22"/>
                <w:szCs w:val="22"/>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tabs>
                <w:tab w:val="left" w:pos="520"/>
              </w:tabs>
              <w:ind w:firstLine="0"/>
            </w:pPr>
            <w:r>
              <w:rPr>
                <w:rStyle w:val="fontstyle01"/>
              </w:rPr>
              <w:t xml:space="preserve">Carne proaspătă, ambalat câte 1 kg; marcate, etichetate conform LEGE Nr. 279 din 15-12- 2017 privind </w:t>
            </w:r>
            <w:r>
              <w:rPr>
                <w:rStyle w:val="fontstyle01"/>
              </w:rPr>
              <w:lastRenderedPageBreak/>
              <w:t xml:space="preserve">informarea consumatoruluicu privire la produsele alimentare, HG Nr. 724 din 30-10-2024 pentru aprobarea Regulamentului sanitar privind nivelurile maxime pentru anumiți contaminanți din produsele alimentare, fără os, conform prevederilor legale în vigoare; </w:t>
            </w:r>
            <w:r>
              <w:rPr>
                <w:rStyle w:val="fontstyle21"/>
              </w:rPr>
              <w:t xml:space="preserve">livrarea -2 ori pe săptămână si anume livrarea - Luni si Miercuri sau Marți si Joi până la ora 15.00 </w:t>
            </w:r>
            <w:r>
              <w:rPr>
                <w:rStyle w:val="fontstyle01"/>
              </w:rPr>
              <w:t xml:space="preserve">Standard: H.G nr.696 din 04.08.2010 „Carnematerie primă. Producere, import și comerț”, H.G.nr.773 din 03.10.2013, </w:t>
            </w:r>
            <w:proofErr w:type="gramStart"/>
            <w:r>
              <w:rPr>
                <w:rStyle w:val="fontstyle01"/>
              </w:rPr>
              <w:t>conform</w:t>
            </w:r>
            <w:proofErr w:type="gramEnd"/>
            <w:r>
              <w:rPr>
                <w:rStyle w:val="fontstyle01"/>
              </w:rPr>
              <w:t xml:space="preserve"> cap.1, pct.1 lit.a, pct.22 lit.</w:t>
            </w: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lang w:val="ro-RO"/>
              </w:rPr>
            </w:pPr>
          </w:p>
        </w:tc>
      </w:tr>
      <w:tr w:rsidR="00BE7D11" w:rsidTr="006A6634">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BE7D11" w:rsidRPr="00AC5696" w:rsidRDefault="00BE7D11" w:rsidP="00EF6335">
            <w:pPr>
              <w:tabs>
                <w:tab w:val="left" w:pos="520"/>
              </w:tabs>
              <w:ind w:firstLine="0"/>
              <w:rPr>
                <w:sz w:val="22"/>
                <w:szCs w:val="22"/>
              </w:rPr>
            </w:pPr>
            <w:r>
              <w:lastRenderedPageBreak/>
              <w:t>Pește congelat Hek, fără cap, eviscerat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E7D11" w:rsidRDefault="00BE7D11" w:rsidP="00EF6335">
            <w:pPr>
              <w:pStyle w:val="ac"/>
              <w:tabs>
                <w:tab w:val="left" w:pos="520"/>
              </w:tabs>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BE7D11" w:rsidTr="00BE7D11">
              <w:tc>
                <w:tcPr>
                  <w:tcW w:w="3153" w:type="dxa"/>
                  <w:tcBorders>
                    <w:top w:val="nil"/>
                    <w:left w:val="nil"/>
                    <w:bottom w:val="nil"/>
                    <w:right w:val="nil"/>
                  </w:tcBorders>
                  <w:vAlign w:val="center"/>
                </w:tcPr>
                <w:p w:rsidR="00BE7D11" w:rsidRDefault="00952539" w:rsidP="00EF6335">
                  <w:pPr>
                    <w:framePr w:hSpace="180" w:wrap="around" w:vAnchor="page" w:hAnchor="margin" w:y="347"/>
                    <w:tabs>
                      <w:tab w:val="left" w:pos="520"/>
                    </w:tabs>
                    <w:ind w:firstLine="0"/>
                    <w:jc w:val="left"/>
                    <w:rPr>
                      <w:lang w:eastAsia="ru-RU"/>
                    </w:rPr>
                  </w:pPr>
                  <w:r>
                    <w:t>Pește Hek fără cap, eviscerat, greutatea nu mai mică de 300 g</w:t>
                  </w:r>
                  <w:r w:rsidR="00BE7D11">
                    <w:rPr>
                      <w:color w:val="000000"/>
                      <w:lang w:eastAsia="ru-RU"/>
                    </w:rPr>
                    <w:t>; etichetata conform LEGE Nr. 279 din 15-12- 2017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“a se consuma dupa prelucrarea termica” o data pe săptămînă</w:t>
                  </w:r>
                </w:p>
              </w:tc>
            </w:tr>
          </w:tbl>
          <w:p w:rsidR="00BE7D11" w:rsidRDefault="00BE7D11" w:rsidP="00EF6335">
            <w:pPr>
              <w:tabs>
                <w:tab w:val="left" w:pos="520"/>
              </w:tabs>
              <w:ind w:firstLine="0"/>
              <w:jc w:val="left"/>
              <w:rPr>
                <w:color w:val="000000"/>
                <w:lang w:val="zh-CN" w:eastAsia="ru-RU"/>
              </w:rPr>
            </w:pPr>
          </w:p>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BE7D11" w:rsidTr="00BE7D11">
              <w:tc>
                <w:tcPr>
                  <w:tcW w:w="3153" w:type="dxa"/>
                  <w:tcBorders>
                    <w:top w:val="nil"/>
                    <w:left w:val="nil"/>
                    <w:bottom w:val="nil"/>
                    <w:right w:val="nil"/>
                  </w:tcBorders>
                  <w:vAlign w:val="center"/>
                </w:tcPr>
                <w:p w:rsidR="00BE7D11" w:rsidRDefault="00BE7D11" w:rsidP="00EF6335">
                  <w:pPr>
                    <w:framePr w:hSpace="180" w:wrap="around" w:vAnchor="page" w:hAnchor="margin" w:y="347"/>
                    <w:tabs>
                      <w:tab w:val="left" w:pos="520"/>
                    </w:tabs>
                    <w:ind w:firstLine="0"/>
                    <w:jc w:val="left"/>
                    <w:rPr>
                      <w:lang w:eastAsia="ru-RU"/>
                    </w:rPr>
                  </w:pPr>
                </w:p>
              </w:tc>
            </w:tr>
          </w:tbl>
          <w:p w:rsidR="00BE7D11" w:rsidRDefault="00BE7D11" w:rsidP="00EF6335">
            <w:pPr>
              <w:tabs>
                <w:tab w:val="left" w:pos="520"/>
              </w:tabs>
              <w:ind w:firstLine="0"/>
            </w:pPr>
          </w:p>
        </w:tc>
        <w:tc>
          <w:tcPr>
            <w:tcW w:w="745" w:type="pct"/>
            <w:tcBorders>
              <w:top w:val="single" w:sz="4" w:space="0" w:color="auto"/>
              <w:left w:val="single" w:sz="4" w:space="0" w:color="auto"/>
              <w:bottom w:val="single" w:sz="4" w:space="0" w:color="auto"/>
              <w:right w:val="single" w:sz="4" w:space="0" w:color="auto"/>
            </w:tcBorders>
          </w:tcPr>
          <w:p w:rsidR="00BE7D11" w:rsidRDefault="00BE7D11" w:rsidP="00EF6335">
            <w:pPr>
              <w:pStyle w:val="ac"/>
              <w:tabs>
                <w:tab w:val="left" w:pos="520"/>
              </w:tabs>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sz w:val="20"/>
                <w:szCs w:val="20"/>
                <w:lang w:val="ro-RO"/>
              </w:rPr>
            </w:pPr>
          </w:p>
        </w:tc>
      </w:tr>
      <w:tr w:rsidR="00BE7D11" w:rsidTr="00BE7D11">
        <w:trPr>
          <w:trHeight w:val="397"/>
        </w:trPr>
        <w:tc>
          <w:tcPr>
            <w:tcW w:w="5000" w:type="pct"/>
            <w:gridSpan w:val="7"/>
            <w:tcBorders>
              <w:top w:val="single" w:sz="4" w:space="0" w:color="auto"/>
            </w:tcBorders>
            <w:shd w:val="clear" w:color="auto" w:fill="auto"/>
            <w:vAlign w:val="center"/>
          </w:tcPr>
          <w:p w:rsidR="00BE7D11" w:rsidRDefault="00BE7D11" w:rsidP="00EF6335">
            <w:pPr>
              <w:pStyle w:val="ac"/>
              <w:tabs>
                <w:tab w:val="left" w:pos="520"/>
              </w:tabs>
              <w:rPr>
                <w:rFonts w:ascii="Times New Roman" w:hAnsi="Times New Roman" w:cs="Times New Roman"/>
              </w:rPr>
            </w:pPr>
          </w:p>
          <w:p w:rsidR="00BE7D11" w:rsidRDefault="00BE7D11" w:rsidP="00EF6335">
            <w:pPr>
              <w:pStyle w:val="ac"/>
              <w:tabs>
                <w:tab w:val="left" w:pos="520"/>
              </w:tabs>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w:t>
            </w:r>
            <w:r w:rsidR="00EF6335">
              <w:rPr>
                <w:rFonts w:ascii="Times New Roman" w:hAnsi="Times New Roman" w:cs="Times New Roman"/>
                <w:lang w:val="ro-RO"/>
              </w:rPr>
              <w:t xml:space="preserve">                            </w:t>
            </w:r>
            <w:r>
              <w:rPr>
                <w:rFonts w:ascii="Times New Roman" w:hAnsi="Times New Roman" w:cs="Times New Roman"/>
                <w:lang w:val="ro-RO"/>
              </w:rPr>
              <w:t>SEMNĂTURILE PĂRŢILOR:</w:t>
            </w:r>
          </w:p>
          <w:p w:rsidR="00BE7D11" w:rsidRDefault="00BE7D11" w:rsidP="00EF6335">
            <w:pPr>
              <w:pStyle w:val="ac"/>
              <w:tabs>
                <w:tab w:val="left" w:pos="520"/>
              </w:tabs>
              <w:rPr>
                <w:rFonts w:ascii="Times New Roman" w:hAnsi="Times New Roman" w:cs="Times New Roman"/>
                <w:lang w:val="ro-RO"/>
              </w:rPr>
            </w:pPr>
          </w:p>
          <w:p w:rsidR="00EF6335" w:rsidRDefault="00EF6335" w:rsidP="00EF6335">
            <w:pPr>
              <w:pStyle w:val="ac"/>
              <w:tabs>
                <w:tab w:val="left" w:pos="520"/>
              </w:tabs>
              <w:rPr>
                <w:rFonts w:ascii="Times New Roman" w:hAnsi="Times New Roman" w:cs="Times New Roman"/>
                <w:lang w:val="ro-RO"/>
              </w:rPr>
            </w:pPr>
          </w:p>
          <w:p w:rsidR="00EF6335" w:rsidRDefault="00EF6335" w:rsidP="00EF6335">
            <w:pPr>
              <w:pStyle w:val="ac"/>
              <w:tabs>
                <w:tab w:val="left" w:pos="520"/>
              </w:tabs>
              <w:rPr>
                <w:rFonts w:ascii="Times New Roman" w:hAnsi="Times New Roman" w:cs="Times New Roman"/>
                <w:lang w:val="ro-RO"/>
              </w:rPr>
            </w:pPr>
          </w:p>
          <w:p w:rsidR="00BE7D11" w:rsidRDefault="00BE7D11" w:rsidP="00EF6335">
            <w:pPr>
              <w:pStyle w:val="ac"/>
              <w:tabs>
                <w:tab w:val="left" w:pos="520"/>
              </w:tabs>
              <w:rPr>
                <w:rFonts w:ascii="Times New Roman" w:hAnsi="Times New Roman" w:cs="Times New Roman"/>
              </w:rPr>
            </w:pPr>
          </w:p>
          <w:tbl>
            <w:tblPr>
              <w:tblW w:w="0" w:type="auto"/>
              <w:jc w:val="center"/>
              <w:tblLayout w:type="fixed"/>
              <w:tblLook w:val="04A0"/>
            </w:tblPr>
            <w:tblGrid>
              <w:gridCol w:w="5188"/>
              <w:gridCol w:w="4559"/>
            </w:tblGrid>
            <w:tr w:rsidR="00BE7D11" w:rsidTr="00BE7D11">
              <w:trPr>
                <w:trHeight w:val="357"/>
                <w:jc w:val="center"/>
              </w:trPr>
              <w:tc>
                <w:tcPr>
                  <w:tcW w:w="5188" w:type="dxa"/>
                  <w:vAlign w:val="center"/>
                </w:tcPr>
                <w:p w:rsidR="00BE7D11" w:rsidRDefault="00BE7D11" w:rsidP="00EF6335">
                  <w:pPr>
                    <w:pStyle w:val="ac"/>
                    <w:framePr w:hSpace="180" w:wrap="around" w:vAnchor="page" w:hAnchor="margin" w:y="347"/>
                    <w:tabs>
                      <w:tab w:val="left" w:pos="520"/>
                    </w:tabs>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BE7D11" w:rsidRDefault="00BE7D11" w:rsidP="00EF6335">
                  <w:pPr>
                    <w:pStyle w:val="ac"/>
                    <w:framePr w:hSpace="180" w:wrap="around" w:vAnchor="page" w:hAnchor="margin" w:y="347"/>
                    <w:tabs>
                      <w:tab w:val="left" w:pos="520"/>
                    </w:tabs>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BE7D11" w:rsidRDefault="00BE7D11" w:rsidP="00EF6335">
            <w:pPr>
              <w:pStyle w:val="ac"/>
              <w:tabs>
                <w:tab w:val="left" w:pos="520"/>
              </w:tabs>
              <w:rPr>
                <w:rFonts w:ascii="Times New Roman" w:hAnsi="Times New Roman" w:cs="Times New Roman"/>
                <w:bCs/>
                <w:iCs/>
              </w:rPr>
            </w:pPr>
          </w:p>
        </w:tc>
      </w:tr>
    </w:tbl>
    <w:p w:rsidR="00EF6335" w:rsidRDefault="00EF6335" w:rsidP="00BE7D11">
      <w:pPr>
        <w:pStyle w:val="ac"/>
        <w:rPr>
          <w:rFonts w:ascii="Times New Roman" w:hAnsi="Times New Roman" w:cs="Times New Roman"/>
          <w:sz w:val="24"/>
          <w:szCs w:val="24"/>
        </w:rPr>
      </w:pPr>
    </w:p>
    <w:p w:rsidR="00DB6CE0" w:rsidRDefault="00DB6CE0" w:rsidP="00BE7D11">
      <w:pPr>
        <w:pStyle w:val="ac"/>
        <w:rPr>
          <w:rFonts w:ascii="Times New Roman" w:hAnsi="Times New Roman" w:cs="Times New Roman"/>
          <w:sz w:val="24"/>
          <w:szCs w:val="24"/>
        </w:rPr>
      </w:pPr>
    </w:p>
    <w:p w:rsidR="00DB6CE0" w:rsidRDefault="00DB6CE0" w:rsidP="00BE7D11">
      <w:pPr>
        <w:pStyle w:val="ac"/>
        <w:rPr>
          <w:rFonts w:ascii="Times New Roman" w:hAnsi="Times New Roman" w:cs="Times New Roman"/>
          <w:sz w:val="24"/>
          <w:szCs w:val="24"/>
        </w:rPr>
      </w:pPr>
    </w:p>
    <w:p w:rsidR="00DB6CE0" w:rsidRDefault="00DB6CE0" w:rsidP="00BE7D11">
      <w:pPr>
        <w:pStyle w:val="ac"/>
        <w:rPr>
          <w:rFonts w:ascii="Times New Roman" w:hAnsi="Times New Roman" w:cs="Times New Roman"/>
          <w:sz w:val="24"/>
          <w:szCs w:val="24"/>
        </w:rPr>
      </w:pPr>
    </w:p>
    <w:p w:rsidR="00EF6335" w:rsidRDefault="00EF6335" w:rsidP="00BE7D11">
      <w:pPr>
        <w:pStyle w:val="ac"/>
        <w:rPr>
          <w:rFonts w:ascii="Times New Roman" w:hAnsi="Times New Roman" w:cs="Times New Roman"/>
          <w:sz w:val="24"/>
          <w:szCs w:val="24"/>
        </w:rPr>
      </w:pPr>
    </w:p>
    <w:p w:rsidR="00BE7D11" w:rsidRDefault="00BE7D11" w:rsidP="00BE7D11">
      <w:pPr>
        <w:pStyle w:val="ac"/>
        <w:rPr>
          <w:rFonts w:ascii="Times New Roman" w:hAnsi="Times New Roman" w:cs="Times New Roman"/>
          <w:lang w:val="it-IT"/>
        </w:rPr>
      </w:pPr>
      <w:r>
        <w:rPr>
          <w:rFonts w:ascii="Times New Roman" w:hAnsi="Times New Roman" w:cs="Times New Roman"/>
          <w:lang w:val="fr-FR"/>
        </w:rPr>
        <w:t xml:space="preserve">                                                                                                                                                                                                                                               </w:t>
      </w:r>
      <w:r>
        <w:rPr>
          <w:rFonts w:ascii="Times New Roman" w:hAnsi="Times New Roman" w:cs="Times New Roman"/>
          <w:lang w:val="it-IT"/>
        </w:rPr>
        <w:t>Anexa nr.23</w:t>
      </w:r>
    </w:p>
    <w:p w:rsidR="00BE7D11" w:rsidRDefault="00BE7D11" w:rsidP="00BE7D11">
      <w:pPr>
        <w:pStyle w:val="ac"/>
        <w:jc w:val="right"/>
        <w:rPr>
          <w:rFonts w:ascii="Times New Roman" w:hAnsi="Times New Roman" w:cs="Times New Roman"/>
          <w:lang w:val="it-IT"/>
        </w:rPr>
      </w:pPr>
      <w:r>
        <w:rPr>
          <w:rFonts w:ascii="Times New Roman" w:hAnsi="Times New Roman" w:cs="Times New Roman"/>
          <w:lang w:val="it-IT"/>
        </w:rPr>
        <w:lastRenderedPageBreak/>
        <w:t xml:space="preserve">                                                                                                                                                                                                                                       la Documentatia Standard aprobata prin Ordinul MF  nr. 115 din 15.09.2021</w:t>
      </w:r>
    </w:p>
    <w:p w:rsidR="00BE7D11" w:rsidRDefault="00BE7D11" w:rsidP="00BE7D11">
      <w:pPr>
        <w:pStyle w:val="ac"/>
        <w:jc w:val="right"/>
        <w:rPr>
          <w:rFonts w:ascii="Times New Roman" w:hAnsi="Times New Roman" w:cs="Times New Roman"/>
          <w:sz w:val="20"/>
          <w:lang w:val="it-IT"/>
        </w:rPr>
      </w:pPr>
    </w:p>
    <w:tbl>
      <w:tblPr>
        <w:tblW w:w="15532" w:type="dxa"/>
        <w:tblLayout w:type="fixed"/>
        <w:tblLook w:val="04A0"/>
      </w:tblPr>
      <w:tblGrid>
        <w:gridCol w:w="1225"/>
        <w:gridCol w:w="301"/>
        <w:gridCol w:w="2053"/>
        <w:gridCol w:w="934"/>
        <w:gridCol w:w="750"/>
        <w:gridCol w:w="1402"/>
        <w:gridCol w:w="846"/>
        <w:gridCol w:w="1208"/>
        <w:gridCol w:w="1332"/>
        <w:gridCol w:w="296"/>
        <w:gridCol w:w="1298"/>
        <w:gridCol w:w="363"/>
        <w:gridCol w:w="21"/>
        <w:gridCol w:w="2023"/>
        <w:gridCol w:w="515"/>
        <w:gridCol w:w="928"/>
        <w:gridCol w:w="21"/>
        <w:gridCol w:w="16"/>
      </w:tblGrid>
      <w:tr w:rsidR="00BE7D11" w:rsidTr="00EF6335">
        <w:trPr>
          <w:gridAfter w:val="2"/>
          <w:wAfter w:w="37" w:type="dxa"/>
          <w:trHeight w:val="601"/>
        </w:trPr>
        <w:tc>
          <w:tcPr>
            <w:tcW w:w="14567" w:type="dxa"/>
            <w:gridSpan w:val="15"/>
            <w:shd w:val="clear" w:color="auto" w:fill="auto"/>
            <w:vAlign w:val="center"/>
          </w:tcPr>
          <w:p w:rsidR="00BE7D11" w:rsidRDefault="00BE7D11" w:rsidP="00BE7D11">
            <w:pPr>
              <w:pStyle w:val="ac"/>
              <w:rPr>
                <w:rFonts w:ascii="Times New Roman" w:hAnsi="Times New Roman" w:cs="Times New Roman"/>
                <w:b/>
                <w:szCs w:val="24"/>
                <w:lang w:val="ru-RU"/>
              </w:rPr>
            </w:pPr>
            <w:r>
              <w:rPr>
                <w:rFonts w:ascii="Times New Roman" w:hAnsi="Times New Roman" w:cs="Times New Roman"/>
                <w:sz w:val="20"/>
                <w:lang w:val="it-IT"/>
              </w:rPr>
              <w:t xml:space="preserve">                                                                                               </w:t>
            </w:r>
            <w:r>
              <w:rPr>
                <w:rFonts w:ascii="Times New Roman" w:hAnsi="Times New Roman" w:cs="Times New Roman"/>
                <w:b/>
                <w:szCs w:val="24"/>
                <w:lang w:val="it-IT"/>
              </w:rPr>
              <w:t>Specificații de preț</w:t>
            </w:r>
          </w:p>
        </w:tc>
        <w:tc>
          <w:tcPr>
            <w:tcW w:w="928" w:type="dxa"/>
          </w:tcPr>
          <w:p w:rsidR="00BE7D11" w:rsidRDefault="00BE7D11" w:rsidP="00BE7D11">
            <w:pPr>
              <w:pStyle w:val="ac"/>
              <w:rPr>
                <w:rFonts w:ascii="Times New Roman" w:hAnsi="Times New Roman" w:cs="Times New Roman"/>
                <w:b/>
                <w:sz w:val="18"/>
                <w:szCs w:val="20"/>
              </w:rPr>
            </w:pPr>
          </w:p>
        </w:tc>
      </w:tr>
      <w:tr w:rsidR="00BE7D11" w:rsidTr="00EF6335">
        <w:trPr>
          <w:trHeight w:val="342"/>
        </w:trPr>
        <w:tc>
          <w:tcPr>
            <w:tcW w:w="1225" w:type="dxa"/>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20"/>
                <w:lang w:val="fr-FR"/>
              </w:rPr>
            </w:pPr>
          </w:p>
        </w:tc>
        <w:tc>
          <w:tcPr>
            <w:tcW w:w="1430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20"/>
              </w:rPr>
            </w:pPr>
            <w:proofErr w:type="gramStart"/>
            <w:r w:rsidRPr="00C009E2">
              <w:rPr>
                <w:rFonts w:ascii="Times New Roman" w:hAnsi="Times New Roman" w:cs="Times New Roman"/>
                <w:sz w:val="20"/>
              </w:rPr>
              <w:t xml:space="preserve">Numărul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t xml:space="preserve"> </w:t>
            </w:r>
            <w:r>
              <w:rPr>
                <w:rFonts w:ascii="Times New Roman" w:hAnsi="Times New Roman" w:cs="Times New Roman"/>
                <w:iCs/>
                <w:szCs w:val="24"/>
                <w:lang w:val="fr-FR"/>
              </w:rPr>
              <w:t>nr</w:t>
            </w:r>
            <w:r>
              <w:t xml:space="preserve">. </w:t>
            </w:r>
            <w:hyperlink r:id="rId9"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rPr>
                <w:sz w:val="20"/>
              </w:rPr>
              <w:t xml:space="preserve">  </w:t>
            </w:r>
            <w:r>
              <w:rPr>
                <w:rFonts w:ascii="Times New Roman" w:hAnsi="Times New Roman" w:cs="Times New Roman"/>
              </w:rPr>
              <w:t>din</w:t>
            </w:r>
            <w:r>
              <w:rPr>
                <w:rFonts w:ascii="Times New Roman" w:hAnsi="Times New Roman" w:cs="Times New Roman"/>
                <w:u w:val="single"/>
              </w:rPr>
              <w:t xml:space="preserve"> </w:t>
            </w:r>
            <w:r w:rsidRPr="00802DBD">
              <w:rPr>
                <w:rFonts w:ascii="Times New Roman" w:hAnsi="Times New Roman" w:cs="Times New Roman"/>
                <w:u w:val="single"/>
              </w:rPr>
              <w:t>18.01.2026.</w:t>
            </w:r>
          </w:p>
        </w:tc>
      </w:tr>
      <w:tr w:rsidR="00BE7D11" w:rsidTr="00EF6335">
        <w:trPr>
          <w:trHeight w:val="342"/>
        </w:trPr>
        <w:tc>
          <w:tcPr>
            <w:tcW w:w="1225" w:type="dxa"/>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20"/>
              </w:rPr>
            </w:pPr>
          </w:p>
        </w:tc>
        <w:tc>
          <w:tcPr>
            <w:tcW w:w="1430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Pr="00EF4E72">
              <w:rPr>
                <w:b/>
                <w:sz w:val="24"/>
                <w:u w:val="single"/>
              </w:rPr>
              <w:t>Produse de origine animală: carne și produse din carne, pește congelat</w:t>
            </w:r>
          </w:p>
        </w:tc>
      </w:tr>
      <w:tr w:rsidR="00BE7D11" w:rsidTr="00EF6335">
        <w:trPr>
          <w:trHeight w:val="259"/>
        </w:trPr>
        <w:tc>
          <w:tcPr>
            <w:tcW w:w="11645" w:type="dxa"/>
            <w:gridSpan w:val="11"/>
            <w:shd w:val="clear" w:color="auto" w:fill="auto"/>
          </w:tcPr>
          <w:p w:rsidR="00BE7D11" w:rsidRDefault="00BE7D11" w:rsidP="00BE7D11">
            <w:pPr>
              <w:pStyle w:val="ac"/>
              <w:rPr>
                <w:rFonts w:ascii="Times New Roman" w:hAnsi="Times New Roman" w:cs="Times New Roman"/>
                <w:sz w:val="8"/>
                <w:szCs w:val="10"/>
                <w:lang w:val="fr-FR"/>
              </w:rPr>
            </w:pPr>
          </w:p>
        </w:tc>
        <w:tc>
          <w:tcPr>
            <w:tcW w:w="2407" w:type="dxa"/>
            <w:gridSpan w:val="3"/>
          </w:tcPr>
          <w:p w:rsidR="00BE7D11" w:rsidRDefault="00BE7D11" w:rsidP="00BE7D11">
            <w:pPr>
              <w:pStyle w:val="ac"/>
              <w:rPr>
                <w:rFonts w:ascii="Times New Roman" w:hAnsi="Times New Roman" w:cs="Times New Roman"/>
                <w:sz w:val="8"/>
                <w:szCs w:val="10"/>
                <w:lang w:val="fr-FR"/>
              </w:rPr>
            </w:pPr>
          </w:p>
        </w:tc>
        <w:tc>
          <w:tcPr>
            <w:tcW w:w="1480" w:type="dxa"/>
            <w:gridSpan w:val="4"/>
          </w:tcPr>
          <w:p w:rsidR="00BE7D11" w:rsidRDefault="00BE7D11" w:rsidP="00BE7D11">
            <w:pPr>
              <w:pStyle w:val="ac"/>
              <w:rPr>
                <w:rFonts w:ascii="Times New Roman" w:hAnsi="Times New Roman" w:cs="Times New Roman"/>
                <w:sz w:val="8"/>
                <w:szCs w:val="10"/>
                <w:lang w:val="fr-FR"/>
              </w:rPr>
            </w:pPr>
          </w:p>
        </w:tc>
      </w:tr>
      <w:tr w:rsidR="00BE7D11" w:rsidTr="00EF6335">
        <w:trPr>
          <w:gridAfter w:val="1"/>
          <w:wAfter w:w="16" w:type="dxa"/>
          <w:trHeight w:val="899"/>
        </w:trPr>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Cod CPV</w:t>
            </w:r>
          </w:p>
        </w:tc>
        <w:tc>
          <w:tcPr>
            <w:tcW w:w="2053"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Unitatea de măsură</w:t>
            </w:r>
          </w:p>
        </w:tc>
        <w:tc>
          <w:tcPr>
            <w:tcW w:w="750" w:type="dxa"/>
            <w:tcBorders>
              <w:top w:val="single" w:sz="4" w:space="0" w:color="auto"/>
              <w:left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Canti-tatea</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Preţ unitar (fără 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Preţ unitar (cu TVA)</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Suma</w:t>
            </w:r>
          </w:p>
          <w:p w:rsidR="00BE7D11" w:rsidRDefault="00BE7D11" w:rsidP="00BE7D11">
            <w:pPr>
              <w:pStyle w:val="ac"/>
              <w:rPr>
                <w:rFonts w:ascii="Times New Roman" w:hAnsi="Times New Roman" w:cs="Times New Roman"/>
                <w:b/>
                <w:sz w:val="18"/>
              </w:rPr>
            </w:pPr>
            <w:r>
              <w:rPr>
                <w:rFonts w:ascii="Times New Roman" w:hAnsi="Times New Roman" w:cs="Times New Roman"/>
                <w:b/>
                <w:sz w:val="18"/>
              </w:rPr>
              <w:t>fără</w:t>
            </w:r>
          </w:p>
          <w:p w:rsidR="00BE7D11" w:rsidRDefault="00BE7D11" w:rsidP="00BE7D11">
            <w:pPr>
              <w:pStyle w:val="ac"/>
              <w:rPr>
                <w:rFonts w:ascii="Times New Roman" w:hAnsi="Times New Roman" w:cs="Times New Roman"/>
                <w:b/>
                <w:sz w:val="18"/>
              </w:rPr>
            </w:pPr>
            <w:r>
              <w:rPr>
                <w:rFonts w:ascii="Times New Roman" w:hAnsi="Times New Roman" w:cs="Times New Roman"/>
                <w:b/>
                <w:sz w:val="18"/>
              </w:rPr>
              <w:t>TVA</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pStyle w:val="ac"/>
              <w:rPr>
                <w:rFonts w:ascii="Times New Roman" w:hAnsi="Times New Roman" w:cs="Times New Roman"/>
                <w:b/>
                <w:sz w:val="18"/>
              </w:rPr>
            </w:pPr>
            <w:r>
              <w:rPr>
                <w:rFonts w:ascii="Times New Roman" w:hAnsi="Times New Roman" w:cs="Times New Roman"/>
                <w:b/>
                <w:sz w:val="18"/>
              </w:rPr>
              <w:t>Suma</w:t>
            </w:r>
          </w:p>
          <w:p w:rsidR="00BE7D11" w:rsidRDefault="00BE7D11" w:rsidP="00BE7D11">
            <w:pPr>
              <w:pStyle w:val="ac"/>
              <w:rPr>
                <w:rFonts w:ascii="Times New Roman" w:hAnsi="Times New Roman" w:cs="Times New Roman"/>
                <w:b/>
                <w:sz w:val="18"/>
              </w:rPr>
            </w:pPr>
            <w:r>
              <w:rPr>
                <w:rFonts w:ascii="Times New Roman" w:hAnsi="Times New Roman" w:cs="Times New Roman"/>
                <w:b/>
                <w:sz w:val="18"/>
              </w:rPr>
              <w:t>cu TVA</w:t>
            </w: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BE7D11" w:rsidRDefault="00BE7D11" w:rsidP="00BE7D11">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59" w:type="dxa"/>
            <w:gridSpan w:val="3"/>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49"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b/>
                <w:sz w:val="18"/>
                <w:szCs w:val="28"/>
              </w:rPr>
            </w:pPr>
            <w:r>
              <w:rPr>
                <w:rFonts w:ascii="Times New Roman" w:hAnsi="Times New Roman" w:cs="Times New Roman"/>
                <w:b/>
                <w:sz w:val="18"/>
                <w:szCs w:val="28"/>
              </w:rPr>
              <w:t>Discount</w:t>
            </w:r>
          </w:p>
          <w:p w:rsidR="00BE7D11" w:rsidRDefault="00BE7D11" w:rsidP="00BE7D11">
            <w:pPr>
              <w:pStyle w:val="ac"/>
              <w:rPr>
                <w:rFonts w:ascii="Times New Roman" w:hAnsi="Times New Roman" w:cs="Times New Roman"/>
                <w:b/>
                <w:sz w:val="18"/>
                <w:szCs w:val="28"/>
              </w:rPr>
            </w:pPr>
            <w:r>
              <w:rPr>
                <w:rFonts w:ascii="Times New Roman" w:hAnsi="Times New Roman" w:cs="Times New Roman"/>
                <w:b/>
                <w:sz w:val="18"/>
                <w:szCs w:val="28"/>
              </w:rPr>
              <w:t>%</w:t>
            </w:r>
          </w:p>
        </w:tc>
      </w:tr>
      <w:tr w:rsidR="00BE7D11" w:rsidTr="00EF6335">
        <w:trPr>
          <w:gridAfter w:val="1"/>
          <w:wAfter w:w="16" w:type="dxa"/>
          <w:trHeight w:val="244"/>
        </w:trPr>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1</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2</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4</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5</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7</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rPr>
                <w:rFonts w:ascii="Times New Roman" w:hAnsi="Times New Roman" w:cs="Times New Roman"/>
                <w:sz w:val="18"/>
              </w:rPr>
            </w:pPr>
            <w:r>
              <w:rPr>
                <w:rFonts w:ascii="Times New Roman" w:hAnsi="Times New Roman" w:cs="Times New Roman"/>
                <w:sz w:val="18"/>
              </w:rPr>
              <w:t>8</w:t>
            </w: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18"/>
              </w:rPr>
            </w:pPr>
            <w:r>
              <w:rPr>
                <w:rFonts w:ascii="Times New Roman" w:hAnsi="Times New Roman" w:cs="Times New Roman"/>
                <w:sz w:val="18"/>
              </w:rPr>
              <w:t>9</w:t>
            </w:r>
          </w:p>
        </w:tc>
        <w:tc>
          <w:tcPr>
            <w:tcW w:w="2559" w:type="dxa"/>
            <w:gridSpan w:val="3"/>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18"/>
              </w:rPr>
            </w:pPr>
            <w:r>
              <w:rPr>
                <w:rFonts w:ascii="Times New Roman" w:hAnsi="Times New Roman" w:cs="Times New Roman"/>
                <w:sz w:val="18"/>
              </w:rPr>
              <w:t>10</w:t>
            </w:r>
          </w:p>
        </w:tc>
        <w:tc>
          <w:tcPr>
            <w:tcW w:w="949"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18"/>
              </w:rPr>
            </w:pPr>
            <w:r>
              <w:rPr>
                <w:rFonts w:ascii="Times New Roman" w:hAnsi="Times New Roman" w:cs="Times New Roman"/>
                <w:sz w:val="18"/>
              </w:rPr>
              <w:t>11</w:t>
            </w:r>
          </w:p>
        </w:tc>
      </w:tr>
      <w:tr w:rsidR="00BE7D11" w:rsidTr="00EF6335">
        <w:trPr>
          <w:gridAfter w:val="1"/>
          <w:wAfter w:w="16" w:type="dxa"/>
          <w:trHeight w:val="342"/>
        </w:trPr>
        <w:tc>
          <w:tcPr>
            <w:tcW w:w="1526"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ind w:firstLine="0"/>
              <w:rPr>
                <w:lang w:val="ro-RO"/>
              </w:rPr>
            </w:pPr>
          </w:p>
        </w:tc>
        <w:tc>
          <w:tcPr>
            <w:tcW w:w="2053" w:type="dxa"/>
            <w:tcBorders>
              <w:top w:val="single" w:sz="4" w:space="0" w:color="auto"/>
              <w:left w:val="single" w:sz="4" w:space="0" w:color="auto"/>
              <w:bottom w:val="single" w:sz="4" w:space="0" w:color="auto"/>
              <w:right w:val="single" w:sz="4" w:space="0" w:color="auto"/>
            </w:tcBorders>
            <w:shd w:val="clear" w:color="auto" w:fill="auto"/>
          </w:tcPr>
          <w:p w:rsidR="006A6634" w:rsidRDefault="006A6634" w:rsidP="00BE7D11">
            <w:pPr>
              <w:ind w:firstLine="0"/>
              <w:rPr>
                <w:rStyle w:val="a3"/>
                <w:b/>
                <w:bCs/>
                <w:iCs w:val="0"/>
                <w:sz w:val="22"/>
                <w:szCs w:val="22"/>
                <w:shd w:val="clear" w:color="auto" w:fill="FFFFFF"/>
              </w:rPr>
            </w:pPr>
            <w:r>
              <w:rPr>
                <w:rStyle w:val="a3"/>
                <w:b/>
                <w:bCs/>
                <w:iCs w:val="0"/>
                <w:sz w:val="22"/>
                <w:szCs w:val="22"/>
                <w:shd w:val="clear" w:color="auto" w:fill="FFFFFF"/>
              </w:rPr>
              <w:t xml:space="preserve">Lot nr. 1: </w:t>
            </w:r>
          </w:p>
          <w:p w:rsidR="00BE7D11" w:rsidRPr="00952539" w:rsidRDefault="00952539" w:rsidP="00BE7D11">
            <w:pPr>
              <w:ind w:firstLine="0"/>
              <w:rPr>
                <w:b/>
                <w:i/>
                <w:lang w:val="ro-RO"/>
              </w:rPr>
            </w:pPr>
            <w:r w:rsidRPr="00952539">
              <w:rPr>
                <w:b/>
                <w:i/>
              </w:rPr>
              <w:t>Produse de origine animală: carne și produse din carne, pește congelat</w:t>
            </w: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ind w:firstLine="0"/>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ind w:firstLine="0"/>
              <w:rPr>
                <w:lang w:val="ro-RO"/>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61" w:type="dxa"/>
            <w:gridSpan w:val="2"/>
            <w:tcBorders>
              <w:top w:val="single" w:sz="4" w:space="0" w:color="auto"/>
              <w:left w:val="single" w:sz="4" w:space="0" w:color="auto"/>
              <w:bottom w:val="single" w:sz="4" w:space="0" w:color="auto"/>
              <w:right w:val="single" w:sz="4" w:space="0" w:color="auto"/>
            </w:tcBorders>
            <w:vAlign w:val="center"/>
          </w:tcPr>
          <w:p w:rsidR="00BE7D11" w:rsidRDefault="00BE7D11" w:rsidP="00BE7D11">
            <w:pPr>
              <w:pStyle w:val="ac"/>
              <w:jc w:val="center"/>
              <w:rPr>
                <w:rFonts w:ascii="Times New Roman" w:hAnsi="Times New Roman" w:cs="Times New Roman"/>
                <w:sz w:val="16"/>
                <w:szCs w:val="18"/>
                <w:lang w:val="zh-CN"/>
              </w:rPr>
            </w:pPr>
          </w:p>
        </w:tc>
        <w:tc>
          <w:tcPr>
            <w:tcW w:w="2559" w:type="dxa"/>
            <w:gridSpan w:val="3"/>
            <w:tcBorders>
              <w:top w:val="single" w:sz="4" w:space="0" w:color="auto"/>
              <w:left w:val="single" w:sz="4" w:space="0" w:color="auto"/>
              <w:bottom w:val="single" w:sz="4" w:space="0" w:color="auto"/>
              <w:right w:val="single" w:sz="4" w:space="0" w:color="auto"/>
            </w:tcBorders>
            <w:vAlign w:val="center"/>
          </w:tcPr>
          <w:p w:rsidR="00BE7D11" w:rsidRDefault="00BE7D11" w:rsidP="00BE7D11">
            <w:pPr>
              <w:pStyle w:val="ac"/>
              <w:jc w:val="center"/>
              <w:rPr>
                <w:rFonts w:ascii="Times New Roman" w:hAnsi="Times New Roman" w:cs="Times New Roman"/>
                <w:b/>
                <w:sz w:val="16"/>
                <w:lang w:val="ro-RO"/>
              </w:rPr>
            </w:pPr>
          </w:p>
        </w:tc>
        <w:tc>
          <w:tcPr>
            <w:tcW w:w="949"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rPr>
                <w:rFonts w:ascii="Times New Roman" w:hAnsi="Times New Roman" w:cs="Times New Roman"/>
                <w:sz w:val="18"/>
              </w:rPr>
            </w:pPr>
          </w:p>
        </w:tc>
      </w:tr>
      <w:tr w:rsidR="00BE7D11" w:rsidRPr="00002AF2" w:rsidTr="00EF6335">
        <w:trPr>
          <w:gridAfter w:val="1"/>
          <w:wAfter w:w="16" w:type="dxa"/>
          <w:trHeight w:val="342"/>
        </w:trPr>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pStyle w:val="ac"/>
              <w:ind w:left="-1050" w:firstLine="992"/>
              <w:rPr>
                <w:b/>
                <w:i/>
                <w:highlight w:val="yellow"/>
              </w:rPr>
            </w:pPr>
            <w:r w:rsidRPr="005438D1">
              <w:rPr>
                <w:rFonts w:ascii="Times New Roman" w:hAnsi="Times New Roman" w:cs="Times New Roman"/>
                <w:sz w:val="24"/>
                <w:szCs w:val="16"/>
                <w:shd w:val="clear" w:color="auto" w:fill="FFFFFF"/>
              </w:rPr>
              <w:t>15100000-9</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29"/>
              <w:jc w:val="left"/>
              <w:rPr>
                <w:color w:val="000000"/>
                <w:sz w:val="22"/>
                <w:szCs w:val="22"/>
              </w:rPr>
            </w:pPr>
            <w:r>
              <w:t>Carne de porc refrigerată vacuum</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lang w:val="zh-CN"/>
              </w:rPr>
            </w:pPr>
            <w:r>
              <w:rPr>
                <w:lang w:val="zh-CN"/>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lang w:val="ro-RO"/>
              </w:rPr>
            </w:pPr>
            <w:r>
              <w:rPr>
                <w:lang w:val="ro-RO"/>
              </w:rPr>
              <w:t>265</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ind w:firstLine="34"/>
              <w:jc w:val="center"/>
            </w:pPr>
            <w:r>
              <w:rPr>
                <w:rStyle w:val="fontstyle21"/>
                <w:lang w:val="ro-RO"/>
              </w:rPr>
              <w:t>2 /</w:t>
            </w:r>
            <w:r>
              <w:rPr>
                <w:b/>
                <w:szCs w:val="24"/>
              </w:rPr>
              <w:t xml:space="preserve"> săpt</w:t>
            </w:r>
          </w:p>
        </w:tc>
        <w:tc>
          <w:tcPr>
            <w:tcW w:w="2559" w:type="dxa"/>
            <w:gridSpan w:val="3"/>
            <w:tcBorders>
              <w:top w:val="single" w:sz="4" w:space="0" w:color="auto"/>
              <w:left w:val="single" w:sz="4" w:space="0" w:color="auto"/>
              <w:bottom w:val="single" w:sz="4" w:space="0" w:color="auto"/>
              <w:right w:val="single" w:sz="4" w:space="0" w:color="auto"/>
            </w:tcBorders>
            <w:vAlign w:val="center"/>
          </w:tcPr>
          <w:p w:rsidR="00BE7D11" w:rsidRPr="00002AF2" w:rsidRDefault="00BE7D11" w:rsidP="00BE7D11">
            <w:pPr>
              <w:pStyle w:val="ac"/>
              <w:jc w:val="center"/>
              <w:rPr>
                <w:rFonts w:ascii="Times New Roman" w:hAnsi="Times New Roman" w:cs="Times New Roman"/>
                <w:b/>
                <w:sz w:val="16"/>
                <w:lang w:val="ro-RO"/>
              </w:rPr>
            </w:pPr>
            <w:r w:rsidRPr="00002AF2">
              <w:rPr>
                <w:b/>
                <w:sz w:val="16"/>
                <w:szCs w:val="14"/>
                <w:shd w:val="clear" w:color="auto" w:fill="FAFAFA"/>
              </w:rPr>
              <w:t>MD07TRPDBG333110A16042AD</w:t>
            </w:r>
          </w:p>
        </w:tc>
        <w:tc>
          <w:tcPr>
            <w:tcW w:w="949" w:type="dxa"/>
            <w:gridSpan w:val="2"/>
            <w:tcBorders>
              <w:top w:val="single" w:sz="4" w:space="0" w:color="auto"/>
              <w:left w:val="single" w:sz="4" w:space="0" w:color="auto"/>
              <w:bottom w:val="single" w:sz="4" w:space="0" w:color="auto"/>
              <w:right w:val="single" w:sz="4" w:space="0" w:color="auto"/>
            </w:tcBorders>
          </w:tcPr>
          <w:p w:rsidR="00BE7D11" w:rsidRPr="00002AF2" w:rsidRDefault="00BE7D11" w:rsidP="00BE7D11">
            <w:pPr>
              <w:pStyle w:val="ac"/>
              <w:rPr>
                <w:rFonts w:ascii="Times New Roman" w:hAnsi="Times New Roman" w:cs="Times New Roman"/>
                <w:b/>
                <w:sz w:val="18"/>
              </w:rPr>
            </w:pPr>
          </w:p>
        </w:tc>
      </w:tr>
      <w:tr w:rsidR="00BE7D11" w:rsidRPr="00002AF2" w:rsidTr="00EF6335">
        <w:trPr>
          <w:gridAfter w:val="1"/>
          <w:wAfter w:w="16" w:type="dxa"/>
          <w:trHeight w:val="342"/>
        </w:trPr>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left="-1050" w:firstLine="992"/>
              <w:rPr>
                <w:rFonts w:ascii="Arial" w:hAnsi="Arial" w:cs="Arial"/>
              </w:rPr>
            </w:pPr>
            <w:r w:rsidRPr="005438D1">
              <w:rPr>
                <w:sz w:val="24"/>
                <w:szCs w:val="16"/>
                <w:shd w:val="clear" w:color="auto" w:fill="FFFFFF"/>
              </w:rPr>
              <w:t>15100000-9</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29"/>
              <w:rPr>
                <w:sz w:val="22"/>
                <w:szCs w:val="22"/>
              </w:rPr>
            </w:pPr>
            <w:r>
              <w:t>Piept de pasăre refrigerat, fără os</w:t>
            </w:r>
            <w:r>
              <w:rPr>
                <w:rStyle w:val="fontstyle01"/>
              </w:rPr>
              <w:t xml:space="preserve"> (răcită până la temperatura de refrigerare 0…</w:t>
            </w:r>
            <w:r>
              <w:rPr>
                <w:rStyle w:val="fontstyle01"/>
                <w:sz w:val="14"/>
                <w:szCs w:val="14"/>
              </w:rPr>
              <w:t xml:space="preserve"> + </w:t>
            </w:r>
            <w:r>
              <w:rPr>
                <w:rStyle w:val="fontstyle01"/>
              </w:rPr>
              <w:t>4)</w:t>
            </w:r>
          </w:p>
          <w:p w:rsidR="00BE7D11" w:rsidRDefault="00BE7D11" w:rsidP="00BE7D11">
            <w:pPr>
              <w:ind w:firstLine="0"/>
              <w:rPr>
                <w:color w:val="000000"/>
                <w:sz w:val="22"/>
                <w:szCs w:val="22"/>
              </w:rPr>
            </w:pPr>
          </w:p>
          <w:p w:rsidR="00BE7D11" w:rsidRDefault="00BE7D11" w:rsidP="00BE7D11">
            <w:pPr>
              <w:pStyle w:val="ac"/>
              <w:ind w:left="-105" w:firstLine="47"/>
              <w:rPr>
                <w:bCs/>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lang w:val="ro-RO"/>
              </w:rPr>
            </w:pPr>
            <w:r>
              <w:rPr>
                <w:lang w:val="ro-RO"/>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lang w:val="ro-RO"/>
              </w:rPr>
            </w:pPr>
            <w:r>
              <w:rPr>
                <w:lang w:val="ro-RO"/>
              </w:rPr>
              <w:t>342</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ind w:firstLine="34"/>
              <w:jc w:val="center"/>
            </w:pPr>
            <w:r>
              <w:rPr>
                <w:rStyle w:val="fontstyle21"/>
                <w:lang w:val="ro-RO"/>
              </w:rPr>
              <w:t>2 /</w:t>
            </w:r>
            <w:r>
              <w:rPr>
                <w:b/>
                <w:szCs w:val="24"/>
              </w:rPr>
              <w:t xml:space="preserve"> săpt</w:t>
            </w:r>
          </w:p>
        </w:tc>
        <w:tc>
          <w:tcPr>
            <w:tcW w:w="2559" w:type="dxa"/>
            <w:gridSpan w:val="3"/>
            <w:tcBorders>
              <w:top w:val="single" w:sz="4" w:space="0" w:color="auto"/>
              <w:left w:val="single" w:sz="4" w:space="0" w:color="auto"/>
              <w:bottom w:val="single" w:sz="4" w:space="0" w:color="auto"/>
              <w:right w:val="single" w:sz="4" w:space="0" w:color="auto"/>
            </w:tcBorders>
            <w:vAlign w:val="center"/>
          </w:tcPr>
          <w:p w:rsidR="00BE7D11" w:rsidRPr="00002AF2" w:rsidRDefault="00BE7D11" w:rsidP="00BE7D11">
            <w:pPr>
              <w:ind w:firstLine="0"/>
              <w:jc w:val="center"/>
              <w:rPr>
                <w:b/>
                <w:sz w:val="16"/>
              </w:rPr>
            </w:pPr>
            <w:r w:rsidRPr="00002AF2">
              <w:rPr>
                <w:b/>
                <w:sz w:val="16"/>
                <w:szCs w:val="14"/>
                <w:shd w:val="clear" w:color="auto" w:fill="FAFAFA"/>
              </w:rPr>
              <w:t>MD07TRPDBG333110A16042AD</w:t>
            </w:r>
          </w:p>
        </w:tc>
        <w:tc>
          <w:tcPr>
            <w:tcW w:w="949" w:type="dxa"/>
            <w:gridSpan w:val="2"/>
            <w:tcBorders>
              <w:top w:val="single" w:sz="4" w:space="0" w:color="auto"/>
              <w:left w:val="single" w:sz="4" w:space="0" w:color="auto"/>
              <w:bottom w:val="single" w:sz="4" w:space="0" w:color="auto"/>
              <w:right w:val="single" w:sz="4" w:space="0" w:color="auto"/>
            </w:tcBorders>
          </w:tcPr>
          <w:p w:rsidR="00BE7D11" w:rsidRPr="00002AF2" w:rsidRDefault="00BE7D11" w:rsidP="00BE7D11">
            <w:pPr>
              <w:pStyle w:val="ac"/>
              <w:rPr>
                <w:rFonts w:ascii="Times New Roman" w:hAnsi="Times New Roman" w:cs="Times New Roman"/>
                <w:b/>
                <w:sz w:val="18"/>
              </w:rPr>
            </w:pPr>
          </w:p>
        </w:tc>
      </w:tr>
      <w:tr w:rsidR="00BE7D11" w:rsidRPr="00002AF2" w:rsidTr="00EF6335">
        <w:trPr>
          <w:gridAfter w:val="1"/>
          <w:wAfter w:w="16" w:type="dxa"/>
          <w:trHeight w:val="342"/>
        </w:trPr>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left="-1050" w:firstLine="992"/>
              <w:rPr>
                <w:rFonts w:ascii="Arial" w:hAnsi="Arial" w:cs="Arial"/>
              </w:rPr>
            </w:pPr>
            <w:r w:rsidRPr="005438D1">
              <w:rPr>
                <w:sz w:val="24"/>
                <w:szCs w:val="16"/>
                <w:shd w:val="clear" w:color="auto" w:fill="FFFFFF"/>
              </w:rPr>
              <w:t>15100000-9</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rPr>
                <w:sz w:val="24"/>
                <w:szCs w:val="24"/>
              </w:rPr>
            </w:pPr>
            <w:r>
              <w:t>Pulpă de pui dezosată, fără piele, refrigerată</w:t>
            </w:r>
            <w:r>
              <w:rPr>
                <w:rStyle w:val="fontstyle01"/>
              </w:rPr>
              <w:t xml:space="preserve"> (răcită până la temperatura de refrigerare 0…</w:t>
            </w:r>
            <w:r>
              <w:rPr>
                <w:rStyle w:val="fontstyle01"/>
                <w:sz w:val="14"/>
                <w:szCs w:val="14"/>
              </w:rPr>
              <w:t xml:space="preserve"> + </w:t>
            </w:r>
            <w:r>
              <w:rPr>
                <w:rStyle w:val="fontstyle01"/>
              </w:rPr>
              <w:t>4) fără os.</w:t>
            </w:r>
          </w:p>
          <w:p w:rsidR="00BE7D11" w:rsidRDefault="00BE7D11" w:rsidP="00BE7D11">
            <w:pPr>
              <w:ind w:firstLine="29"/>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sz w:val="22"/>
                <w:szCs w:val="22"/>
                <w:lang w:val="ro-RO"/>
              </w:rPr>
            </w:pPr>
            <w:r>
              <w:rPr>
                <w:sz w:val="22"/>
                <w:szCs w:val="22"/>
                <w:lang w:val="ro-RO"/>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tabs>
                <w:tab w:val="left" w:pos="317"/>
              </w:tabs>
              <w:ind w:firstLine="0"/>
              <w:jc w:val="center"/>
              <w:rPr>
                <w:color w:val="000000"/>
                <w:sz w:val="22"/>
                <w:szCs w:val="22"/>
              </w:rPr>
            </w:pPr>
            <w:r>
              <w:rPr>
                <w:color w:val="000000"/>
                <w:szCs w:val="22"/>
              </w:rPr>
              <w:t>352</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ind w:firstLine="0"/>
              <w:jc w:val="center"/>
              <w:rPr>
                <w:rStyle w:val="fontstyle21"/>
                <w:lang w:val="ro-RO"/>
              </w:rPr>
            </w:pPr>
            <w:r>
              <w:rPr>
                <w:rStyle w:val="fontstyle21"/>
                <w:lang w:val="ro-RO"/>
              </w:rPr>
              <w:t>2 /</w:t>
            </w:r>
            <w:r>
              <w:rPr>
                <w:b/>
                <w:szCs w:val="24"/>
              </w:rPr>
              <w:t xml:space="preserve"> săpt</w:t>
            </w:r>
          </w:p>
        </w:tc>
        <w:tc>
          <w:tcPr>
            <w:tcW w:w="2559" w:type="dxa"/>
            <w:gridSpan w:val="3"/>
            <w:tcBorders>
              <w:top w:val="single" w:sz="4" w:space="0" w:color="auto"/>
              <w:left w:val="single" w:sz="4" w:space="0" w:color="auto"/>
              <w:bottom w:val="single" w:sz="4" w:space="0" w:color="auto"/>
              <w:right w:val="single" w:sz="4" w:space="0" w:color="auto"/>
            </w:tcBorders>
            <w:vAlign w:val="center"/>
          </w:tcPr>
          <w:p w:rsidR="00BE7D11" w:rsidRPr="00002AF2" w:rsidRDefault="00BE7D11" w:rsidP="00BE7D11">
            <w:pPr>
              <w:ind w:firstLine="0"/>
              <w:jc w:val="center"/>
              <w:rPr>
                <w:b/>
                <w:sz w:val="16"/>
              </w:rPr>
            </w:pPr>
            <w:r w:rsidRPr="00002AF2">
              <w:rPr>
                <w:b/>
                <w:sz w:val="16"/>
                <w:szCs w:val="14"/>
                <w:shd w:val="clear" w:color="auto" w:fill="FAFAFA"/>
              </w:rPr>
              <w:t>MD07TRPDBG333110A16042AD</w:t>
            </w:r>
          </w:p>
        </w:tc>
        <w:tc>
          <w:tcPr>
            <w:tcW w:w="949" w:type="dxa"/>
            <w:gridSpan w:val="2"/>
            <w:tcBorders>
              <w:top w:val="single" w:sz="4" w:space="0" w:color="auto"/>
              <w:left w:val="single" w:sz="4" w:space="0" w:color="auto"/>
              <w:bottom w:val="single" w:sz="4" w:space="0" w:color="auto"/>
              <w:right w:val="single" w:sz="4" w:space="0" w:color="auto"/>
            </w:tcBorders>
          </w:tcPr>
          <w:p w:rsidR="00BE7D11" w:rsidRPr="00002AF2" w:rsidRDefault="00BE7D11" w:rsidP="00BE7D11">
            <w:pPr>
              <w:pStyle w:val="ac"/>
              <w:rPr>
                <w:rFonts w:ascii="Times New Roman" w:hAnsi="Times New Roman" w:cs="Times New Roman"/>
                <w:b/>
                <w:sz w:val="18"/>
              </w:rPr>
            </w:pPr>
          </w:p>
        </w:tc>
      </w:tr>
      <w:tr w:rsidR="00BE7D11" w:rsidRPr="00002AF2" w:rsidTr="00EF6335">
        <w:trPr>
          <w:gridAfter w:val="1"/>
          <w:wAfter w:w="16" w:type="dxa"/>
          <w:trHeight w:val="342"/>
        </w:trPr>
        <w:tc>
          <w:tcPr>
            <w:tcW w:w="1526"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Pr="006C313E" w:rsidRDefault="00BE7D11" w:rsidP="00BE7D11">
            <w:pPr>
              <w:ind w:firstLine="0"/>
              <w:rPr>
                <w:lang w:val="ro-RO"/>
              </w:rPr>
            </w:pPr>
            <w:r w:rsidRPr="005438D1">
              <w:rPr>
                <w:sz w:val="24"/>
                <w:szCs w:val="16"/>
                <w:shd w:val="clear" w:color="auto" w:fill="FFFFFF"/>
              </w:rPr>
              <w:t>15100000-9</w:t>
            </w:r>
          </w:p>
        </w:tc>
        <w:tc>
          <w:tcPr>
            <w:tcW w:w="2053" w:type="dxa"/>
            <w:tcBorders>
              <w:top w:val="single" w:sz="4" w:space="0" w:color="auto"/>
              <w:left w:val="single" w:sz="4" w:space="0" w:color="auto"/>
              <w:bottom w:val="single" w:sz="4" w:space="0" w:color="auto"/>
              <w:right w:val="single" w:sz="4" w:space="0" w:color="auto"/>
            </w:tcBorders>
            <w:shd w:val="clear" w:color="auto" w:fill="auto"/>
          </w:tcPr>
          <w:p w:rsidR="00BE7D11" w:rsidRPr="006C313E" w:rsidRDefault="00BE7D11" w:rsidP="00BE7D11">
            <w:pPr>
              <w:ind w:firstLine="0"/>
            </w:pPr>
            <w:r>
              <w:t>Pește congelat Hek, fără cap, eviscerat</w:t>
            </w: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ind w:firstLine="0"/>
              <w:rPr>
                <w:lang w:val="ro-RO"/>
              </w:rPr>
            </w:pPr>
            <w:r>
              <w:rPr>
                <w:lang w:val="ro-RO"/>
              </w:rPr>
              <w:t>kg</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ind w:firstLine="0"/>
              <w:rPr>
                <w:lang w:val="ro-RO"/>
              </w:rPr>
            </w:pPr>
            <w:r>
              <w:rPr>
                <w:lang w:val="ro-RO"/>
              </w:rPr>
              <w:t>321</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sz w:val="16"/>
                <w:szCs w:val="18"/>
              </w:rPr>
            </w:pP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jc w:val="center"/>
              <w:rPr>
                <w:rFonts w:ascii="Times New Roman" w:hAnsi="Times New Roman" w:cs="Times New Roman"/>
                <w:b/>
                <w:szCs w:val="24"/>
              </w:rPr>
            </w:pPr>
            <w:r>
              <w:rPr>
                <w:rFonts w:ascii="Times New Roman" w:hAnsi="Times New Roman" w:cs="Times New Roman"/>
                <w:b/>
                <w:sz w:val="20"/>
                <w:szCs w:val="24"/>
              </w:rPr>
              <w:t>1/săpt</w:t>
            </w:r>
          </w:p>
        </w:tc>
        <w:tc>
          <w:tcPr>
            <w:tcW w:w="2559" w:type="dxa"/>
            <w:gridSpan w:val="3"/>
            <w:tcBorders>
              <w:top w:val="single" w:sz="4" w:space="0" w:color="auto"/>
              <w:left w:val="single" w:sz="4" w:space="0" w:color="auto"/>
              <w:bottom w:val="single" w:sz="4" w:space="0" w:color="auto"/>
              <w:right w:val="single" w:sz="4" w:space="0" w:color="auto"/>
            </w:tcBorders>
            <w:vAlign w:val="center"/>
          </w:tcPr>
          <w:p w:rsidR="00BE7D11" w:rsidRPr="00002AF2" w:rsidRDefault="00BE7D11" w:rsidP="00BE7D11">
            <w:pPr>
              <w:pStyle w:val="ac"/>
              <w:jc w:val="center"/>
              <w:rPr>
                <w:rFonts w:ascii="Times New Roman" w:hAnsi="Times New Roman" w:cs="Times New Roman"/>
                <w:b/>
                <w:sz w:val="16"/>
                <w:szCs w:val="24"/>
                <w:highlight w:val="yellow"/>
              </w:rPr>
            </w:pPr>
            <w:r w:rsidRPr="00002AF2">
              <w:rPr>
                <w:rFonts w:ascii="Times New Roman" w:hAnsi="Times New Roman" w:cs="Times New Roman"/>
                <w:b/>
                <w:sz w:val="16"/>
                <w:szCs w:val="14"/>
                <w:shd w:val="clear" w:color="auto" w:fill="FAFAFA"/>
              </w:rPr>
              <w:t>MD07TRPDBG333110A16042AD</w:t>
            </w:r>
          </w:p>
        </w:tc>
        <w:tc>
          <w:tcPr>
            <w:tcW w:w="949" w:type="dxa"/>
            <w:gridSpan w:val="2"/>
            <w:tcBorders>
              <w:top w:val="single" w:sz="4" w:space="0" w:color="auto"/>
              <w:left w:val="single" w:sz="4" w:space="0" w:color="auto"/>
              <w:bottom w:val="single" w:sz="4" w:space="0" w:color="auto"/>
              <w:right w:val="single" w:sz="4" w:space="0" w:color="auto"/>
            </w:tcBorders>
          </w:tcPr>
          <w:p w:rsidR="00BE7D11" w:rsidRPr="00002AF2" w:rsidRDefault="00BE7D11" w:rsidP="00BE7D11">
            <w:pPr>
              <w:pStyle w:val="ac"/>
              <w:rPr>
                <w:rFonts w:ascii="Times New Roman" w:hAnsi="Times New Roman" w:cs="Times New Roman"/>
                <w:b/>
                <w:sz w:val="24"/>
                <w:szCs w:val="24"/>
              </w:rPr>
            </w:pPr>
          </w:p>
        </w:tc>
      </w:tr>
      <w:tr w:rsidR="00BE7D11" w:rsidTr="00EF6335">
        <w:trPr>
          <w:gridAfter w:val="1"/>
          <w:wAfter w:w="16" w:type="dxa"/>
          <w:trHeight w:val="342"/>
        </w:trPr>
        <w:tc>
          <w:tcPr>
            <w:tcW w:w="45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EF6335">
            <w:pPr>
              <w:pStyle w:val="ac"/>
              <w:jc w:val="right"/>
              <w:rPr>
                <w:rFonts w:ascii="Times New Roman" w:hAnsi="Times New Roman" w:cs="Times New Roman"/>
                <w:b/>
                <w:szCs w:val="20"/>
                <w:lang w:val="ro-RO"/>
              </w:rPr>
            </w:pPr>
            <w:r>
              <w:rPr>
                <w:rFonts w:ascii="Times New Roman" w:hAnsi="Times New Roman" w:cs="Times New Roman"/>
                <w:b/>
                <w:szCs w:val="20"/>
                <w:lang w:val="ro-RO"/>
              </w:rPr>
              <w:t>TOTAL: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b/>
                <w:color w:val="000000"/>
                <w:szCs w:val="18"/>
              </w:rPr>
            </w:pPr>
            <w:r>
              <w:rPr>
                <w:b/>
                <w:color w:val="000000"/>
                <w:szCs w:val="18"/>
              </w:rPr>
              <w:t>X</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b/>
                <w:szCs w:val="18"/>
              </w:rPr>
            </w:pPr>
            <w:r>
              <w:rPr>
                <w:b/>
                <w:szCs w:val="18"/>
              </w:rPr>
              <w:t>X</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E7D11" w:rsidRDefault="00BE7D11" w:rsidP="00BE7D11">
            <w:pPr>
              <w:ind w:firstLine="0"/>
              <w:jc w:val="center"/>
              <w:rPr>
                <w:b/>
                <w:szCs w:val="18"/>
              </w:rPr>
            </w:pPr>
            <w:r>
              <w:rPr>
                <w:b/>
                <w:szCs w:val="18"/>
              </w:rPr>
              <w:t>X</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b/>
                <w:szCs w:val="18"/>
              </w:rPr>
            </w:pP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BE7D11" w:rsidRDefault="00BE7D11" w:rsidP="00BE7D11">
            <w:pPr>
              <w:jc w:val="center"/>
              <w:rPr>
                <w:b/>
                <w:szCs w:val="18"/>
              </w:rPr>
            </w:pPr>
          </w:p>
        </w:tc>
        <w:tc>
          <w:tcPr>
            <w:tcW w:w="1661"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pStyle w:val="ac"/>
              <w:jc w:val="center"/>
              <w:rPr>
                <w:rFonts w:ascii="Times New Roman" w:hAnsi="Times New Roman" w:cs="Times New Roman"/>
                <w:b/>
                <w:szCs w:val="18"/>
              </w:rPr>
            </w:pPr>
            <w:r>
              <w:rPr>
                <w:rFonts w:ascii="Times New Roman" w:hAnsi="Times New Roman" w:cs="Times New Roman"/>
                <w:b/>
                <w:szCs w:val="18"/>
              </w:rPr>
              <w:t>X</w:t>
            </w:r>
          </w:p>
        </w:tc>
        <w:tc>
          <w:tcPr>
            <w:tcW w:w="2559" w:type="dxa"/>
            <w:gridSpan w:val="3"/>
            <w:tcBorders>
              <w:top w:val="single" w:sz="4" w:space="0" w:color="auto"/>
              <w:left w:val="single" w:sz="4" w:space="0" w:color="auto"/>
              <w:bottom w:val="single" w:sz="4" w:space="0" w:color="auto"/>
              <w:right w:val="single" w:sz="4" w:space="0" w:color="auto"/>
            </w:tcBorders>
          </w:tcPr>
          <w:p w:rsidR="00BE7D11" w:rsidRDefault="00BE7D11" w:rsidP="00BE7D11">
            <w:pPr>
              <w:jc w:val="center"/>
            </w:pPr>
            <w:r>
              <w:rPr>
                <w:b/>
                <w:szCs w:val="18"/>
              </w:rPr>
              <w:t>X</w:t>
            </w:r>
          </w:p>
        </w:tc>
        <w:tc>
          <w:tcPr>
            <w:tcW w:w="949" w:type="dxa"/>
            <w:gridSpan w:val="2"/>
            <w:tcBorders>
              <w:top w:val="single" w:sz="4" w:space="0" w:color="auto"/>
              <w:left w:val="single" w:sz="4" w:space="0" w:color="auto"/>
              <w:bottom w:val="single" w:sz="4" w:space="0" w:color="auto"/>
              <w:right w:val="single" w:sz="4" w:space="0" w:color="auto"/>
            </w:tcBorders>
          </w:tcPr>
          <w:p w:rsidR="00BE7D11" w:rsidRDefault="00BE7D11" w:rsidP="00BE7D11">
            <w:pPr>
              <w:ind w:hanging="108"/>
              <w:jc w:val="center"/>
            </w:pPr>
            <w:r>
              <w:rPr>
                <w:b/>
                <w:szCs w:val="18"/>
              </w:rPr>
              <w:t>X</w:t>
            </w:r>
          </w:p>
        </w:tc>
      </w:tr>
      <w:tr w:rsidR="00BE7D11" w:rsidTr="00EF6335">
        <w:trPr>
          <w:trHeight w:val="1041"/>
        </w:trPr>
        <w:tc>
          <w:tcPr>
            <w:tcW w:w="10051" w:type="dxa"/>
            <w:gridSpan w:val="9"/>
            <w:tcBorders>
              <w:top w:val="single" w:sz="4" w:space="0" w:color="auto"/>
            </w:tcBorders>
            <w:shd w:val="clear" w:color="auto" w:fill="auto"/>
            <w:vAlign w:val="center"/>
          </w:tcPr>
          <w:p w:rsidR="00BE7D11" w:rsidRDefault="00BE7D11" w:rsidP="00EF6335">
            <w:pPr>
              <w:pStyle w:val="ac"/>
              <w:jc w:val="center"/>
              <w:rPr>
                <w:rFonts w:ascii="Times New Roman" w:hAnsi="Times New Roman" w:cs="Times New Roman"/>
                <w:b/>
                <w:sz w:val="20"/>
                <w:lang w:val="ro-RO"/>
              </w:rPr>
            </w:pPr>
            <w:r>
              <w:rPr>
                <w:rFonts w:ascii="Times New Roman" w:hAnsi="Times New Roman" w:cs="Times New Roman"/>
                <w:b/>
                <w:sz w:val="20"/>
                <w:lang w:val="ro-RO"/>
              </w:rPr>
              <w:t>SEMNĂTURILE PĂRŢILOR</w:t>
            </w:r>
          </w:p>
          <w:p w:rsidR="00BE7D11" w:rsidRDefault="00BE7D11" w:rsidP="00BE7D11">
            <w:pPr>
              <w:pStyle w:val="ac"/>
              <w:rPr>
                <w:rFonts w:ascii="Times New Roman" w:hAnsi="Times New Roman" w:cs="Times New Roman"/>
                <w:sz w:val="20"/>
                <w:lang w:val="ro-RO"/>
              </w:rPr>
            </w:pPr>
            <w:r>
              <w:rPr>
                <w:rFonts w:ascii="Times New Roman" w:hAnsi="Times New Roman" w:cs="Times New Roman"/>
                <w:sz w:val="20"/>
                <w:lang w:val="ro-RO"/>
              </w:rPr>
              <w:t xml:space="preserve">                        </w:t>
            </w:r>
          </w:p>
          <w:p w:rsidR="00BE7D11" w:rsidRDefault="00BE7D11" w:rsidP="00BE7D11">
            <w:pPr>
              <w:pStyle w:val="ac"/>
              <w:rPr>
                <w:rFonts w:ascii="Times New Roman" w:hAnsi="Times New Roman" w:cs="Times New Roman"/>
                <w:iCs/>
                <w:sz w:val="18"/>
              </w:rPr>
            </w:pPr>
          </w:p>
        </w:tc>
        <w:tc>
          <w:tcPr>
            <w:tcW w:w="1978" w:type="dxa"/>
            <w:gridSpan w:val="4"/>
            <w:tcBorders>
              <w:top w:val="single" w:sz="4" w:space="0" w:color="auto"/>
            </w:tcBorders>
          </w:tcPr>
          <w:p w:rsidR="00BE7D11" w:rsidRDefault="00BE7D11" w:rsidP="00BE7D11">
            <w:pPr>
              <w:pStyle w:val="ac"/>
              <w:rPr>
                <w:rFonts w:ascii="Times New Roman" w:hAnsi="Times New Roman" w:cs="Times New Roman"/>
                <w:sz w:val="18"/>
              </w:rPr>
            </w:pPr>
          </w:p>
        </w:tc>
        <w:tc>
          <w:tcPr>
            <w:tcW w:w="2538" w:type="dxa"/>
            <w:gridSpan w:val="2"/>
            <w:tcBorders>
              <w:top w:val="single" w:sz="4" w:space="0" w:color="auto"/>
            </w:tcBorders>
          </w:tcPr>
          <w:p w:rsidR="00BE7D11" w:rsidRDefault="00BE7D11" w:rsidP="00BE7D11">
            <w:pPr>
              <w:pStyle w:val="ac"/>
              <w:rPr>
                <w:rFonts w:ascii="Times New Roman" w:hAnsi="Times New Roman" w:cs="Times New Roman"/>
                <w:sz w:val="18"/>
              </w:rPr>
            </w:pPr>
          </w:p>
        </w:tc>
        <w:tc>
          <w:tcPr>
            <w:tcW w:w="965" w:type="dxa"/>
            <w:gridSpan w:val="3"/>
            <w:tcBorders>
              <w:top w:val="single" w:sz="4" w:space="0" w:color="auto"/>
            </w:tcBorders>
          </w:tcPr>
          <w:p w:rsidR="00BE7D11" w:rsidRDefault="00BE7D11" w:rsidP="00BE7D11">
            <w:pPr>
              <w:pStyle w:val="ac"/>
              <w:rPr>
                <w:rFonts w:ascii="Times New Roman" w:hAnsi="Times New Roman" w:cs="Times New Roman"/>
                <w:sz w:val="18"/>
              </w:rPr>
            </w:pPr>
          </w:p>
        </w:tc>
      </w:tr>
    </w:tbl>
    <w:tbl>
      <w:tblPr>
        <w:tblpPr w:leftFromText="180" w:rightFromText="180" w:vertAnchor="text" w:horzAnchor="page" w:tblpX="2983" w:tblpY="91"/>
        <w:tblW w:w="9747" w:type="dxa"/>
        <w:tblLook w:val="04A0"/>
      </w:tblPr>
      <w:tblGrid>
        <w:gridCol w:w="5188"/>
        <w:gridCol w:w="4559"/>
      </w:tblGrid>
      <w:tr w:rsidR="00EF6335" w:rsidTr="00EF6335">
        <w:trPr>
          <w:trHeight w:val="119"/>
        </w:trPr>
        <w:tc>
          <w:tcPr>
            <w:tcW w:w="5188" w:type="dxa"/>
            <w:vAlign w:val="center"/>
          </w:tcPr>
          <w:p w:rsidR="00EF6335" w:rsidRDefault="00EF6335" w:rsidP="00EF6335">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EF6335" w:rsidRDefault="00EF6335" w:rsidP="00EF6335">
            <w:pPr>
              <w:pStyle w:val="ac"/>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BE7D11" w:rsidRDefault="00BE7D11" w:rsidP="00EF6335">
      <w:pPr>
        <w:tabs>
          <w:tab w:val="left" w:pos="4000"/>
        </w:tabs>
        <w:ind w:firstLine="0"/>
      </w:pPr>
    </w:p>
    <w:p w:rsidR="00EF6335" w:rsidRDefault="00EF6335" w:rsidP="00EF6335">
      <w:pPr>
        <w:tabs>
          <w:tab w:val="left" w:pos="4000"/>
        </w:tabs>
        <w:ind w:firstLine="0"/>
      </w:pPr>
    </w:p>
    <w:p w:rsidR="00DB6CE0" w:rsidRDefault="00DB6CE0" w:rsidP="00EF6335">
      <w:pPr>
        <w:tabs>
          <w:tab w:val="left" w:pos="6286"/>
        </w:tabs>
        <w:jc w:val="center"/>
        <w:rPr>
          <w:lang w:val="ro-MO"/>
        </w:rPr>
        <w:sectPr w:rsidR="00DB6CE0" w:rsidSect="00DB6CE0">
          <w:pgSz w:w="16838" w:h="11906" w:orient="landscape"/>
          <w:pgMar w:top="284" w:right="1134" w:bottom="284" w:left="1134" w:header="709" w:footer="709" w:gutter="0"/>
          <w:cols w:space="708"/>
          <w:docGrid w:linePitch="360"/>
        </w:sectPr>
      </w:pPr>
    </w:p>
    <w:tbl>
      <w:tblPr>
        <w:tblpPr w:leftFromText="180" w:rightFromText="180" w:vertAnchor="text" w:horzAnchor="margin" w:tblpY="-796"/>
        <w:tblW w:w="5044" w:type="pct"/>
        <w:tblLook w:val="04A0"/>
      </w:tblPr>
      <w:tblGrid>
        <w:gridCol w:w="5291"/>
        <w:gridCol w:w="143"/>
        <w:gridCol w:w="182"/>
        <w:gridCol w:w="4489"/>
      </w:tblGrid>
      <w:tr w:rsidR="00DB6CE0" w:rsidRPr="00F251B9" w:rsidTr="00E037B9">
        <w:tc>
          <w:tcPr>
            <w:tcW w:w="5000" w:type="pct"/>
            <w:gridSpan w:val="4"/>
            <w:tcBorders>
              <w:top w:val="nil"/>
              <w:left w:val="nil"/>
              <w:bottom w:val="single" w:sz="6" w:space="0" w:color="000000"/>
              <w:right w:val="nil"/>
            </w:tcBorders>
            <w:tcMar>
              <w:top w:w="24" w:type="dxa"/>
              <w:left w:w="48" w:type="dxa"/>
              <w:bottom w:w="24" w:type="dxa"/>
              <w:right w:w="48" w:type="dxa"/>
            </w:tcMar>
          </w:tcPr>
          <w:p w:rsidR="00DB6CE0" w:rsidRDefault="00DB6CE0" w:rsidP="00DB6CE0">
            <w:pPr>
              <w:rPr>
                <w:lang w:val="ru-RU"/>
              </w:rPr>
            </w:pPr>
          </w:p>
          <w:tbl>
            <w:tblPr>
              <w:tblW w:w="9781" w:type="dxa"/>
              <w:tblLook w:val="04A0"/>
            </w:tblPr>
            <w:tblGrid>
              <w:gridCol w:w="2222"/>
              <w:gridCol w:w="7559"/>
            </w:tblGrid>
            <w:tr w:rsidR="00DB6CE0" w:rsidRPr="00F251B9" w:rsidTr="00DB6CE0">
              <w:trPr>
                <w:trHeight w:val="849"/>
              </w:trPr>
              <w:tc>
                <w:tcPr>
                  <w:tcW w:w="1136"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DB6CE0" w:rsidRDefault="00DB6CE0" w:rsidP="00952539">
                  <w:pPr>
                    <w:framePr w:hSpace="180" w:wrap="around" w:vAnchor="text" w:hAnchor="margin" w:y="-796"/>
                    <w:ind w:firstLine="194"/>
                    <w:jc w:val="center"/>
                    <w:rPr>
                      <w:lang w:eastAsia="ru-RU"/>
                    </w:rPr>
                  </w:pPr>
                  <w:r>
                    <w:rPr>
                      <w:b/>
                      <w:noProof/>
                      <w:lang w:val="ru-RU" w:eastAsia="ru-RU"/>
                    </w:rPr>
                    <w:drawing>
                      <wp:inline distT="0" distB="0" distL="0" distR="0">
                        <wp:extent cx="1092200" cy="742950"/>
                        <wp:effectExtent l="19050" t="0" r="0" b="0"/>
                        <wp:docPr id="2"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10" cstate="print"/>
                                <a:srcRect/>
                                <a:stretch>
                                  <a:fillRect/>
                                </a:stretch>
                              </pic:blipFill>
                              <pic:spPr bwMode="auto">
                                <a:xfrm>
                                  <a:off x="0" y="0"/>
                                  <a:ext cx="1092200" cy="742950"/>
                                </a:xfrm>
                                <a:prstGeom prst="rect">
                                  <a:avLst/>
                                </a:prstGeom>
                                <a:noFill/>
                                <a:ln w="9525">
                                  <a:noFill/>
                                  <a:miter lim="800000"/>
                                  <a:headEnd/>
                                  <a:tailEnd/>
                                </a:ln>
                              </pic:spPr>
                            </pic:pic>
                          </a:graphicData>
                        </a:graphic>
                      </wp:inline>
                    </w:drawing>
                  </w:r>
                </w:p>
              </w:tc>
              <w:tc>
                <w:tcPr>
                  <w:tcW w:w="3864" w:type="pct"/>
                  <w:tcBorders>
                    <w:top w:val="single" w:sz="36" w:space="0" w:color="000000"/>
                    <w:left w:val="nil"/>
                    <w:bottom w:val="single" w:sz="36" w:space="0" w:color="000000"/>
                    <w:right w:val="single" w:sz="36" w:space="0" w:color="000000"/>
                  </w:tcBorders>
                  <w:tcMar>
                    <w:top w:w="15" w:type="dxa"/>
                    <w:left w:w="45" w:type="dxa"/>
                    <w:bottom w:w="15" w:type="dxa"/>
                    <w:right w:w="45" w:type="dxa"/>
                  </w:tcMar>
                  <w:vAlign w:val="center"/>
                  <w:hideMark/>
                </w:tcPr>
                <w:p w:rsidR="00DB6CE0" w:rsidRDefault="00DB6CE0" w:rsidP="00952539">
                  <w:pPr>
                    <w:framePr w:hSpace="180" w:wrap="around" w:vAnchor="text" w:hAnchor="margin" w:y="-796"/>
                    <w:ind w:right="97" w:firstLine="0"/>
                    <w:rPr>
                      <w:b/>
                      <w:bCs/>
                      <w:lang w:eastAsia="ru-RU"/>
                    </w:rPr>
                  </w:pPr>
                  <w:r>
                    <w:rPr>
                      <w:b/>
                      <w:bCs/>
                      <w:lang w:eastAsia="ru-RU"/>
                    </w:rPr>
                    <w:t xml:space="preserve">                                    A C H I Z I Ţ I I   P U B L I C E</w:t>
                  </w:r>
                </w:p>
              </w:tc>
            </w:tr>
          </w:tbl>
          <w:p w:rsidR="00DB6CE0" w:rsidRDefault="00DB6CE0" w:rsidP="00DB6CE0">
            <w:pPr>
              <w:jc w:val="center"/>
              <w:rPr>
                <w:b/>
                <w:bCs/>
              </w:rPr>
            </w:pPr>
          </w:p>
          <w:p w:rsidR="00DB6CE0" w:rsidRDefault="00DB6CE0" w:rsidP="00DB6CE0">
            <w:pPr>
              <w:rPr>
                <w:b/>
                <w:bCs/>
              </w:rPr>
            </w:pPr>
          </w:p>
          <w:p w:rsidR="00DB6CE0" w:rsidRDefault="00DB6CE0" w:rsidP="00DB6CE0">
            <w:pPr>
              <w:jc w:val="center"/>
              <w:rPr>
                <w:b/>
                <w:bCs/>
              </w:rPr>
            </w:pPr>
            <w:r>
              <w:rPr>
                <w:b/>
                <w:bCs/>
              </w:rPr>
              <w:t>Contract Nr.</w:t>
            </w:r>
          </w:p>
          <w:p w:rsidR="00DB6CE0" w:rsidRDefault="00DB6CE0" w:rsidP="00DB6CE0">
            <w:pPr>
              <w:jc w:val="center"/>
              <w:rPr>
                <w:b/>
                <w:bCs/>
                <w:sz w:val="28"/>
                <w:szCs w:val="28"/>
              </w:rPr>
            </w:pPr>
            <w:r>
              <w:rPr>
                <w:b/>
                <w:bCs/>
              </w:rPr>
              <w:t>privind achiziţia de</w:t>
            </w:r>
            <w:r>
              <w:rPr>
                <w:b/>
                <w:bCs/>
                <w:sz w:val="28"/>
                <w:szCs w:val="28"/>
              </w:rPr>
              <w:t> </w:t>
            </w:r>
          </w:p>
          <w:p w:rsidR="00DB6CE0" w:rsidRDefault="00DB6CE0" w:rsidP="00DB6CE0">
            <w:pPr>
              <w:ind w:firstLine="567"/>
            </w:pPr>
            <w:r>
              <w:t> </w:t>
            </w:r>
          </w:p>
          <w:p w:rsidR="00DB6CE0" w:rsidRDefault="00DB6CE0" w:rsidP="00DB6CE0">
            <w:pPr>
              <w:jc w:val="center"/>
              <w:rPr>
                <w:b/>
                <w:bCs/>
                <w:sz w:val="28"/>
                <w:szCs w:val="28"/>
              </w:rPr>
            </w:pPr>
            <w:r>
              <w:rPr>
                <w:i/>
                <w:iCs/>
              </w:rPr>
              <w:t xml:space="preserve">Obiectul achiziţiei </w:t>
            </w:r>
            <w:r>
              <w:rPr>
                <w:b/>
                <w:sz w:val="24"/>
                <w:u w:val="single"/>
              </w:rPr>
              <w:t xml:space="preserve"> Produse de origine animală: carne și produse din carne, pește congelat</w:t>
            </w:r>
          </w:p>
          <w:p w:rsidR="00DB6CE0" w:rsidRDefault="00DB6CE0" w:rsidP="00DB6CE0">
            <w:pPr>
              <w:jc w:val="center"/>
              <w:rPr>
                <w:b/>
                <w:bCs/>
                <w:sz w:val="28"/>
                <w:szCs w:val="28"/>
              </w:rPr>
            </w:pPr>
            <w:r>
              <w:rPr>
                <w:b/>
                <w:bCs/>
                <w:sz w:val="28"/>
                <w:szCs w:val="28"/>
              </w:rPr>
              <w:t> </w:t>
            </w:r>
          </w:p>
          <w:p w:rsidR="00DB6CE0" w:rsidRDefault="00DB6CE0" w:rsidP="00DB6CE0">
            <w:pPr>
              <w:ind w:firstLine="567"/>
              <w:rPr>
                <w:i/>
                <w:iCs/>
              </w:rPr>
            </w:pPr>
            <w:r>
              <w:rPr>
                <w:i/>
                <w:iCs/>
              </w:rPr>
              <w:t xml:space="preserve">Cod CPV: </w:t>
            </w:r>
            <w:r>
              <w:rPr>
                <w:sz w:val="22"/>
                <w:szCs w:val="16"/>
                <w:shd w:val="clear" w:color="auto" w:fill="FFFFFF"/>
              </w:rPr>
              <w:t>15100000-9</w:t>
            </w:r>
            <w:r>
              <w:rPr>
                <w:b/>
                <w:i/>
                <w:iCs/>
              </w:rPr>
              <w:t xml:space="preserve">, </w:t>
            </w:r>
            <w:r>
              <w:t>conform loturilor din Anexa.</w:t>
            </w:r>
          </w:p>
          <w:p w:rsidR="00DB6CE0" w:rsidRDefault="00DB6CE0" w:rsidP="00DB6CE0">
            <w:pPr>
              <w:rPr>
                <w:b/>
                <w:bCs/>
                <w:i/>
                <w:iCs/>
                <w:color w:val="000000"/>
                <w:lang w:eastAsia="ru-RU"/>
              </w:rPr>
            </w:pPr>
            <w:r>
              <w:rPr>
                <w:i/>
                <w:iCs/>
                <w:color w:val="000000"/>
                <w:lang w:eastAsia="ru-RU"/>
              </w:rPr>
              <w:t xml:space="preserve">         </w:t>
            </w:r>
          </w:p>
          <w:p w:rsidR="00DB6CE0" w:rsidRDefault="00DB6CE0" w:rsidP="00DB6CE0"/>
          <w:p w:rsidR="00DB6CE0" w:rsidRDefault="00DB6CE0" w:rsidP="00DB6CE0">
            <w:pPr>
              <w:ind w:firstLine="567"/>
            </w:pPr>
            <w:r>
              <w:rPr>
                <w:i/>
                <w:iCs/>
                <w:u w:val="single"/>
              </w:rPr>
              <w:t>"</w:t>
            </w:r>
            <w:r>
              <w:rPr>
                <w:b/>
                <w:i/>
                <w:iCs/>
                <w:u w:val="single"/>
              </w:rPr>
              <w:softHyphen/>
            </w:r>
            <w:r>
              <w:rPr>
                <w:b/>
                <w:i/>
                <w:iCs/>
                <w:u w:val="single"/>
              </w:rPr>
              <w:softHyphen/>
            </w:r>
            <w:r>
              <w:rPr>
                <w:b/>
                <w:i/>
                <w:iCs/>
                <w:u w:val="single"/>
              </w:rPr>
              <w:softHyphen/>
              <w:t xml:space="preserve">          " </w:t>
            </w:r>
            <w:r>
              <w:rPr>
                <w:b/>
                <w:i/>
                <w:iCs/>
                <w:u w:val="single"/>
                <w:lang w:val="ro-MO"/>
              </w:rPr>
              <w:t xml:space="preserve">ianuarie </w:t>
            </w:r>
            <w:r>
              <w:rPr>
                <w:b/>
                <w:i/>
                <w:iCs/>
                <w:u w:val="single"/>
              </w:rPr>
              <w:t xml:space="preserve"> 2026 </w:t>
            </w:r>
            <w:r>
              <w:rPr>
                <w:b/>
                <w:i/>
                <w:iCs/>
              </w:rPr>
              <w:t xml:space="preserve">                                                                                   </w:t>
            </w:r>
            <w:r>
              <w:rPr>
                <w:b/>
                <w:i/>
                <w:iCs/>
                <w:u w:val="single"/>
              </w:rPr>
              <w:t>_or.Ștefan Vodă</w:t>
            </w:r>
            <w:r>
              <w:rPr>
                <w:i/>
                <w:iCs/>
              </w:rPr>
              <w:t>_</w:t>
            </w:r>
          </w:p>
          <w:p w:rsidR="00DB6CE0" w:rsidRDefault="00DB6CE0" w:rsidP="00DB6CE0">
            <w:pPr>
              <w:ind w:firstLine="567"/>
            </w:pPr>
            <w:r>
              <w:t xml:space="preserve">                                                                                                                          </w:t>
            </w:r>
            <w:r>
              <w:rPr>
                <w:sz w:val="18"/>
                <w:szCs w:val="18"/>
              </w:rPr>
              <w:t> </w:t>
            </w:r>
            <w:r>
              <w:rPr>
                <w:i/>
                <w:iCs/>
                <w:sz w:val="18"/>
                <w:szCs w:val="18"/>
              </w:rPr>
              <w:t>(localitatea)</w:t>
            </w:r>
          </w:p>
          <w:p w:rsidR="00DB6CE0" w:rsidRDefault="00DB6CE0" w:rsidP="00DB6CE0">
            <w:pPr>
              <w:ind w:firstLine="567"/>
            </w:pPr>
            <w:r>
              <w:t> </w:t>
            </w:r>
          </w:p>
        </w:tc>
      </w:tr>
      <w:tr w:rsidR="00DB6CE0" w:rsidTr="00E037B9">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B6CE0" w:rsidRDefault="00DB6CE0" w:rsidP="00DB6CE0">
            <w:pPr>
              <w:jc w:val="center"/>
            </w:pPr>
            <w:r>
              <w:rPr>
                <w:b/>
                <w:bCs/>
              </w:rPr>
              <w:t>Furnizorul/Prestatorul de bunuri /servicii</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B6CE0" w:rsidRDefault="00DB6CE0" w:rsidP="00DB6CE0">
            <w:pPr>
              <w:jc w:val="center"/>
            </w:pPr>
            <w:r>
              <w:rPr>
                <w:b/>
                <w:bCs/>
              </w:rPr>
              <w:t>Autoritatea contractantă</w:t>
            </w:r>
          </w:p>
        </w:tc>
      </w:tr>
      <w:tr w:rsidR="00DB6CE0" w:rsidTr="00E037B9">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B6CE0" w:rsidRDefault="00DB6CE0" w:rsidP="00DB6CE0">
            <w:r>
              <w:rPr>
                <w:b/>
                <w:sz w:val="28"/>
                <w:szCs w:val="28"/>
                <w:u w:val="single"/>
              </w:rPr>
              <w:t xml:space="preserve">          </w:t>
            </w:r>
            <w:r>
              <w:rPr>
                <w:b/>
                <w:szCs w:val="28"/>
                <w:u w:val="single"/>
              </w:rPr>
              <w:t xml:space="preserve">                                                                  </w:t>
            </w:r>
            <w:r>
              <w:rPr>
                <w:i/>
                <w:iCs/>
                <w:sz w:val="18"/>
                <w:szCs w:val="18"/>
              </w:rPr>
              <w:t>    (denumirea completă a întreprinderii, asociaţiei, organizaţiei)</w:t>
            </w:r>
          </w:p>
          <w:p w:rsidR="00DB6CE0" w:rsidRDefault="00DB6CE0" w:rsidP="00DB6CE0">
            <w:pPr>
              <w:rPr>
                <w:u w:val="single"/>
              </w:rPr>
            </w:pPr>
            <w:r>
              <w:t xml:space="preserve">reprezentată prin </w:t>
            </w:r>
            <w:r>
              <w:rPr>
                <w:b/>
                <w:u w:val="single"/>
              </w:rPr>
              <w:t xml:space="preserve">  __________________________</w:t>
            </w:r>
          </w:p>
          <w:p w:rsidR="00DB6CE0" w:rsidRDefault="00DB6CE0" w:rsidP="00DB6CE0">
            <w:r>
              <w:t xml:space="preserve">                                  </w:t>
            </w:r>
            <w:r>
              <w:rPr>
                <w:i/>
                <w:iCs/>
                <w:sz w:val="18"/>
                <w:szCs w:val="18"/>
              </w:rPr>
              <w:t>(funcţia, numele, prenumele)</w:t>
            </w:r>
          </w:p>
          <w:p w:rsidR="00DB6CE0" w:rsidRDefault="00DB6CE0" w:rsidP="00DB6CE0">
            <w:r>
              <w:t>care acţionează în baza _</w:t>
            </w:r>
            <w:r>
              <w:rPr>
                <w:b/>
                <w:u w:val="single"/>
              </w:rPr>
              <w:t>_______________,</w:t>
            </w:r>
          </w:p>
          <w:p w:rsidR="00DB6CE0" w:rsidRDefault="00DB6CE0" w:rsidP="00DB6CE0">
            <w:r>
              <w:t xml:space="preserve">                              </w:t>
            </w:r>
            <w:r>
              <w:rPr>
                <w:i/>
                <w:iCs/>
                <w:sz w:val="18"/>
                <w:szCs w:val="18"/>
              </w:rPr>
              <w:t>(</w:t>
            </w:r>
            <w:proofErr w:type="gramStart"/>
            <w:r>
              <w:rPr>
                <w:i/>
                <w:iCs/>
                <w:sz w:val="18"/>
                <w:szCs w:val="18"/>
              </w:rPr>
              <w:t>statut</w:t>
            </w:r>
            <w:proofErr w:type="gramEnd"/>
            <w:r>
              <w:rPr>
                <w:i/>
                <w:iCs/>
                <w:sz w:val="18"/>
                <w:szCs w:val="18"/>
              </w:rPr>
              <w:t>, regulament, hotărîre etc.)</w:t>
            </w:r>
          </w:p>
          <w:p w:rsidR="00DB6CE0" w:rsidRDefault="00DB6CE0" w:rsidP="00DB6CE0">
            <w:r>
              <w:t xml:space="preserve">denumit(a) în continuare </w:t>
            </w:r>
            <w:r>
              <w:rPr>
                <w:i/>
                <w:iCs/>
              </w:rPr>
              <w:t>Furnizor/Prestator</w:t>
            </w:r>
          </w:p>
          <w:p w:rsidR="00DB6CE0" w:rsidRDefault="00DB6CE0" w:rsidP="00DB6CE0">
            <w:r>
              <w:t>__</w:t>
            </w:r>
            <w:r>
              <w:rPr>
                <w:rStyle w:val="fontstyle01"/>
                <w:rFonts w:eastAsiaTheme="majorEastAsia"/>
                <w:sz w:val="24"/>
                <w:szCs w:val="24"/>
                <w:u w:val="single"/>
              </w:rPr>
              <w:t>______________</w:t>
            </w:r>
            <w:r>
              <w:rPr>
                <w:u w:val="single"/>
              </w:rPr>
              <w:t xml:space="preserve"> _</w:t>
            </w:r>
            <w:r>
              <w:t>_______________,</w:t>
            </w:r>
          </w:p>
          <w:p w:rsidR="00DB6CE0" w:rsidRDefault="00DB6CE0" w:rsidP="00DB6CE0">
            <w:r>
              <w:t xml:space="preserve">  </w:t>
            </w:r>
            <w:r>
              <w:rPr>
                <w:i/>
                <w:iCs/>
                <w:sz w:val="18"/>
                <w:szCs w:val="18"/>
              </w:rPr>
              <w:t>(se indică nr.şi data de înregistrare în Registrul de Stat)</w:t>
            </w:r>
          </w:p>
          <w:p w:rsidR="00DB6CE0" w:rsidRDefault="00DB6CE0" w:rsidP="00DB6CE0">
            <w:r>
              <w:t>pe de o parte,</w:t>
            </w:r>
          </w:p>
          <w:p w:rsidR="00DB6CE0" w:rsidRDefault="00DB6CE0" w:rsidP="00DB6CE0">
            <w:proofErr w:type="gramStart"/>
            <w:r>
              <w:t>nr</w:t>
            </w:r>
            <w:proofErr w:type="gramEnd"/>
            <w:r>
              <w:t xml:space="preserve">. </w:t>
            </w:r>
            <w:r>
              <w:rPr>
                <w:color w:val="000000"/>
                <w:szCs w:val="16"/>
              </w:rPr>
              <w:t>________________ din ______________________</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B6CE0" w:rsidRDefault="00DB6CE0" w:rsidP="00DB6CE0">
            <w:pPr>
              <w:rPr>
                <w:b/>
                <w:u w:val="single"/>
              </w:rPr>
            </w:pPr>
            <w:r>
              <w:rPr>
                <w:b/>
              </w:rPr>
              <w:t>__</w:t>
            </w:r>
            <w:r>
              <w:rPr>
                <w:b/>
                <w:u w:val="single"/>
              </w:rPr>
              <w:t>IP Gim.Rus Dm.Cantemir Stefan Vodă</w:t>
            </w:r>
          </w:p>
          <w:p w:rsidR="00DB6CE0" w:rsidRDefault="00DB6CE0" w:rsidP="00DB6CE0">
            <w:r>
              <w:rPr>
                <w:i/>
                <w:iCs/>
                <w:sz w:val="18"/>
                <w:szCs w:val="18"/>
              </w:rPr>
              <w:t> denumirea completă a întreprinderii, asociaţiei, organizaţiei)</w:t>
            </w:r>
          </w:p>
          <w:p w:rsidR="00DB6CE0" w:rsidRDefault="00DB6CE0" w:rsidP="00DB6CE0">
            <w:r>
              <w:t xml:space="preserve">reprezentată prin  </w:t>
            </w:r>
            <w:r>
              <w:rPr>
                <w:b/>
                <w:u w:val="single"/>
              </w:rPr>
              <w:t>directoare Inga CUCLENCO</w:t>
            </w:r>
          </w:p>
          <w:p w:rsidR="00DB6CE0" w:rsidRDefault="00DB6CE0" w:rsidP="00DB6CE0">
            <w:r>
              <w:t xml:space="preserve">    </w:t>
            </w:r>
            <w:r>
              <w:rPr>
                <w:i/>
                <w:iCs/>
                <w:sz w:val="18"/>
                <w:szCs w:val="18"/>
              </w:rPr>
              <w:t>(funcţia, numele, prenumele)</w:t>
            </w:r>
          </w:p>
          <w:p w:rsidR="00DB6CE0" w:rsidRDefault="00DB6CE0" w:rsidP="00DB6CE0">
            <w:r>
              <w:t xml:space="preserve">care acţionează în baza </w:t>
            </w:r>
            <w:r>
              <w:rPr>
                <w:b/>
                <w:u w:val="single"/>
              </w:rPr>
              <w:t>Statut</w:t>
            </w:r>
            <w:r>
              <w:t>,</w:t>
            </w:r>
          </w:p>
          <w:p w:rsidR="00DB6CE0" w:rsidRDefault="00DB6CE0" w:rsidP="00DB6CE0">
            <w:r>
              <w:t>                       </w:t>
            </w:r>
            <w:r>
              <w:rPr>
                <w:i/>
                <w:iCs/>
                <w:sz w:val="18"/>
                <w:szCs w:val="18"/>
              </w:rPr>
              <w:t>(</w:t>
            </w:r>
            <w:proofErr w:type="gramStart"/>
            <w:r>
              <w:rPr>
                <w:i/>
                <w:iCs/>
                <w:sz w:val="18"/>
                <w:szCs w:val="18"/>
              </w:rPr>
              <w:t>statut</w:t>
            </w:r>
            <w:proofErr w:type="gramEnd"/>
            <w:r>
              <w:rPr>
                <w:i/>
                <w:iCs/>
                <w:sz w:val="18"/>
                <w:szCs w:val="18"/>
              </w:rPr>
              <w:t>, regulament, hotărîre etc.)</w:t>
            </w:r>
          </w:p>
          <w:p w:rsidR="00DB6CE0" w:rsidRDefault="00DB6CE0" w:rsidP="00DB6CE0">
            <w:r>
              <w:t xml:space="preserve">denumit(a) în continuare </w:t>
            </w:r>
            <w:r>
              <w:rPr>
                <w:i/>
                <w:iCs/>
              </w:rPr>
              <w:t>Cumpărător</w:t>
            </w:r>
            <w:r>
              <w:t>/</w:t>
            </w:r>
            <w:r>
              <w:rPr>
                <w:i/>
                <w:iCs/>
              </w:rPr>
              <w:t>Beneficiar</w:t>
            </w:r>
          </w:p>
          <w:p w:rsidR="00DB6CE0" w:rsidRDefault="00DB6CE0" w:rsidP="00DB6CE0">
            <w:pPr>
              <w:rPr>
                <w:b/>
              </w:rPr>
            </w:pPr>
            <w:r>
              <w:rPr>
                <w:b/>
                <w:u w:val="single"/>
              </w:rPr>
              <w:t>1019620007158</w:t>
            </w:r>
            <w:r>
              <w:rPr>
                <w:b/>
              </w:rPr>
              <w:t>___,</w:t>
            </w:r>
          </w:p>
          <w:p w:rsidR="00DB6CE0" w:rsidRDefault="00DB6CE0" w:rsidP="00DB6CE0">
            <w:r>
              <w:t> </w:t>
            </w:r>
            <w:r>
              <w:rPr>
                <w:i/>
                <w:iCs/>
                <w:sz w:val="18"/>
                <w:szCs w:val="18"/>
              </w:rPr>
              <w:t>(se indică nr.şi data de înregistrare în Registrul de Stat)</w:t>
            </w:r>
          </w:p>
          <w:p w:rsidR="00DB6CE0" w:rsidRDefault="00DB6CE0" w:rsidP="00DB6CE0">
            <w:r>
              <w:t xml:space="preserve">pe de altă parte, </w:t>
            </w:r>
          </w:p>
        </w:tc>
      </w:tr>
      <w:tr w:rsidR="00DB6CE0" w:rsidRPr="00F251B9" w:rsidTr="00E037B9">
        <w:tc>
          <w:tcPr>
            <w:tcW w:w="5000" w:type="pct"/>
            <w:gridSpan w:val="4"/>
            <w:tcBorders>
              <w:top w:val="single" w:sz="6" w:space="0" w:color="000000"/>
              <w:left w:val="nil"/>
              <w:bottom w:val="nil"/>
              <w:right w:val="nil"/>
            </w:tcBorders>
            <w:tcMar>
              <w:top w:w="24" w:type="dxa"/>
              <w:left w:w="48" w:type="dxa"/>
              <w:bottom w:w="24" w:type="dxa"/>
              <w:right w:w="48" w:type="dxa"/>
            </w:tcMar>
          </w:tcPr>
          <w:p w:rsidR="00DB6CE0" w:rsidRDefault="00DB6CE0" w:rsidP="00DB6CE0">
            <w:r>
              <w:t xml:space="preserve">  </w:t>
            </w:r>
          </w:p>
          <w:p w:rsidR="00DB6CE0" w:rsidRDefault="00DB6CE0" w:rsidP="00DB6CE0">
            <w:r>
              <w:t>ambii (denumiţi(te) în continuare Părţi), au încheiat prezentul Contract referitor la următoarele:</w:t>
            </w:r>
          </w:p>
          <w:p w:rsidR="00DB6CE0" w:rsidRDefault="00DB6CE0" w:rsidP="00DB6CE0">
            <w:pPr>
              <w:ind w:firstLine="567"/>
            </w:pPr>
            <w:r>
              <w:t> </w:t>
            </w:r>
          </w:p>
          <w:p w:rsidR="00DB6CE0" w:rsidRPr="00952539" w:rsidRDefault="00952539" w:rsidP="00DB6CE0">
            <w:pPr>
              <w:ind w:firstLine="567"/>
            </w:pPr>
            <w:r>
              <w:t xml:space="preserve">a. Achiziţionarea </w:t>
            </w:r>
            <w:r w:rsidRPr="00952539">
              <w:rPr>
                <w:b/>
                <w:sz w:val="24"/>
                <w:u w:val="single"/>
              </w:rPr>
              <w:t>Produse de origine animală: carne și produse din carne, pește congelat</w:t>
            </w:r>
            <w:r w:rsidRPr="00952539">
              <w:t>,</w:t>
            </w:r>
          </w:p>
          <w:p w:rsidR="00DB6CE0" w:rsidRDefault="00DB6CE0" w:rsidP="00DB6CE0">
            <w:pPr>
              <w:ind w:firstLine="567"/>
            </w:pPr>
            <w:r>
              <w:t>                            </w:t>
            </w:r>
            <w:r w:rsidR="00952539">
              <w:rPr>
                <w:lang w:val="ru-RU"/>
              </w:rPr>
              <w:t xml:space="preserve">                           </w:t>
            </w:r>
            <w:r>
              <w:t>  </w:t>
            </w:r>
            <w:r>
              <w:rPr>
                <w:i/>
                <w:iCs/>
                <w:sz w:val="18"/>
                <w:szCs w:val="18"/>
              </w:rPr>
              <w:t>(denumirea bunului/serviciului)</w:t>
            </w:r>
          </w:p>
          <w:p w:rsidR="00DB6CE0" w:rsidRDefault="00DB6CE0" w:rsidP="00DB6CE0">
            <w:pPr>
              <w:ind w:firstLine="567"/>
            </w:pPr>
            <w:proofErr w:type="gramStart"/>
            <w:r>
              <w:t>denumite</w:t>
            </w:r>
            <w:proofErr w:type="gramEnd"/>
            <w:r>
              <w:t xml:space="preserve"> în continuare Bunuri/Servicii, conform procedurii de achiziție publică de valoare mică, desfășurată prin procedură simplificată în SIA RSAP nr</w:t>
            </w:r>
            <w:r>
              <w:rPr>
                <w:sz w:val="32"/>
              </w:rPr>
              <w:t xml:space="preserve">. </w:t>
            </w:r>
            <w:hyperlink r:id="rId11"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t xml:space="preserve">  din</w:t>
            </w:r>
            <w:r>
              <w:rPr>
                <w:u w:val="single"/>
              </w:rPr>
              <w:t xml:space="preserve"> 18.01.2026.</w:t>
            </w:r>
          </w:p>
          <w:p w:rsidR="00DB6CE0" w:rsidRDefault="00DB6CE0" w:rsidP="00DB6CE0">
            <w:pPr>
              <w:ind w:firstLine="567"/>
            </w:pPr>
            <w:proofErr w:type="gramStart"/>
            <w:r>
              <w:t>în</w:t>
            </w:r>
            <w:proofErr w:type="gramEnd"/>
            <w:r>
              <w:t xml:space="preserve"> baza deciziei grupului de lucru al Cumpărătorului/Beneficiarului din "</w:t>
            </w:r>
            <w:r>
              <w:rPr>
                <w:u w:val="single"/>
              </w:rPr>
              <w:t xml:space="preserve"> 16 </w:t>
            </w:r>
            <w:r>
              <w:t xml:space="preserve">" </w:t>
            </w:r>
            <w:r>
              <w:rPr>
                <w:u w:val="single"/>
              </w:rPr>
              <w:t xml:space="preserve"> decembrie </w:t>
            </w:r>
            <w:r>
              <w:t>20</w:t>
            </w:r>
            <w:r>
              <w:rPr>
                <w:u w:val="single"/>
              </w:rPr>
              <w:t>25</w:t>
            </w:r>
            <w:r>
              <w:t>.</w:t>
            </w:r>
          </w:p>
          <w:p w:rsidR="00DB6CE0" w:rsidRDefault="00DB6CE0" w:rsidP="00DB6CE0">
            <w:pPr>
              <w:ind w:firstLine="567"/>
            </w:pPr>
            <w:r>
              <w:t> </w:t>
            </w:r>
          </w:p>
          <w:p w:rsidR="00DB6CE0" w:rsidRDefault="00DB6CE0" w:rsidP="00DB6CE0">
            <w:pPr>
              <w:ind w:firstLine="567"/>
            </w:pPr>
            <w:r>
              <w:t>b. Următoarele documente vor fi considerate părţi componente ale Contractului:</w:t>
            </w:r>
          </w:p>
          <w:p w:rsidR="00DB6CE0" w:rsidRDefault="00DB6CE0" w:rsidP="00DB6CE0">
            <w:pPr>
              <w:ind w:firstLine="567"/>
            </w:pPr>
            <w:r>
              <w:t>a) Specificaţia tehnică(Anexa nr. 01);</w:t>
            </w:r>
          </w:p>
          <w:p w:rsidR="00DB6CE0" w:rsidRDefault="00DB6CE0" w:rsidP="00DB6CE0">
            <w:pPr>
              <w:ind w:firstLine="567"/>
            </w:pPr>
            <w:r>
              <w:t>b) Specificaţia de preţ(Anexa nr. 02);</w:t>
            </w:r>
          </w:p>
          <w:p w:rsidR="00DB6CE0" w:rsidRDefault="00DB6CE0" w:rsidP="00DB6CE0">
            <w:pPr>
              <w:ind w:firstLine="567"/>
            </w:pPr>
            <w:r>
              <w:t xml:space="preserve">c) </w:t>
            </w:r>
            <w:proofErr w:type="gramStart"/>
            <w:r>
              <w:rPr>
                <w:i/>
                <w:iCs/>
              </w:rPr>
              <w:t>alte</w:t>
            </w:r>
            <w:proofErr w:type="gramEnd"/>
            <w:r>
              <w:rPr>
                <w:i/>
                <w:iCs/>
              </w:rPr>
              <w:t xml:space="preserve"> documente componente conform necesităţii, de exemplu, desene, grafice, formulare, protocolul de recepţionare provizorie şi finală etc</w:t>
            </w:r>
            <w:r>
              <w:t>.</w:t>
            </w:r>
          </w:p>
          <w:p w:rsidR="00DB6CE0" w:rsidRDefault="00DB6CE0" w:rsidP="00DB6CE0">
            <w:pPr>
              <w:ind w:firstLine="567"/>
            </w:pPr>
            <w:r>
              <w:t> </w:t>
            </w:r>
          </w:p>
          <w:p w:rsidR="00DB6CE0" w:rsidRDefault="00DB6CE0" w:rsidP="00DB6CE0">
            <w:pPr>
              <w:ind w:firstLine="567"/>
            </w:pPr>
            <w:r>
              <w:t>c. În cazul unor discrepanţe sau inconsecvenţe între documentele componente ale Contractului, documentele vor avea ordinea de prioritate enumerată mai sus.</w:t>
            </w:r>
          </w:p>
          <w:p w:rsidR="00DB6CE0" w:rsidRDefault="00DB6CE0" w:rsidP="00DB6CE0">
            <w:pPr>
              <w:ind w:firstLine="567"/>
            </w:pPr>
            <w: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B6CE0" w:rsidRDefault="00DB6CE0" w:rsidP="00DB6CE0">
            <w:pPr>
              <w:ind w:firstLine="567"/>
            </w:pPr>
            <w:r>
              <w:t>e. Cumpărătorul/Beneficiarul se obligă prin prezentul contract să plătească Furnizorului/Prestatorului, în calitate de contravaloare a livrării/prestării bunurilor/serviciilor, preţul Contractului în termenele şi modalitatea stabilite de Contract.</w:t>
            </w:r>
          </w:p>
          <w:p w:rsidR="00DB6CE0" w:rsidRDefault="00DB6CE0" w:rsidP="00DB6CE0">
            <w:pPr>
              <w:ind w:firstLine="567"/>
            </w:pPr>
            <w:r>
              <w:t> </w:t>
            </w:r>
          </w:p>
          <w:p w:rsidR="00DB6CE0" w:rsidRDefault="00DB6CE0" w:rsidP="00DB6CE0">
            <w:pPr>
              <w:ind w:firstLine="567"/>
            </w:pPr>
            <w:r>
              <w:rPr>
                <w:b/>
                <w:bCs/>
              </w:rPr>
              <w:t>1. Obiectul Contractului</w:t>
            </w:r>
          </w:p>
          <w:p w:rsidR="00DB6CE0" w:rsidRDefault="00DB6CE0" w:rsidP="00DB6CE0">
            <w:pPr>
              <w:ind w:firstLine="567"/>
            </w:pPr>
            <w:r>
              <w:t>1.1. Furnizorul/Prestatorul îşi asumă obligaţia de a livra/presta Bunurile/</w:t>
            </w:r>
            <w:proofErr w:type="gramStart"/>
            <w:r>
              <w:t xml:space="preserve">Serviciile </w:t>
            </w:r>
            <w:r>
              <w:rPr>
                <w:b/>
                <w:sz w:val="28"/>
              </w:rPr>
              <w:t xml:space="preserve"> in</w:t>
            </w:r>
            <w:proofErr w:type="gramEnd"/>
            <w:r>
              <w:rPr>
                <w:b/>
                <w:sz w:val="28"/>
              </w:rPr>
              <w:t xml:space="preserve"> parcursul anul 2026</w:t>
            </w:r>
            <w:r>
              <w:t xml:space="preserve"> conform Specificaţiei, care este parte integrantă a prezentului Contract.</w:t>
            </w:r>
          </w:p>
          <w:p w:rsidR="00DB6CE0" w:rsidRDefault="00DB6CE0" w:rsidP="00DB6CE0">
            <w:pPr>
              <w:ind w:firstLine="567"/>
            </w:pPr>
            <w:r>
              <w:t>1.2. Cumpărătorul/Beneficiarul se obligă, la rândul său, să achite şi să recepţioneze Bunurile/Serviciile livrate/prestate de Furnizorul/Prestator.</w:t>
            </w:r>
          </w:p>
          <w:p w:rsidR="00DB6CE0" w:rsidRDefault="00DB6CE0" w:rsidP="00DB6CE0">
            <w:pPr>
              <w:ind w:firstLine="567"/>
            </w:pPr>
            <w:r>
              <w:t>1.3. Calitatea Bunurilor se atestă prin certificatele de calitate indicate în Specificaţie.</w:t>
            </w:r>
          </w:p>
          <w:p w:rsidR="00DB6CE0" w:rsidRDefault="00DB6CE0" w:rsidP="00DB6CE0">
            <w:pPr>
              <w:ind w:firstLine="567"/>
            </w:pPr>
            <w:r>
              <w:t>1.4 Serviciile prestate în baza contractului vor respecta standardele indicate în Specificaţie</w:t>
            </w:r>
          </w:p>
          <w:p w:rsidR="00DB6CE0" w:rsidRDefault="00DB6CE0" w:rsidP="00DB6CE0">
            <w:pPr>
              <w:ind w:firstLine="567"/>
            </w:pPr>
            <w:r>
              <w:t>1.5 Termenele de garanţie [</w:t>
            </w:r>
            <w:r>
              <w:rPr>
                <w:i/>
                <w:iCs/>
              </w:rPr>
              <w:t>valabilitate, după caz</w:t>
            </w:r>
            <w:r>
              <w:t>] a Bunurilor/Serviciilor sunt indicate în Anexa nr.22, Specificaţii tehnice.</w:t>
            </w:r>
          </w:p>
          <w:p w:rsidR="00DB6CE0" w:rsidRDefault="00DB6CE0" w:rsidP="00DB6CE0">
            <w:pPr>
              <w:ind w:firstLine="567"/>
            </w:pPr>
            <w:r>
              <w:t> </w:t>
            </w:r>
          </w:p>
          <w:p w:rsidR="00DB6CE0" w:rsidRDefault="00DB6CE0" w:rsidP="00DB6CE0">
            <w:pPr>
              <w:ind w:firstLine="567"/>
            </w:pPr>
            <w:r>
              <w:rPr>
                <w:b/>
                <w:bCs/>
              </w:rPr>
              <w:t>2. Termeni şi condiţii de livrare/prestare</w:t>
            </w:r>
          </w:p>
          <w:p w:rsidR="00DB6CE0" w:rsidRDefault="00DB6CE0" w:rsidP="00DB6CE0">
            <w:pPr>
              <w:ind w:left="426" w:firstLine="141"/>
              <w:rPr>
                <w:b/>
              </w:rPr>
            </w:pPr>
            <w:r>
              <w:lastRenderedPageBreak/>
              <w:t xml:space="preserve">2.1. Livrarea/Prestarea Bunurilor/Serviciilor se efectuează de către Furnizor/Prestator în termenele prevăzute de graficul de livrare/prestare </w:t>
            </w:r>
            <w:r>
              <w:rPr>
                <w:lang w:val="ro-MO"/>
              </w:rPr>
              <w:t>î</w:t>
            </w:r>
            <w:r>
              <w:t xml:space="preserve">ncepând </w:t>
            </w:r>
            <w:r>
              <w:rPr>
                <w:b/>
              </w:rPr>
              <w:t xml:space="preserve">cu data de ________ </w:t>
            </w:r>
            <w:r>
              <w:rPr>
                <w:b/>
                <w:lang w:val="ro-MO"/>
              </w:rPr>
              <w:t>ianuarie</w:t>
            </w:r>
            <w:r>
              <w:rPr>
                <w:b/>
              </w:rPr>
              <w:t xml:space="preserve"> 2026.</w:t>
            </w:r>
          </w:p>
          <w:p w:rsidR="00DB6CE0" w:rsidRDefault="00DB6CE0" w:rsidP="00DB6CE0">
            <w:pPr>
              <w:ind w:left="426" w:firstLine="141"/>
            </w:pPr>
            <w:r>
              <w:rPr>
                <w:rStyle w:val="a5"/>
              </w:rPr>
              <w:t>Locul livrării:</w:t>
            </w:r>
            <w:r>
              <w:t xml:space="preserve"> Livrarea se efectuează DDP (Incoterms 2020), cu transportul Furnizorului, la punctele de recepție ale Beneficiarului din: </w:t>
            </w:r>
          </w:p>
          <w:p w:rsidR="00DB6CE0" w:rsidRDefault="00DB6CE0" w:rsidP="00DB6CE0">
            <w:pPr>
              <w:ind w:firstLine="567"/>
            </w:pPr>
            <w:r>
              <w:t xml:space="preserve"> – </w:t>
            </w:r>
            <w:proofErr w:type="gramStart"/>
            <w:r>
              <w:t>or</w:t>
            </w:r>
            <w:proofErr w:type="gramEnd"/>
            <w:r>
              <w:t>. Ștefan Vodă</w:t>
            </w:r>
          </w:p>
          <w:p w:rsidR="00DB6CE0" w:rsidRDefault="00DB6CE0" w:rsidP="00DB6CE0">
            <w:pPr>
              <w:ind w:firstLine="567"/>
            </w:pPr>
            <w:r>
              <w:t xml:space="preserve">– s. Brezoaia, r-nul Ștefan Vodă </w:t>
            </w:r>
          </w:p>
          <w:p w:rsidR="00DB6CE0" w:rsidRDefault="00DB6CE0" w:rsidP="00DB6CE0">
            <w:pPr>
              <w:ind w:firstLine="567"/>
            </w:pPr>
            <w:r>
              <w:t>– s. Semionovca, r-nul Ștefan Vodă.</w:t>
            </w:r>
          </w:p>
          <w:p w:rsidR="00DB6CE0" w:rsidRDefault="00DB6CE0" w:rsidP="00DB6CE0">
            <w:pPr>
              <w:ind w:firstLine="567"/>
            </w:pPr>
            <w:r>
              <w:t>2.2. Documentaţia de însoţire a Bunurilor/Serviciilor include:</w:t>
            </w:r>
          </w:p>
          <w:p w:rsidR="00DB6CE0" w:rsidRDefault="00DB6CE0" w:rsidP="00DB6CE0">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Pr>
                <w:i/>
                <w:iCs/>
              </w:rPr>
              <w:t>.</w:t>
            </w:r>
          </w:p>
          <w:p w:rsidR="00DB6CE0" w:rsidRDefault="00DB6CE0" w:rsidP="00DB6CE0">
            <w:pPr>
              <w:ind w:left="426" w:firstLine="141"/>
            </w:pPr>
            <w: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DB6CE0" w:rsidRDefault="00DB6CE0" w:rsidP="00DB6CE0">
            <w:pPr>
              <w:ind w:firstLine="567"/>
            </w:pPr>
            <w:r>
              <w:t> </w:t>
            </w:r>
          </w:p>
          <w:p w:rsidR="00DB6CE0" w:rsidRDefault="00DB6CE0" w:rsidP="00DB6CE0">
            <w:pPr>
              <w:ind w:firstLine="567"/>
            </w:pPr>
            <w:r>
              <w:rPr>
                <w:b/>
                <w:bCs/>
              </w:rPr>
              <w:t>3. Preţul şi condiţii de plată</w:t>
            </w:r>
          </w:p>
          <w:p w:rsidR="00DB6CE0" w:rsidRDefault="00DB6CE0" w:rsidP="00DB6CE0">
            <w:pPr>
              <w:ind w:firstLine="567"/>
            </w:pPr>
            <w:r>
              <w:t>3.1. Preţul Bunurilor/Serviciilor livrate/prestate conform prezentului Contract este stabilit în lei moldoveneşti, fiind indicat Specificaţia prezentului Contract.</w:t>
            </w:r>
          </w:p>
          <w:p w:rsidR="00DB6CE0" w:rsidRDefault="00DB6CE0" w:rsidP="00DB6CE0">
            <w:pPr>
              <w:ind w:firstLine="567"/>
              <w:rPr>
                <w:b/>
                <w:u w:val="single"/>
              </w:rPr>
            </w:pPr>
            <w:r>
              <w:t xml:space="preserve">3.2. Suma totală a prezentului Contract, inclusiv TVA, se stabileşte în lei moldoveneşti şi constituie: </w:t>
            </w:r>
            <w:r>
              <w:rPr>
                <w:b/>
                <w:u w:val="single"/>
              </w:rPr>
              <w:t>_____________________________________________________________________________ lei MD.</w:t>
            </w:r>
          </w:p>
          <w:p w:rsidR="00DB6CE0" w:rsidRDefault="00DB6CE0" w:rsidP="00DB6CE0">
            <w:pPr>
              <w:ind w:firstLine="567"/>
            </w:pPr>
            <w:r>
              <w:rPr>
                <w:i/>
                <w:iCs/>
                <w:sz w:val="18"/>
                <w:szCs w:val="18"/>
              </w:rPr>
              <w:t>                                            (suma cu cifre şi litere)</w:t>
            </w:r>
          </w:p>
          <w:p w:rsidR="00DB6CE0" w:rsidRDefault="00DB6CE0" w:rsidP="00DB6CE0">
            <w:pPr>
              <w:ind w:firstLine="567"/>
            </w:pPr>
            <w:r>
              <w:t>3.3. Achitarea plăţilor pentru Bunurile/Serviciile livrate/prestate va efectua în lei moldoveneşti.</w:t>
            </w:r>
          </w:p>
          <w:p w:rsidR="00DB6CE0" w:rsidRDefault="00DB6CE0" w:rsidP="00DB6CE0">
            <w:pPr>
              <w:ind w:firstLine="567"/>
            </w:pPr>
            <w:r>
              <w:t>3.4. Metoda şi condiţiile de plată de către Cumpărător/Beneficiar vor fi:</w:t>
            </w:r>
          </w:p>
          <w:p w:rsidR="00DB6CE0" w:rsidRDefault="00DB6CE0" w:rsidP="00DB6CE0">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DB6CE0" w:rsidRDefault="00DB6CE0" w:rsidP="00DB6CE0">
            <w:pPr>
              <w:ind w:firstLine="567"/>
            </w:pPr>
            <w:r>
              <w:t>3.5. Plăţile se vor efectua prin transfer bancar pe contul de decontare al Furnizorului/Prestatorului indicat în prezentul Contract.</w:t>
            </w:r>
          </w:p>
          <w:p w:rsidR="00DB6CE0" w:rsidRDefault="00DB6CE0" w:rsidP="00DB6CE0">
            <w:pPr>
              <w:ind w:firstLine="567"/>
            </w:pPr>
            <w:r>
              <w:t> </w:t>
            </w:r>
          </w:p>
          <w:p w:rsidR="00DB6CE0" w:rsidRDefault="00DB6CE0" w:rsidP="00DB6CE0">
            <w:pPr>
              <w:ind w:firstLine="567"/>
            </w:pPr>
            <w:r>
              <w:rPr>
                <w:b/>
                <w:bCs/>
              </w:rPr>
              <w:t>4. Condiţii de predare-primire</w:t>
            </w:r>
          </w:p>
          <w:p w:rsidR="00DB6CE0" w:rsidRDefault="00DB6CE0" w:rsidP="00DB6CE0">
            <w:pPr>
              <w:ind w:firstLine="567"/>
            </w:pPr>
            <w:r>
              <w:t>4.1. Bunurile/Serviciile se consideră predate de către Furnizor/Prestator şi recepţionate de către Cumpărător/Beneficiar [</w:t>
            </w:r>
            <w:r>
              <w:rPr>
                <w:i/>
                <w:iCs/>
              </w:rPr>
              <w:t>destinatar, după caz</w:t>
            </w:r>
            <w:r>
              <w:t>] dacă:</w:t>
            </w:r>
          </w:p>
          <w:p w:rsidR="00DB6CE0" w:rsidRDefault="00DB6CE0" w:rsidP="00DB6CE0">
            <w:pPr>
              <w:ind w:firstLine="567"/>
            </w:pPr>
            <w:r>
              <w:t>a) cantitatea Bunurilor/Serviciilor corespunde informaţiei indicate în Lista bunurilor/serviciilor şi graficul livrării/prestării şi documentele de însoţire conform punctului 2.2 al prezentului Contract;</w:t>
            </w:r>
          </w:p>
          <w:p w:rsidR="00DB6CE0" w:rsidRDefault="00DB6CE0" w:rsidP="00DB6CE0">
            <w:pPr>
              <w:ind w:firstLine="567"/>
            </w:pPr>
            <w:r>
              <w:t>b) calitatea Bunurilor/Serviciilor corespunde informaţiei indicate în Specificaţie;</w:t>
            </w:r>
          </w:p>
          <w:p w:rsidR="00DB6CE0" w:rsidRDefault="00DB6CE0" w:rsidP="00DB6CE0">
            <w:pPr>
              <w:ind w:firstLine="567"/>
            </w:pPr>
            <w:r>
              <w:rPr>
                <w:i/>
                <w:iCs/>
              </w:rPr>
              <w:t>c</w:t>
            </w:r>
            <w:r>
              <w:t xml:space="preserve">) </w:t>
            </w:r>
            <w:proofErr w:type="gramStart"/>
            <w:r>
              <w:t>ambalajul</w:t>
            </w:r>
            <w:proofErr w:type="gramEnd"/>
            <w:r>
              <w:t xml:space="preserve"> şi integritatea Bunurilor corespunde informaţiei indicate în Specificaţie.</w:t>
            </w:r>
          </w:p>
          <w:p w:rsidR="00DB6CE0" w:rsidRDefault="00DB6CE0" w:rsidP="00DB6CE0">
            <w:pPr>
              <w:ind w:firstLine="567"/>
            </w:pPr>
            <w: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B6CE0" w:rsidRDefault="00DB6CE0" w:rsidP="00DB6CE0">
            <w:pPr>
              <w:ind w:firstLine="567"/>
            </w:pPr>
            <w:r>
              <w:t> </w:t>
            </w:r>
          </w:p>
          <w:p w:rsidR="00DB6CE0" w:rsidRDefault="00DB6CE0" w:rsidP="00DB6CE0">
            <w:pPr>
              <w:ind w:firstLine="567"/>
            </w:pPr>
            <w:r>
              <w:rPr>
                <w:b/>
                <w:bCs/>
              </w:rPr>
              <w:t>5. Standarde</w:t>
            </w:r>
          </w:p>
          <w:p w:rsidR="00DB6CE0" w:rsidRDefault="00DB6CE0" w:rsidP="00DB6CE0">
            <w:pPr>
              <w:ind w:firstLine="567"/>
            </w:pPr>
            <w:r>
              <w:t>5.1. Bunurile/Serviciile furnizate/prestate în baza contractului vor respecta standardele prezentate de către furnizor în propunerea sa tehnică.</w:t>
            </w:r>
          </w:p>
          <w:p w:rsidR="00DB6CE0" w:rsidRDefault="00DB6CE0" w:rsidP="00DB6CE0">
            <w:pPr>
              <w:ind w:firstLine="567"/>
            </w:pPr>
            <w:r>
              <w:t>5.2. Cînd nu este menţionat nici un standard sau reglementare aplicabilă se vor respecta standardele sau alte reglementări autorizate în ţara de origine a Bunurilor/Serviciilor.</w:t>
            </w:r>
          </w:p>
          <w:p w:rsidR="00DB6CE0" w:rsidRDefault="00DB6CE0" w:rsidP="00DB6CE0">
            <w:pPr>
              <w:ind w:firstLine="567"/>
            </w:pPr>
            <w:r>
              <w:t> </w:t>
            </w:r>
          </w:p>
          <w:p w:rsidR="00DB6CE0" w:rsidRDefault="00DB6CE0" w:rsidP="00DB6CE0">
            <w:pPr>
              <w:ind w:firstLine="567"/>
            </w:pPr>
            <w:r>
              <w:rPr>
                <w:b/>
                <w:bCs/>
              </w:rPr>
              <w:t>6. Obligaţiile părţilor</w:t>
            </w:r>
          </w:p>
          <w:p w:rsidR="00DB6CE0" w:rsidRDefault="00DB6CE0" w:rsidP="00DB6CE0">
            <w:pPr>
              <w:ind w:firstLine="567"/>
            </w:pPr>
            <w:r>
              <w:t>6.1. În baza prezentului Contract, Furnizorul/Prestatorul se obligă:</w:t>
            </w:r>
          </w:p>
          <w:p w:rsidR="00DB6CE0" w:rsidRDefault="00DB6CE0" w:rsidP="00DB6CE0">
            <w:pPr>
              <w:ind w:firstLine="567"/>
            </w:pPr>
            <w:r>
              <w:t>a) să livreze/presteze Bunurile/Serviciile în condiţiile prevăzute de prezentul Contract;</w:t>
            </w:r>
          </w:p>
          <w:p w:rsidR="00DB6CE0" w:rsidRDefault="00DB6CE0" w:rsidP="00DB6CE0">
            <w:pPr>
              <w:ind w:firstLine="567"/>
            </w:pPr>
            <w:r>
              <w:t>b) să anunţe Cumpărătorul/Beneficiarul după semnarea prezentului Contract, în decurs de _</w:t>
            </w:r>
            <w:r>
              <w:rPr>
                <w:u w:val="single"/>
              </w:rPr>
              <w:t>15</w:t>
            </w:r>
            <w:r>
              <w:t xml:space="preserve"> zile calendaristice, prin telefon/fax sau mijloace electronice, despre disponibilitatea livrării/prestării Bunurilor/Serviciilor;</w:t>
            </w:r>
          </w:p>
          <w:p w:rsidR="00DB6CE0" w:rsidRDefault="00DB6CE0" w:rsidP="00DB6CE0">
            <w:pPr>
              <w:ind w:firstLine="567"/>
            </w:pPr>
            <w:r>
              <w:t>c) să asigure condiţiile corespunzătoare pentru recepţionarea Bunurilor/Serviciilor de către Cumpărător/Beneficiar [</w:t>
            </w:r>
            <w:r>
              <w:rPr>
                <w:i/>
                <w:iCs/>
              </w:rPr>
              <w:t>destinatar, după caz</w:t>
            </w:r>
            <w:r>
              <w:t>], în termenele stabilite, în corespundere cu cerinţele prezentului Contract;</w:t>
            </w:r>
          </w:p>
          <w:p w:rsidR="00DB6CE0" w:rsidRDefault="00DB6CE0" w:rsidP="00DB6CE0">
            <w:pPr>
              <w:ind w:firstLine="567"/>
            </w:pPr>
            <w:r>
              <w:t xml:space="preserve">d) </w:t>
            </w:r>
            <w:proofErr w:type="gramStart"/>
            <w:r>
              <w:t>să</w:t>
            </w:r>
            <w:proofErr w:type="gramEnd"/>
            <w:r>
              <w:t xml:space="preserve"> asigure integritatea şi calitatea Bunurilor/Serviciilor pe toată perioada de până la recepţionarea lor de către Cumpărător/Beneficiar [</w:t>
            </w:r>
            <w:r>
              <w:rPr>
                <w:i/>
                <w:iCs/>
              </w:rPr>
              <w:t>destinatar, după caz</w:t>
            </w:r>
            <w:r>
              <w:t>].</w:t>
            </w:r>
          </w:p>
          <w:p w:rsidR="00DB6CE0" w:rsidRDefault="00DB6CE0" w:rsidP="00DB6CE0">
            <w:pPr>
              <w:ind w:firstLine="567"/>
            </w:pPr>
            <w:r>
              <w:t>6.2. În baza prezentului Contract, Cumpărătorul/Beneficiarul se obligă:</w:t>
            </w:r>
          </w:p>
          <w:p w:rsidR="00DB6CE0" w:rsidRDefault="00DB6CE0" w:rsidP="00DB6CE0">
            <w:pPr>
              <w:ind w:firstLine="567"/>
            </w:pPr>
            <w:r>
              <w:t>a) să întreprindă toate măsurile necesare pentru asigurarea recepţionării în termenul stabilit a Bunurilor/Serviciilor livrate/prestate în corespundere cu cerinţele prezentului Contract;</w:t>
            </w:r>
          </w:p>
          <w:p w:rsidR="00DB6CE0" w:rsidRDefault="00DB6CE0" w:rsidP="00DB6CE0">
            <w:pPr>
              <w:ind w:firstLine="567"/>
            </w:pPr>
            <w:r>
              <w:t xml:space="preserve">b) </w:t>
            </w:r>
            <w:proofErr w:type="gramStart"/>
            <w:r>
              <w:t>să</w:t>
            </w:r>
            <w:proofErr w:type="gramEnd"/>
            <w:r>
              <w:t xml:space="preserve"> asigure achitarea Bunurilor/Serviciilor livrate/prestate, respectînd modalităţile şi termenele indicate în prezentul Contract.</w:t>
            </w:r>
          </w:p>
          <w:p w:rsidR="00DB6CE0" w:rsidRDefault="00DB6CE0" w:rsidP="00DB6CE0">
            <w:pPr>
              <w:ind w:firstLine="567"/>
            </w:pPr>
            <w:r>
              <w:t> </w:t>
            </w:r>
          </w:p>
          <w:p w:rsidR="00DB6CE0" w:rsidRDefault="00DB6CE0" w:rsidP="00DB6CE0">
            <w:pPr>
              <w:ind w:firstLine="567"/>
            </w:pPr>
            <w:r>
              <w:rPr>
                <w:b/>
                <w:bCs/>
              </w:rPr>
              <w:t>7. Circumstanţe care justifică neexecutarea contractului</w:t>
            </w:r>
          </w:p>
          <w:p w:rsidR="00DB6CE0" w:rsidRDefault="00DB6CE0" w:rsidP="00DB6CE0">
            <w:pPr>
              <w:ind w:firstLine="567"/>
            </w:pPr>
            <w:r>
              <w:t xml:space="preserve">7.1. Părţile sunt exonerate de răspundere pentru neîndeplinirea parţială sau integrală </w:t>
            </w:r>
            <w:proofErr w:type="gramStart"/>
            <w:r>
              <w:t>a</w:t>
            </w:r>
            <w:proofErr w:type="gramEnd"/>
            <w: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DB6CE0" w:rsidRDefault="00DB6CE0" w:rsidP="00DB6CE0">
            <w:pPr>
              <w:ind w:firstLine="567"/>
            </w:pPr>
            <w:r>
              <w:t xml:space="preserve">7.2. Partea care invocă clauza circumstanţelor care justifică neexecutarea contractului este obligată să informeze imediat (dar nu mai tîrziu de 10 zile) cealaltă Parte despre survenirea circumstanţelor care justifică neexecutarea </w:t>
            </w:r>
            <w:r>
              <w:lastRenderedPageBreak/>
              <w:t>contractului.</w:t>
            </w:r>
          </w:p>
          <w:p w:rsidR="00DB6CE0" w:rsidRDefault="00DB6CE0" w:rsidP="00DB6CE0">
            <w:pPr>
              <w:ind w:firstLine="567"/>
            </w:pPr>
            <w: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B6CE0" w:rsidRDefault="00DB6CE0" w:rsidP="00DB6CE0">
            <w:pPr>
              <w:ind w:firstLine="567"/>
            </w:pPr>
            <w: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t>a</w:t>
            </w:r>
            <w:proofErr w:type="gramEnd"/>
            <w:r>
              <w:t xml:space="preserve"> obligaţiunilor, inclusiv modificarea termenilor în cazul suspendării şi executării ulterioare a contractului.</w:t>
            </w:r>
          </w:p>
          <w:p w:rsidR="00DB6CE0" w:rsidRDefault="00DB6CE0" w:rsidP="00DB6CE0">
            <w:pPr>
              <w:ind w:firstLine="567"/>
            </w:pPr>
            <w:r>
              <w:t> </w:t>
            </w:r>
          </w:p>
          <w:p w:rsidR="00DB6CE0" w:rsidRDefault="00DB6CE0" w:rsidP="00DB6CE0">
            <w:pPr>
              <w:ind w:firstLine="567"/>
            </w:pPr>
            <w:r>
              <w:rPr>
                <w:b/>
                <w:bCs/>
              </w:rPr>
              <w:t>8. Rezoluţiunea</w:t>
            </w:r>
          </w:p>
          <w:p w:rsidR="00DB6CE0" w:rsidRDefault="00DB6CE0" w:rsidP="00DB6CE0">
            <w:pPr>
              <w:ind w:firstLine="567"/>
            </w:pPr>
            <w:r>
              <w:t>8.1. Rezoluţiunea Contractului se poate realiza cu acordul comun al Părţilor.</w:t>
            </w:r>
          </w:p>
          <w:p w:rsidR="00DB6CE0" w:rsidRDefault="00DB6CE0" w:rsidP="00DB6CE0">
            <w:pPr>
              <w:ind w:firstLine="567"/>
            </w:pPr>
            <w:r>
              <w:t>8.2. Contractul poate fi rezolvit în mod unilateral de către:</w:t>
            </w:r>
          </w:p>
          <w:p w:rsidR="00DB6CE0" w:rsidRDefault="00DB6CE0" w:rsidP="00DB6CE0">
            <w:pPr>
              <w:ind w:firstLine="567"/>
            </w:pPr>
            <w:r>
              <w:t>a) Cumpărător/Beneficiar în caz de refuz al Furnizorului/Prestatorului de a livra/presta Bunurile/Serviciile prevăzute în prezentul Contract;</w:t>
            </w:r>
          </w:p>
          <w:p w:rsidR="00DB6CE0" w:rsidRDefault="00DB6CE0" w:rsidP="00DB6CE0">
            <w:pPr>
              <w:ind w:firstLine="567"/>
            </w:pPr>
            <w:r>
              <w:t>b) Cumpărător/Beneficiar în caz de nerespectare de către Furnizor/Prestator a termenelor de livrare/prestare stabilite;</w:t>
            </w:r>
          </w:p>
          <w:p w:rsidR="00DB6CE0" w:rsidRDefault="00DB6CE0" w:rsidP="00DB6CE0">
            <w:pPr>
              <w:ind w:firstLine="567"/>
            </w:pPr>
            <w:r>
              <w:t>c) Furnizor/Prestator în caz de nerespectare de către Cumpărător/Beneficiar a termenelor de plată a Bunurilor/Serviciilor;</w:t>
            </w:r>
          </w:p>
          <w:p w:rsidR="00DB6CE0" w:rsidRDefault="00DB6CE0" w:rsidP="00DB6CE0">
            <w:pPr>
              <w:ind w:firstLine="567"/>
            </w:pPr>
            <w:r>
              <w:t>d) Furnizor/Prestator sau Cumpărător/Beneficiar în caz de nesatisfacere de către una dintre Părţi a pretenţiilor înaintate conform prezentului Contract.</w:t>
            </w:r>
          </w:p>
          <w:p w:rsidR="00DB6CE0" w:rsidRDefault="00DB6CE0" w:rsidP="00DB6CE0">
            <w:pPr>
              <w:ind w:firstLine="567"/>
            </w:pPr>
            <w:r>
              <w:t>8.3 Cumpărător/Beneficiar are dreptul de a rezolvi unilateral contractul în perioada de valabilitate a acestuia în una dintre următoarele situaţii:</w:t>
            </w:r>
          </w:p>
          <w:p w:rsidR="00DB6CE0" w:rsidRDefault="00DB6CE0" w:rsidP="00DB6CE0">
            <w:pPr>
              <w:ind w:firstLine="567"/>
            </w:pPr>
            <w:r>
              <w:t>a) contractantul se afla, la momentul atribuirii lui, în una dintre situaţiile care ar fi determinat excluderea sa din procedura de atribuire potrivit art.19 al Legii nr.131/2015 privind achiziţiile publice;</w:t>
            </w:r>
          </w:p>
          <w:p w:rsidR="00DB6CE0" w:rsidRDefault="00DB6CE0" w:rsidP="00DB6CE0">
            <w:pPr>
              <w:ind w:firstLine="567"/>
            </w:pPr>
            <w:r>
              <w:t>b) contractul a făcut obiectul unei modificări substanţiale care necesita o nouă procedură de achiziţie publică în conformitate cu art.76 al Legii nr.131/2015 privind achiziţiile publice;</w:t>
            </w:r>
          </w:p>
          <w:p w:rsidR="00DB6CE0" w:rsidRDefault="00DB6CE0" w:rsidP="00DB6CE0">
            <w:pPr>
              <w:ind w:firstLine="567"/>
            </w:pPr>
            <w: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DB6CE0" w:rsidRDefault="00DB6CE0" w:rsidP="00DB6CE0">
            <w:pPr>
              <w:ind w:firstLine="567"/>
            </w:pPr>
            <w:r>
              <w:t>8.4. Partea iniţiatoare a rezoluţiunii Contractului este obligată să comunice în termen de ___ zile lucrătoare celeilalte Părţi despre intenţiile ei printr-o scrisoare motivată.</w:t>
            </w:r>
          </w:p>
          <w:p w:rsidR="00DB6CE0" w:rsidRDefault="00DB6CE0" w:rsidP="00DB6CE0">
            <w:pPr>
              <w:ind w:firstLine="567"/>
            </w:pPr>
            <w:r>
              <w:t>8.5. Partea înştiinţată este obligată să răspundă în decurs de _5_ zile lucrătoare de la primirea notificării. În cazul în care litigiul nu este soluţionat în termenele stabilite, partea iniţiatoare va iniţia rezoluţiunea.</w:t>
            </w:r>
          </w:p>
          <w:p w:rsidR="00DB6CE0" w:rsidRDefault="00DB6CE0" w:rsidP="00DB6CE0">
            <w:pPr>
              <w:ind w:firstLine="567"/>
            </w:pPr>
            <w:r>
              <w:t> </w:t>
            </w:r>
          </w:p>
          <w:p w:rsidR="00DB6CE0" w:rsidRDefault="00DB6CE0" w:rsidP="00DB6CE0">
            <w:pPr>
              <w:ind w:firstLine="567"/>
            </w:pPr>
            <w:r>
              <w:rPr>
                <w:b/>
                <w:bCs/>
              </w:rPr>
              <w:t>9. Reclamaţii</w:t>
            </w:r>
          </w:p>
          <w:p w:rsidR="00DB6CE0" w:rsidRDefault="00DB6CE0" w:rsidP="00DB6CE0">
            <w:pPr>
              <w:ind w:firstLine="567"/>
            </w:pPr>
            <w:r>
              <w:t>9.1. Reclamaţiile privind cantitatea Bunurilor/Serviciilor livrate/prestate sunt înaintate Furnizorului/Prestatorului la momentul recepţionării lor, fiind un act întocmit în comun cu reprezentantul Furnizorului/Prestatorului.</w:t>
            </w:r>
          </w:p>
          <w:p w:rsidR="00DB6CE0" w:rsidRDefault="00DB6CE0" w:rsidP="00DB6CE0">
            <w:pPr>
              <w:ind w:firstLine="567"/>
            </w:pPr>
            <w:r>
              <w:t>9.2. Pretenţiile privind calitatea bunurilor/serviciilor livrate/prestate sunt înaintate Furnizorului/Prestatorului în termen de __</w:t>
            </w:r>
            <w:r>
              <w:rPr>
                <w:u w:val="single"/>
              </w:rPr>
              <w:t>5</w:t>
            </w:r>
            <w:r>
              <w:t xml:space="preserve"> zile de la depistarea deficienţelor de calitate şi trebuie confirmate printr-un certificat eliberat de o organizaţie independentă neutră şi autorizată în acest sens.</w:t>
            </w:r>
          </w:p>
          <w:p w:rsidR="00DB6CE0" w:rsidRDefault="00DB6CE0" w:rsidP="00DB6CE0">
            <w:pPr>
              <w:ind w:firstLine="567"/>
            </w:pPr>
            <w:r>
              <w:t>9.3. Furnizorul/Prestatorul este obligat să examineze pretenţiile înaintate în termen de _5 zile de la data primirii acestora şi să comunice Cumpărătorului/Beneficiarului despre decizia luată.</w:t>
            </w:r>
          </w:p>
          <w:p w:rsidR="00DB6CE0" w:rsidRDefault="00DB6CE0" w:rsidP="00DB6CE0">
            <w:pPr>
              <w:ind w:firstLine="567"/>
            </w:pPr>
            <w:r>
              <w:t>9.4. În caz de recunoaştere a pretenţiilor, Furnizorul/Prestatorul este obligat, în termen de __5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DB6CE0" w:rsidRDefault="00DB6CE0" w:rsidP="00DB6CE0">
            <w:pPr>
              <w:ind w:firstLine="567"/>
            </w:pPr>
            <w:r>
              <w:t>9.5. Furnizorul/Prestatorul poartă răspundere pentru calitatea Bunurilor/Serviciilor în limitele stabilite, inclusiv pentru viciile ascunse.</w:t>
            </w:r>
          </w:p>
          <w:p w:rsidR="00DB6CE0" w:rsidRDefault="00DB6CE0" w:rsidP="00DB6CE0">
            <w:pPr>
              <w:ind w:firstLine="567"/>
            </w:pPr>
            <w:r>
              <w:t>9.6. În cazul devierii de la calitatea confirmată prin certificatul de calitate întocmit de organizaţia independentă neutră sau autorizată în acest sens, cheltuielile pentru staţionare sau întîrziere sunt suportate de partea vinovată.</w:t>
            </w:r>
          </w:p>
          <w:p w:rsidR="00DB6CE0" w:rsidRDefault="00DB6CE0" w:rsidP="00DB6CE0">
            <w:pPr>
              <w:ind w:firstLine="567"/>
            </w:pPr>
            <w:r>
              <w:t> </w:t>
            </w:r>
          </w:p>
          <w:p w:rsidR="00DB6CE0" w:rsidRDefault="00DB6CE0" w:rsidP="00DB6CE0">
            <w:pPr>
              <w:ind w:firstLine="567"/>
            </w:pPr>
            <w:r>
              <w:rPr>
                <w:b/>
                <w:bCs/>
              </w:rPr>
              <w:t>10. Sancţiuni</w:t>
            </w:r>
          </w:p>
          <w:p w:rsidR="00DB6CE0" w:rsidRDefault="00DB6CE0" w:rsidP="00DB6CE0">
            <w:pPr>
              <w:ind w:firstLine="567"/>
            </w:pPr>
            <w:r>
              <w:t>10.1. Garanția de bună execuție nu se solicită.</w:t>
            </w:r>
          </w:p>
          <w:p w:rsidR="00DB6CE0" w:rsidRDefault="00DB6CE0" w:rsidP="00DB6CE0">
            <w:pPr>
              <w:ind w:firstLine="567"/>
            </w:pPr>
            <w:r>
              <w:t>10.2. Pentru refuzul de a livra/presta Bunurile/Serviciile, Furnizorul suportă o penalitate în valoare de 0,1% din suma totală a contractului..</w:t>
            </w:r>
          </w:p>
          <w:p w:rsidR="00DB6CE0" w:rsidRDefault="00DB6CE0" w:rsidP="00DB6CE0">
            <w:pPr>
              <w:ind w:firstLine="567"/>
            </w:pPr>
            <w:r>
              <w:t>10.3. Pentru livrarea cu întârziere a Bunurilor, Furnizorul achită Beneficiarului o penalitate în mărime de 0,1% din valoarea Bunurilor nelivrate la termen, pentru fiecare zi de întârziere, dar nu mai mult de 10% din valoarea totală a contractului..</w:t>
            </w:r>
          </w:p>
          <w:p w:rsidR="00DB6CE0" w:rsidRDefault="00DB6CE0" w:rsidP="00DB6CE0">
            <w:pPr>
              <w:ind w:firstLine="567"/>
            </w:pPr>
            <w:r>
              <w:t>10.4. Pentru achitarea cu întârziere, Cumpărătorul/Beneficiarul achită o penalitate în valoare de 0</w:t>
            </w:r>
            <w:proofErr w:type="gramStart"/>
            <w:r>
              <w:t>,1</w:t>
            </w:r>
            <w:proofErr w:type="gramEnd"/>
            <w:r>
              <w:t>% din suma neachitată pentru fiecare zi de întârziere, dar nu mai mult de 10% din suma totală a contractului..</w:t>
            </w:r>
          </w:p>
          <w:p w:rsidR="00DB6CE0" w:rsidRDefault="00DB6CE0" w:rsidP="00DB6CE0">
            <w:pPr>
              <w:ind w:firstLine="567"/>
            </w:pPr>
            <w:r>
              <w:t>10.5. Prima zi lucrătoare ulterioară datei ce constituie termenul limită de livrare/prestare, precum şi, termenul limită de achitare se consideră zi lucrătoare de întârziere.</w:t>
            </w:r>
          </w:p>
          <w:p w:rsidR="00DB6CE0" w:rsidRDefault="00DB6CE0" w:rsidP="00DB6CE0">
            <w:pPr>
              <w:ind w:firstLine="567"/>
            </w:pPr>
            <w:r>
              <w:t>10.6. Suma penalităţii calculate Furnizorului/Prestatorului conform prezentului Contract poate fi dedusă (reţinută) de către Cumpărător/Beneficiar din suma plăţii pentru Bunurile/Serviciile livrate/prestate.</w:t>
            </w:r>
          </w:p>
          <w:p w:rsidR="00DB6CE0" w:rsidRDefault="00DB6CE0" w:rsidP="00DB6CE0">
            <w:pPr>
              <w:ind w:firstLine="567"/>
            </w:pPr>
            <w:r>
              <w:t> </w:t>
            </w:r>
          </w:p>
          <w:p w:rsidR="00DB6CE0" w:rsidRDefault="00DB6CE0" w:rsidP="00DB6CE0">
            <w:pPr>
              <w:ind w:firstLine="567"/>
            </w:pPr>
            <w:r>
              <w:rPr>
                <w:b/>
                <w:bCs/>
              </w:rPr>
              <w:t>11. Drepturi de proprietate intelectuală</w:t>
            </w:r>
          </w:p>
          <w:p w:rsidR="00DB6CE0" w:rsidRDefault="00DB6CE0" w:rsidP="00DB6CE0">
            <w:pPr>
              <w:ind w:firstLine="567"/>
            </w:pPr>
            <w:r>
              <w:t>11.1. Furnizorul/Prestatorul are obligaţia să despăgubească achizitorul împotriva oricăror:</w:t>
            </w:r>
          </w:p>
          <w:p w:rsidR="00DB6CE0" w:rsidRDefault="00DB6CE0" w:rsidP="00DB6CE0">
            <w:pPr>
              <w:ind w:firstLine="567"/>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B6CE0" w:rsidRDefault="00DB6CE0" w:rsidP="00DB6CE0">
            <w:pPr>
              <w:ind w:firstLine="567"/>
            </w:pPr>
            <w:r>
              <w:lastRenderedPageBreak/>
              <w:t>b) daune-interese, costuri, taxe şi cheltuieli de orice natură, aferente, cu excepţia situaţiei în care o astfel de încălcare rezultă din respectarea Caietului de sarcini întocmit de către achizitor.</w:t>
            </w:r>
          </w:p>
          <w:p w:rsidR="00DB6CE0" w:rsidRDefault="00DB6CE0" w:rsidP="00DB6CE0">
            <w:pPr>
              <w:ind w:firstLine="567"/>
            </w:pPr>
            <w:r>
              <w:t> </w:t>
            </w:r>
          </w:p>
          <w:p w:rsidR="00DB6CE0" w:rsidRDefault="00DB6CE0" w:rsidP="00DB6CE0">
            <w:pPr>
              <w:ind w:firstLine="567"/>
              <w:rPr>
                <w:b/>
                <w:bCs/>
              </w:rPr>
            </w:pPr>
          </w:p>
          <w:p w:rsidR="00DB6CE0" w:rsidRDefault="00DB6CE0" w:rsidP="00DB6CE0">
            <w:pPr>
              <w:ind w:firstLine="567"/>
            </w:pPr>
            <w:r>
              <w:rPr>
                <w:b/>
                <w:bCs/>
              </w:rPr>
              <w:t>12. Dispoziţii finale</w:t>
            </w:r>
          </w:p>
          <w:p w:rsidR="00DB6CE0" w:rsidRDefault="00DB6CE0" w:rsidP="00DB6CE0">
            <w:pPr>
              <w:ind w:firstLine="567"/>
            </w:pPr>
            <w:r>
              <w:t>12.1. Litigiile ce ar putea rezulta din prezentul Contract vor fi soluţionate de către Părţi pe cale amiabilă. În caz contrar, ele vor fi transmise spre examinare în instanţa de judecată competentă conform legislaţiei Republicii Moldova.</w:t>
            </w:r>
          </w:p>
          <w:p w:rsidR="00DB6CE0" w:rsidRDefault="00DB6CE0" w:rsidP="00DB6CE0">
            <w:pPr>
              <w:ind w:firstLine="567"/>
            </w:pPr>
            <w: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DB6CE0" w:rsidRDefault="00DB6CE0" w:rsidP="00DB6CE0">
            <w:pPr>
              <w:ind w:firstLine="567"/>
            </w:pPr>
            <w:r>
              <w:t>12.3. Nici una dintre Părţi nu are dreptul să transmită obligaţiile şi drepturile sale stipulate în prezentul Contract unor terţe persoane fără acordul în scris al celeilalte părţi.</w:t>
            </w:r>
          </w:p>
          <w:p w:rsidR="00DB6CE0" w:rsidRDefault="00DB6CE0" w:rsidP="00DB6CE0">
            <w:pPr>
              <w:ind w:firstLine="567"/>
            </w:pPr>
            <w: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DB6CE0" w:rsidRDefault="00DB6CE0" w:rsidP="00DB6CE0">
            <w:pPr>
              <w:ind w:firstLine="567"/>
            </w:pPr>
            <w: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B6CE0" w:rsidRDefault="00DB6CE0" w:rsidP="00DB6CE0">
            <w:pPr>
              <w:ind w:firstLine="567"/>
              <w:rPr>
                <w:b/>
              </w:rPr>
            </w:pPr>
            <w:r>
              <w:t xml:space="preserve">12.6. Prezentul contract este valabil până la </w:t>
            </w:r>
            <w:r>
              <w:rPr>
                <w:b/>
                <w:u w:val="single"/>
              </w:rPr>
              <w:t>31 decembrie 2026</w:t>
            </w:r>
            <w:r>
              <w:rPr>
                <w:b/>
              </w:rPr>
              <w:t>_.</w:t>
            </w:r>
          </w:p>
          <w:p w:rsidR="00DB6CE0" w:rsidRDefault="00DB6CE0" w:rsidP="00DB6CE0">
            <w:pPr>
              <w:ind w:firstLine="567"/>
            </w:pPr>
            <w:r>
              <w:t>12.7. Prezentul Contract reprezintă acordul de voinţă al părţilor şi se consideră semnat la data aplicării ultimei semnături de către una din părţi.</w:t>
            </w:r>
          </w:p>
          <w:p w:rsidR="00DB6CE0" w:rsidRDefault="00DB6CE0" w:rsidP="00DB6CE0">
            <w:pPr>
              <w:ind w:firstLine="567"/>
            </w:pPr>
            <w:r>
              <w:t>12.8. Pentru confirmarea celor menţionate mai sus, Părţile au semnat prezentul Contract în conformitate cu legislaţia Republicii Moldova.</w:t>
            </w:r>
          </w:p>
          <w:p w:rsidR="00DB6CE0" w:rsidRDefault="00DB6CE0" w:rsidP="00DB6CE0">
            <w:pPr>
              <w:ind w:firstLine="567"/>
            </w:pPr>
            <w:r>
              <w:t> </w:t>
            </w:r>
          </w:p>
          <w:p w:rsidR="00DB6CE0" w:rsidRDefault="00DB6CE0" w:rsidP="00DB6CE0">
            <w:pPr>
              <w:ind w:firstLine="567"/>
            </w:pPr>
            <w:r>
              <w:t> </w:t>
            </w:r>
          </w:p>
          <w:p w:rsidR="00DB6CE0" w:rsidRDefault="00DB6CE0" w:rsidP="00DB6CE0">
            <w:pPr>
              <w:jc w:val="center"/>
            </w:pPr>
            <w:r>
              <w:rPr>
                <w:b/>
                <w:bCs/>
              </w:rPr>
              <w:t>RECHIZITELE JURIDICE, POŞTALE ŞI DE PLĂŢI ALE PĂRŢILOR</w:t>
            </w:r>
          </w:p>
          <w:p w:rsidR="00DB6CE0" w:rsidRDefault="00DB6CE0" w:rsidP="00DB6CE0">
            <w:pPr>
              <w:ind w:firstLine="567"/>
            </w:pPr>
            <w:r>
              <w:t> </w:t>
            </w:r>
          </w:p>
        </w:tc>
      </w:tr>
      <w:tr w:rsidR="00DB6CE0" w:rsidTr="00E037B9">
        <w:tc>
          <w:tcPr>
            <w:tcW w:w="2689" w:type="pct"/>
            <w:gridSpan w:val="2"/>
            <w:tcMar>
              <w:top w:w="24" w:type="dxa"/>
              <w:left w:w="48" w:type="dxa"/>
              <w:bottom w:w="24" w:type="dxa"/>
              <w:right w:w="48" w:type="dxa"/>
            </w:tcMar>
            <w:hideMark/>
          </w:tcPr>
          <w:p w:rsidR="00DB6CE0" w:rsidRDefault="00DB6CE0" w:rsidP="00DB6CE0">
            <w:pPr>
              <w:jc w:val="center"/>
              <w:rPr>
                <w:b/>
                <w:bCs/>
              </w:rPr>
            </w:pPr>
            <w:r>
              <w:rPr>
                <w:b/>
                <w:bCs/>
              </w:rPr>
              <w:lastRenderedPageBreak/>
              <w:t>Furnizorul/Prestatorul de bunuri/servicii</w:t>
            </w:r>
          </w:p>
        </w:tc>
        <w:tc>
          <w:tcPr>
            <w:tcW w:w="2311" w:type="pct"/>
            <w:gridSpan w:val="2"/>
            <w:tcMar>
              <w:top w:w="24" w:type="dxa"/>
              <w:left w:w="48" w:type="dxa"/>
              <w:bottom w:w="24" w:type="dxa"/>
              <w:right w:w="48" w:type="dxa"/>
            </w:tcMar>
            <w:hideMark/>
          </w:tcPr>
          <w:p w:rsidR="00DB6CE0" w:rsidRDefault="00DB6CE0" w:rsidP="00DB6CE0">
            <w:pPr>
              <w:jc w:val="center"/>
              <w:rPr>
                <w:b/>
                <w:bCs/>
              </w:rPr>
            </w:pPr>
            <w:r>
              <w:rPr>
                <w:b/>
                <w:bCs/>
              </w:rPr>
              <w:t>Cumpărătorul/Beneficiarul</w:t>
            </w:r>
          </w:p>
        </w:tc>
      </w:tr>
      <w:tr w:rsidR="00DB6CE0" w:rsidRPr="00F251B9" w:rsidTr="00E037B9">
        <w:tc>
          <w:tcPr>
            <w:tcW w:w="2689" w:type="pct"/>
            <w:gridSpan w:val="2"/>
            <w:tcMar>
              <w:top w:w="24" w:type="dxa"/>
              <w:left w:w="48" w:type="dxa"/>
              <w:bottom w:w="24" w:type="dxa"/>
              <w:right w:w="48" w:type="dxa"/>
            </w:tcMar>
          </w:tcPr>
          <w:p w:rsidR="00DB6CE0" w:rsidRDefault="00DB6CE0" w:rsidP="00DB6CE0">
            <w:pPr>
              <w:rPr>
                <w:b/>
                <w:u w:val="single"/>
              </w:rPr>
            </w:pPr>
            <w:r>
              <w:rPr>
                <w:b/>
                <w:sz w:val="28"/>
                <w:szCs w:val="28"/>
                <w:u w:val="single"/>
              </w:rPr>
              <w:t xml:space="preserve"> </w:t>
            </w:r>
            <w:r>
              <w:rPr>
                <w:b/>
                <w:szCs w:val="28"/>
                <w:u w:val="single"/>
              </w:rPr>
              <w:t xml:space="preserve"> _________________________________________</w:t>
            </w:r>
          </w:p>
          <w:p w:rsidR="00DB6CE0" w:rsidRDefault="00DB6CE0" w:rsidP="00DB6CE0"/>
          <w:p w:rsidR="00DB6CE0" w:rsidRDefault="00DB6CE0" w:rsidP="00DB6CE0">
            <w:r>
              <w:t>Adresa juridică: MD-_________________________</w:t>
            </w:r>
          </w:p>
        </w:tc>
        <w:tc>
          <w:tcPr>
            <w:tcW w:w="2311" w:type="pct"/>
            <w:gridSpan w:val="2"/>
            <w:tcMar>
              <w:top w:w="24" w:type="dxa"/>
              <w:left w:w="48" w:type="dxa"/>
              <w:bottom w:w="24" w:type="dxa"/>
              <w:right w:w="48" w:type="dxa"/>
            </w:tcMar>
            <w:hideMark/>
          </w:tcPr>
          <w:p w:rsidR="00DB6CE0" w:rsidRDefault="00DB6CE0" w:rsidP="00E037B9">
            <w:pPr>
              <w:ind w:left="660" w:firstLine="0"/>
              <w:rPr>
                <w:b/>
                <w:sz w:val="28"/>
                <w:szCs w:val="28"/>
                <w:u w:val="single"/>
              </w:rPr>
            </w:pPr>
            <w:r>
              <w:rPr>
                <w:b/>
                <w:szCs w:val="28"/>
                <w:u w:val="single"/>
              </w:rPr>
              <w:t xml:space="preserve">IP Gimnaziul Rus “Dmitrie Cantemir” din </w:t>
            </w:r>
            <w:r w:rsidR="00E037B9">
              <w:rPr>
                <w:b/>
                <w:szCs w:val="28"/>
                <w:u w:val="single"/>
              </w:rPr>
              <w:t xml:space="preserve">   </w:t>
            </w:r>
            <w:r>
              <w:rPr>
                <w:b/>
                <w:szCs w:val="28"/>
                <w:u w:val="single"/>
              </w:rPr>
              <w:t>raionul Stefan Vodă</w:t>
            </w:r>
          </w:p>
          <w:p w:rsidR="00DB6CE0" w:rsidRDefault="00DB6CE0" w:rsidP="00DB6CE0">
            <w:pPr>
              <w:rPr>
                <w:lang w:val="ro-MO"/>
              </w:rPr>
            </w:pPr>
            <w:r>
              <w:t>Adresa juridică</w:t>
            </w:r>
            <w:r>
              <w:rPr>
                <w:lang w:val="ro-MO"/>
              </w:rPr>
              <w:t xml:space="preserve">: MD-4201, or. Ștefan Vodă, </w:t>
            </w:r>
          </w:p>
          <w:p w:rsidR="00DB6CE0" w:rsidRDefault="00DB6CE0" w:rsidP="00DB6CE0">
            <w:pPr>
              <w:rPr>
                <w:sz w:val="28"/>
                <w:szCs w:val="28"/>
                <w:lang w:val="ro-MO"/>
              </w:rPr>
            </w:pPr>
            <w:r>
              <w:rPr>
                <w:szCs w:val="28"/>
                <w:lang w:val="ro-MO"/>
              </w:rPr>
              <w:t>str. Ștefan cel Mare nr. 1</w:t>
            </w:r>
          </w:p>
        </w:tc>
      </w:tr>
      <w:tr w:rsidR="00DB6CE0" w:rsidTr="00E037B9">
        <w:tc>
          <w:tcPr>
            <w:tcW w:w="2689" w:type="pct"/>
            <w:gridSpan w:val="2"/>
            <w:tcMar>
              <w:top w:w="24" w:type="dxa"/>
              <w:left w:w="48" w:type="dxa"/>
              <w:bottom w:w="24" w:type="dxa"/>
              <w:right w:w="48" w:type="dxa"/>
            </w:tcMar>
            <w:hideMark/>
          </w:tcPr>
          <w:p w:rsidR="00DB6CE0" w:rsidRDefault="00DB6CE0" w:rsidP="00DB6CE0">
            <w:r>
              <w:t xml:space="preserve">Telefon: </w:t>
            </w:r>
          </w:p>
        </w:tc>
        <w:tc>
          <w:tcPr>
            <w:tcW w:w="2311" w:type="pct"/>
            <w:gridSpan w:val="2"/>
            <w:tcMar>
              <w:top w:w="24" w:type="dxa"/>
              <w:left w:w="48" w:type="dxa"/>
              <w:bottom w:w="24" w:type="dxa"/>
              <w:right w:w="48" w:type="dxa"/>
            </w:tcMar>
            <w:hideMark/>
          </w:tcPr>
          <w:p w:rsidR="00DB6CE0" w:rsidRDefault="00DB6CE0" w:rsidP="00E037B9">
            <w:pPr>
              <w:ind w:left="803" w:hanging="141"/>
            </w:pPr>
            <w:r>
              <w:t>Telefon: 024223221, contabi</w:t>
            </w:r>
            <w:r>
              <w:rPr>
                <w:lang w:val="ro-MO"/>
              </w:rPr>
              <w:t>l</w:t>
            </w:r>
            <w:r>
              <w:t>ă șefa - 069261824</w:t>
            </w:r>
          </w:p>
        </w:tc>
      </w:tr>
      <w:tr w:rsidR="00DB6CE0" w:rsidTr="00E037B9">
        <w:tc>
          <w:tcPr>
            <w:tcW w:w="2689" w:type="pct"/>
            <w:gridSpan w:val="2"/>
            <w:tcMar>
              <w:top w:w="24" w:type="dxa"/>
              <w:left w:w="48" w:type="dxa"/>
              <w:bottom w:w="24" w:type="dxa"/>
              <w:right w:w="48" w:type="dxa"/>
            </w:tcMar>
            <w:hideMark/>
          </w:tcPr>
          <w:p w:rsidR="00DB6CE0" w:rsidRDefault="00DB6CE0" w:rsidP="00DB6CE0">
            <w:r>
              <w:t>Cod fiscal:</w:t>
            </w:r>
          </w:p>
        </w:tc>
        <w:tc>
          <w:tcPr>
            <w:tcW w:w="2311" w:type="pct"/>
            <w:gridSpan w:val="2"/>
            <w:tcMar>
              <w:top w:w="24" w:type="dxa"/>
              <w:left w:w="48" w:type="dxa"/>
              <w:bottom w:w="24" w:type="dxa"/>
              <w:right w:w="48" w:type="dxa"/>
            </w:tcMar>
            <w:hideMark/>
          </w:tcPr>
          <w:p w:rsidR="00DB6CE0" w:rsidRDefault="00DB6CE0" w:rsidP="00DB6CE0">
            <w:r>
              <w:t>Cod fiscal:1019620007158</w:t>
            </w:r>
          </w:p>
        </w:tc>
      </w:tr>
      <w:tr w:rsidR="00DB6CE0" w:rsidTr="00E037B9">
        <w:tc>
          <w:tcPr>
            <w:tcW w:w="2689" w:type="pct"/>
            <w:gridSpan w:val="2"/>
            <w:tcMar>
              <w:top w:w="24" w:type="dxa"/>
              <w:left w:w="48" w:type="dxa"/>
              <w:bottom w:w="24" w:type="dxa"/>
              <w:right w:w="48" w:type="dxa"/>
            </w:tcMar>
            <w:hideMark/>
          </w:tcPr>
          <w:p w:rsidR="00DB6CE0" w:rsidRDefault="00DB6CE0" w:rsidP="00DB6CE0">
            <w:r>
              <w:t xml:space="preserve">Banca: </w:t>
            </w:r>
          </w:p>
        </w:tc>
        <w:tc>
          <w:tcPr>
            <w:tcW w:w="2311" w:type="pct"/>
            <w:gridSpan w:val="2"/>
            <w:tcMar>
              <w:top w:w="24" w:type="dxa"/>
              <w:left w:w="48" w:type="dxa"/>
              <w:bottom w:w="24" w:type="dxa"/>
              <w:right w:w="48" w:type="dxa"/>
            </w:tcMar>
            <w:hideMark/>
          </w:tcPr>
          <w:p w:rsidR="00DB6CE0" w:rsidRDefault="00DB6CE0" w:rsidP="00DB6CE0">
            <w:r>
              <w:t>Banca:TREZMD2X</w:t>
            </w:r>
          </w:p>
        </w:tc>
      </w:tr>
      <w:tr w:rsidR="00DB6CE0" w:rsidTr="00E037B9">
        <w:tc>
          <w:tcPr>
            <w:tcW w:w="2689" w:type="pct"/>
            <w:gridSpan w:val="2"/>
            <w:tcMar>
              <w:top w:w="24" w:type="dxa"/>
              <w:left w:w="48" w:type="dxa"/>
              <w:bottom w:w="24" w:type="dxa"/>
              <w:right w:w="48" w:type="dxa"/>
            </w:tcMar>
            <w:hideMark/>
          </w:tcPr>
          <w:p w:rsidR="00DB6CE0" w:rsidRDefault="00DB6CE0" w:rsidP="00DB6CE0">
            <w:r>
              <w:t xml:space="preserve">Cod băncii(BIC): </w:t>
            </w:r>
          </w:p>
        </w:tc>
        <w:tc>
          <w:tcPr>
            <w:tcW w:w="2311" w:type="pct"/>
            <w:gridSpan w:val="2"/>
            <w:tcMar>
              <w:top w:w="24" w:type="dxa"/>
              <w:left w:w="48" w:type="dxa"/>
              <w:bottom w:w="24" w:type="dxa"/>
              <w:right w:w="48" w:type="dxa"/>
            </w:tcMar>
            <w:hideMark/>
          </w:tcPr>
          <w:p w:rsidR="00DB6CE0" w:rsidRDefault="00DB6CE0" w:rsidP="00DB6CE0">
            <w:r>
              <w:t>Cod: 226645</w:t>
            </w:r>
          </w:p>
        </w:tc>
      </w:tr>
      <w:tr w:rsidR="00DB6CE0" w:rsidTr="00E037B9">
        <w:tc>
          <w:tcPr>
            <w:tcW w:w="2689" w:type="pct"/>
            <w:gridSpan w:val="2"/>
            <w:tcMar>
              <w:top w:w="24" w:type="dxa"/>
              <w:left w:w="48" w:type="dxa"/>
              <w:bottom w:w="24" w:type="dxa"/>
              <w:right w:w="48" w:type="dxa"/>
            </w:tcMar>
            <w:hideMark/>
          </w:tcPr>
          <w:p w:rsidR="00DB6CE0" w:rsidRDefault="00DB6CE0" w:rsidP="00DB6CE0">
            <w:pPr>
              <w:tabs>
                <w:tab w:val="right" w:pos="4939"/>
              </w:tabs>
            </w:pPr>
            <w:r>
              <w:t xml:space="preserve">IBAN: </w:t>
            </w:r>
          </w:p>
        </w:tc>
        <w:tc>
          <w:tcPr>
            <w:tcW w:w="2311" w:type="pct"/>
            <w:gridSpan w:val="2"/>
            <w:tcMar>
              <w:top w:w="24" w:type="dxa"/>
              <w:left w:w="48" w:type="dxa"/>
              <w:bottom w:w="24" w:type="dxa"/>
              <w:right w:w="48" w:type="dxa"/>
            </w:tcMar>
            <w:hideMark/>
          </w:tcPr>
          <w:p w:rsidR="00DB6CE0" w:rsidRDefault="00DB6CE0" w:rsidP="00DB6CE0">
            <w:r>
              <w:t xml:space="preserve">IBAN: </w:t>
            </w:r>
            <w:r>
              <w:rPr>
                <w:szCs w:val="14"/>
                <w:shd w:val="clear" w:color="auto" w:fill="FAFAFA"/>
              </w:rPr>
              <w:t>MD07TRPDBG333110A160</w:t>
            </w:r>
            <w:r>
              <w:rPr>
                <w:i/>
                <w:szCs w:val="14"/>
                <w:shd w:val="clear" w:color="auto" w:fill="FAFAFA"/>
              </w:rPr>
              <w:t>42AD</w:t>
            </w:r>
          </w:p>
        </w:tc>
      </w:tr>
      <w:tr w:rsidR="00DB6CE0" w:rsidTr="00E037B9">
        <w:tc>
          <w:tcPr>
            <w:tcW w:w="5000" w:type="pct"/>
            <w:gridSpan w:val="4"/>
            <w:tcMar>
              <w:top w:w="24" w:type="dxa"/>
              <w:left w:w="48" w:type="dxa"/>
              <w:bottom w:w="24" w:type="dxa"/>
              <w:right w:w="48" w:type="dxa"/>
            </w:tcMar>
          </w:tcPr>
          <w:p w:rsidR="00DB6CE0" w:rsidRDefault="00DB6CE0" w:rsidP="00DB6CE0">
            <w:pPr>
              <w:jc w:val="center"/>
              <w:rPr>
                <w:b/>
                <w:bCs/>
              </w:rPr>
            </w:pPr>
          </w:p>
          <w:p w:rsidR="00DB6CE0" w:rsidRDefault="00DB6CE0" w:rsidP="00DB6CE0">
            <w:pPr>
              <w:jc w:val="center"/>
              <w:rPr>
                <w:b/>
                <w:bCs/>
              </w:rPr>
            </w:pPr>
          </w:p>
          <w:p w:rsidR="00DB6CE0" w:rsidRDefault="00DB6CE0" w:rsidP="00DB6CE0">
            <w:pPr>
              <w:jc w:val="center"/>
            </w:pPr>
            <w:r>
              <w:rPr>
                <w:b/>
                <w:bCs/>
              </w:rPr>
              <w:t> </w:t>
            </w:r>
          </w:p>
          <w:p w:rsidR="00DB6CE0" w:rsidRDefault="00DB6CE0" w:rsidP="00DB6CE0">
            <w:pPr>
              <w:jc w:val="center"/>
            </w:pPr>
            <w:r>
              <w:rPr>
                <w:b/>
                <w:bCs/>
              </w:rPr>
              <w:t>SEMNĂTURILE PĂRŢILOR</w:t>
            </w:r>
          </w:p>
          <w:p w:rsidR="00DB6CE0" w:rsidRDefault="00DB6CE0" w:rsidP="00DB6CE0">
            <w:pPr>
              <w:ind w:firstLine="567"/>
            </w:pPr>
            <w:r>
              <w:t> </w:t>
            </w:r>
          </w:p>
        </w:tc>
      </w:tr>
      <w:tr w:rsidR="00DB6CE0" w:rsidTr="00E037B9">
        <w:tc>
          <w:tcPr>
            <w:tcW w:w="2779" w:type="pct"/>
            <w:gridSpan w:val="3"/>
            <w:tcMar>
              <w:top w:w="24" w:type="dxa"/>
              <w:left w:w="48" w:type="dxa"/>
              <w:bottom w:w="24" w:type="dxa"/>
              <w:right w:w="48" w:type="dxa"/>
            </w:tcMar>
            <w:hideMark/>
          </w:tcPr>
          <w:p w:rsidR="00DB6CE0" w:rsidRDefault="00DB6CE0" w:rsidP="00DB6CE0">
            <w:pPr>
              <w:jc w:val="center"/>
            </w:pPr>
            <w:r>
              <w:rPr>
                <w:b/>
                <w:bCs/>
              </w:rPr>
              <w:t>Furnizorul/Prestatorul de bunuri/servicii</w:t>
            </w:r>
          </w:p>
        </w:tc>
        <w:tc>
          <w:tcPr>
            <w:tcW w:w="2221" w:type="pct"/>
            <w:tcMar>
              <w:top w:w="24" w:type="dxa"/>
              <w:left w:w="48" w:type="dxa"/>
              <w:bottom w:w="24" w:type="dxa"/>
              <w:right w:w="48" w:type="dxa"/>
            </w:tcMar>
            <w:hideMark/>
          </w:tcPr>
          <w:p w:rsidR="00DB6CE0" w:rsidRDefault="00DB6CE0" w:rsidP="00DB6CE0">
            <w:pPr>
              <w:jc w:val="center"/>
            </w:pPr>
            <w:r>
              <w:rPr>
                <w:b/>
                <w:bCs/>
              </w:rPr>
              <w:t>Cumpărătorul/Beneficiarul</w:t>
            </w:r>
          </w:p>
        </w:tc>
      </w:tr>
    </w:tbl>
    <w:p w:rsidR="00DB6CE0" w:rsidRDefault="00DB6CE0" w:rsidP="00DB6CE0">
      <w:pPr>
        <w:ind w:firstLine="567"/>
        <w:rPr>
          <w:lang w:eastAsia="ru-RU"/>
        </w:rPr>
      </w:pPr>
    </w:p>
    <w:p w:rsidR="00DB6CE0" w:rsidRDefault="00DB6CE0" w:rsidP="00DB6CE0">
      <w:pPr>
        <w:ind w:firstLine="567"/>
        <w:rPr>
          <w:lang w:eastAsia="ru-RU"/>
        </w:rPr>
      </w:pPr>
    </w:p>
    <w:p w:rsidR="00DB6CE0" w:rsidRDefault="00DB6CE0" w:rsidP="00DB6CE0">
      <w:pPr>
        <w:rPr>
          <w:lang w:eastAsia="ru-RU"/>
        </w:rPr>
      </w:pPr>
    </w:p>
    <w:p w:rsidR="00DB6CE0" w:rsidRDefault="00DB6CE0" w:rsidP="00DB6CE0">
      <w:pPr>
        <w:tabs>
          <w:tab w:val="left" w:pos="6286"/>
        </w:tabs>
        <w:jc w:val="right"/>
        <w:rPr>
          <w:lang w:val="ru-RU"/>
        </w:rPr>
      </w:pPr>
      <w:r>
        <w:t>Directoare/Inga CUCLENCO/</w:t>
      </w:r>
    </w:p>
    <w:p w:rsidR="0045131B" w:rsidRPr="00EF6335" w:rsidRDefault="0045131B" w:rsidP="00EF6335">
      <w:pPr>
        <w:tabs>
          <w:tab w:val="left" w:pos="6286"/>
        </w:tabs>
        <w:jc w:val="center"/>
        <w:rPr>
          <w:lang w:val="ro-MO"/>
        </w:rPr>
      </w:pPr>
    </w:p>
    <w:sectPr w:rsidR="0045131B" w:rsidRPr="00EF6335" w:rsidSect="00DB6CE0">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0A1" w:rsidRDefault="007300A1">
      <w:r>
        <w:separator/>
      </w:r>
    </w:p>
  </w:endnote>
  <w:endnote w:type="continuationSeparator" w:id="0">
    <w:p w:rsidR="007300A1" w:rsidRDefault="007300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0A1" w:rsidRDefault="007300A1">
      <w:r>
        <w:separator/>
      </w:r>
    </w:p>
  </w:footnote>
  <w:footnote w:type="continuationSeparator" w:id="0">
    <w:p w:rsidR="007300A1" w:rsidRDefault="007300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CED77C7"/>
    <w:multiLevelType w:val="multilevel"/>
    <w:tmpl w:val="CED6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53C6D26"/>
    <w:multiLevelType w:val="hybridMultilevel"/>
    <w:tmpl w:val="597EC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
    <w:nsid w:val="7C883B35"/>
    <w:multiLevelType w:val="hybridMultilevel"/>
    <w:tmpl w:val="3DC41A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B6A95"/>
    <w:rsid w:val="0001223E"/>
    <w:rsid w:val="00016999"/>
    <w:rsid w:val="00043660"/>
    <w:rsid w:val="00044CB1"/>
    <w:rsid w:val="00045BFA"/>
    <w:rsid w:val="00066E42"/>
    <w:rsid w:val="000934E8"/>
    <w:rsid w:val="000A07A5"/>
    <w:rsid w:val="000A7992"/>
    <w:rsid w:val="000E069A"/>
    <w:rsid w:val="000F5F5F"/>
    <w:rsid w:val="00103360"/>
    <w:rsid w:val="00116EE2"/>
    <w:rsid w:val="001376D8"/>
    <w:rsid w:val="0014668C"/>
    <w:rsid w:val="00150656"/>
    <w:rsid w:val="0017631A"/>
    <w:rsid w:val="001A24AC"/>
    <w:rsid w:val="001E7622"/>
    <w:rsid w:val="00234B01"/>
    <w:rsid w:val="0024319B"/>
    <w:rsid w:val="002438CB"/>
    <w:rsid w:val="00263096"/>
    <w:rsid w:val="002757CC"/>
    <w:rsid w:val="0028081A"/>
    <w:rsid w:val="00282E96"/>
    <w:rsid w:val="002E7C44"/>
    <w:rsid w:val="003044BE"/>
    <w:rsid w:val="0031517A"/>
    <w:rsid w:val="0031725C"/>
    <w:rsid w:val="00326E00"/>
    <w:rsid w:val="00350618"/>
    <w:rsid w:val="00396E79"/>
    <w:rsid w:val="003B592E"/>
    <w:rsid w:val="003E2A09"/>
    <w:rsid w:val="004078FA"/>
    <w:rsid w:val="00416A25"/>
    <w:rsid w:val="0044054A"/>
    <w:rsid w:val="0045131B"/>
    <w:rsid w:val="004B7B04"/>
    <w:rsid w:val="004B7BF4"/>
    <w:rsid w:val="004E025A"/>
    <w:rsid w:val="00507CB0"/>
    <w:rsid w:val="00514C0D"/>
    <w:rsid w:val="00520B60"/>
    <w:rsid w:val="00527586"/>
    <w:rsid w:val="00530672"/>
    <w:rsid w:val="00575D1D"/>
    <w:rsid w:val="00592BB6"/>
    <w:rsid w:val="005D2A9D"/>
    <w:rsid w:val="005D4B33"/>
    <w:rsid w:val="005F6DA1"/>
    <w:rsid w:val="00623DDA"/>
    <w:rsid w:val="00667F9A"/>
    <w:rsid w:val="0069168C"/>
    <w:rsid w:val="006A6634"/>
    <w:rsid w:val="006B3EE8"/>
    <w:rsid w:val="006D02B8"/>
    <w:rsid w:val="006F2F09"/>
    <w:rsid w:val="00700C30"/>
    <w:rsid w:val="00702C8D"/>
    <w:rsid w:val="0070301A"/>
    <w:rsid w:val="00707ED4"/>
    <w:rsid w:val="00713636"/>
    <w:rsid w:val="00713A5A"/>
    <w:rsid w:val="007300A1"/>
    <w:rsid w:val="0073160A"/>
    <w:rsid w:val="00737AE1"/>
    <w:rsid w:val="0074308A"/>
    <w:rsid w:val="00751CC2"/>
    <w:rsid w:val="00764E7F"/>
    <w:rsid w:val="007977E4"/>
    <w:rsid w:val="007A285C"/>
    <w:rsid w:val="007A3F17"/>
    <w:rsid w:val="007D0853"/>
    <w:rsid w:val="008025BA"/>
    <w:rsid w:val="00815BA8"/>
    <w:rsid w:val="00850D1C"/>
    <w:rsid w:val="008B16EC"/>
    <w:rsid w:val="008C24B4"/>
    <w:rsid w:val="008E47A3"/>
    <w:rsid w:val="008E7DA8"/>
    <w:rsid w:val="0090230F"/>
    <w:rsid w:val="0090550C"/>
    <w:rsid w:val="00917B92"/>
    <w:rsid w:val="00930BB8"/>
    <w:rsid w:val="009359C9"/>
    <w:rsid w:val="009424B0"/>
    <w:rsid w:val="009469D1"/>
    <w:rsid w:val="009470BE"/>
    <w:rsid w:val="00952539"/>
    <w:rsid w:val="00970B75"/>
    <w:rsid w:val="0097519B"/>
    <w:rsid w:val="00976696"/>
    <w:rsid w:val="00980995"/>
    <w:rsid w:val="00983BD4"/>
    <w:rsid w:val="009B2863"/>
    <w:rsid w:val="009D20E7"/>
    <w:rsid w:val="009D3D8A"/>
    <w:rsid w:val="009E78E2"/>
    <w:rsid w:val="00A24EF4"/>
    <w:rsid w:val="00A71379"/>
    <w:rsid w:val="00A75D5A"/>
    <w:rsid w:val="00A80CED"/>
    <w:rsid w:val="00AB0D06"/>
    <w:rsid w:val="00AD2AE2"/>
    <w:rsid w:val="00AD4220"/>
    <w:rsid w:val="00AF51A1"/>
    <w:rsid w:val="00AF7FAA"/>
    <w:rsid w:val="00B04862"/>
    <w:rsid w:val="00B1128A"/>
    <w:rsid w:val="00B14FDB"/>
    <w:rsid w:val="00B15868"/>
    <w:rsid w:val="00B5028A"/>
    <w:rsid w:val="00B62739"/>
    <w:rsid w:val="00B71CA9"/>
    <w:rsid w:val="00B73150"/>
    <w:rsid w:val="00B802DF"/>
    <w:rsid w:val="00BA2C13"/>
    <w:rsid w:val="00BB2E4D"/>
    <w:rsid w:val="00BB7F05"/>
    <w:rsid w:val="00BC34B2"/>
    <w:rsid w:val="00BD64F7"/>
    <w:rsid w:val="00BE123C"/>
    <w:rsid w:val="00BE7D11"/>
    <w:rsid w:val="00BF5A52"/>
    <w:rsid w:val="00C27995"/>
    <w:rsid w:val="00C66FB3"/>
    <w:rsid w:val="00CA707E"/>
    <w:rsid w:val="00CB6A95"/>
    <w:rsid w:val="00CD060E"/>
    <w:rsid w:val="00CE095E"/>
    <w:rsid w:val="00D24A16"/>
    <w:rsid w:val="00D33686"/>
    <w:rsid w:val="00D6565F"/>
    <w:rsid w:val="00DA6301"/>
    <w:rsid w:val="00DB6CE0"/>
    <w:rsid w:val="00DE67CA"/>
    <w:rsid w:val="00DF3EAC"/>
    <w:rsid w:val="00DF3EEA"/>
    <w:rsid w:val="00E037B9"/>
    <w:rsid w:val="00E041BD"/>
    <w:rsid w:val="00E612FD"/>
    <w:rsid w:val="00E82490"/>
    <w:rsid w:val="00E83319"/>
    <w:rsid w:val="00E941FA"/>
    <w:rsid w:val="00EA0B45"/>
    <w:rsid w:val="00EB7C44"/>
    <w:rsid w:val="00EE1D84"/>
    <w:rsid w:val="00EF6335"/>
    <w:rsid w:val="00F21E89"/>
    <w:rsid w:val="00F27E42"/>
    <w:rsid w:val="00F502FF"/>
    <w:rsid w:val="00F80724"/>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E7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764E7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764E7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764E7F"/>
    <w:rPr>
      <w:i/>
      <w:iCs/>
    </w:rPr>
  </w:style>
  <w:style w:type="character" w:styleId="a4">
    <w:name w:val="Hyperlink"/>
    <w:basedOn w:val="a0"/>
    <w:uiPriority w:val="99"/>
    <w:unhideWhenUsed/>
    <w:rsid w:val="00764E7F"/>
    <w:rPr>
      <w:color w:val="0000FF"/>
      <w:u w:val="single"/>
    </w:rPr>
  </w:style>
  <w:style w:type="character" w:styleId="a5">
    <w:name w:val="Strong"/>
    <w:basedOn w:val="a0"/>
    <w:uiPriority w:val="22"/>
    <w:qFormat/>
    <w:rsid w:val="00764E7F"/>
    <w:rPr>
      <w:b/>
      <w:bCs/>
    </w:rPr>
  </w:style>
  <w:style w:type="paragraph" w:styleId="a6">
    <w:name w:val="Balloon Text"/>
    <w:basedOn w:val="a"/>
    <w:link w:val="a7"/>
    <w:uiPriority w:val="99"/>
    <w:semiHidden/>
    <w:unhideWhenUsed/>
    <w:rsid w:val="00764E7F"/>
    <w:rPr>
      <w:rFonts w:ascii="Tahoma" w:hAnsi="Tahoma" w:cs="Tahoma"/>
      <w:sz w:val="16"/>
      <w:szCs w:val="16"/>
    </w:rPr>
  </w:style>
  <w:style w:type="paragraph" w:styleId="a8">
    <w:name w:val="Body Text"/>
    <w:basedOn w:val="a"/>
    <w:link w:val="a9"/>
    <w:rsid w:val="00764E7F"/>
    <w:pPr>
      <w:ind w:firstLine="0"/>
      <w:jc w:val="left"/>
    </w:pPr>
    <w:rPr>
      <w:rFonts w:ascii="Baltica RR" w:hAnsi="Baltica RR"/>
      <w:sz w:val="24"/>
      <w:lang w:val="ro-RO"/>
    </w:rPr>
  </w:style>
  <w:style w:type="table" w:styleId="aa">
    <w:name w:val="Table Grid"/>
    <w:basedOn w:val="a1"/>
    <w:uiPriority w:val="39"/>
    <w:rsid w:val="00764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764E7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64E7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64E7F"/>
    <w:pPr>
      <w:numPr>
        <w:numId w:val="1"/>
      </w:numPr>
    </w:pPr>
  </w:style>
  <w:style w:type="character" w:customStyle="1" w:styleId="1ALIN0">
    <w:name w:val="1.ALIN Знак"/>
    <w:basedOn w:val="1TEXT0"/>
    <w:link w:val="1ALIN"/>
    <w:rsid w:val="00764E7F"/>
    <w:rPr>
      <w:rFonts w:ascii="Times New Roman" w:hAnsi="Times New Roman" w:cs="Pragma_MonitorOficial"/>
      <w:color w:val="000000"/>
      <w:kern w:val="0"/>
      <w:sz w:val="24"/>
      <w:szCs w:val="16"/>
      <w:lang w:val="ru-RU"/>
    </w:rPr>
  </w:style>
  <w:style w:type="table" w:customStyle="1" w:styleId="GrilTabel2">
    <w:name w:val="Grilă Tabel2"/>
    <w:basedOn w:val="a1"/>
    <w:rsid w:val="00764E7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764E7F"/>
    <w:pPr>
      <w:ind w:left="720"/>
      <w:contextualSpacing/>
    </w:pPr>
  </w:style>
  <w:style w:type="character" w:customStyle="1" w:styleId="a7">
    <w:name w:val="Текст выноски Знак"/>
    <w:basedOn w:val="a0"/>
    <w:link w:val="a6"/>
    <w:uiPriority w:val="99"/>
    <w:semiHidden/>
    <w:rsid w:val="00764E7F"/>
    <w:rPr>
      <w:rFonts w:ascii="Tahoma" w:eastAsia="Times New Roman" w:hAnsi="Tahoma" w:cs="Tahoma"/>
      <w:kern w:val="0"/>
      <w:sz w:val="16"/>
      <w:szCs w:val="16"/>
    </w:rPr>
  </w:style>
  <w:style w:type="paragraph" w:styleId="ac">
    <w:name w:val="No Spacing"/>
    <w:uiPriority w:val="1"/>
    <w:qFormat/>
    <w:rsid w:val="00764E7F"/>
    <w:rPr>
      <w:rFonts w:eastAsiaTheme="minorEastAsia"/>
      <w:sz w:val="22"/>
      <w:szCs w:val="22"/>
      <w:lang w:val="en-US" w:eastAsia="en-US"/>
    </w:rPr>
  </w:style>
  <w:style w:type="character" w:customStyle="1" w:styleId="fontstyle01">
    <w:name w:val="fontstyle01"/>
    <w:basedOn w:val="a0"/>
    <w:rsid w:val="00764E7F"/>
    <w:rPr>
      <w:rFonts w:ascii="Times New Roman" w:hAnsi="Times New Roman" w:cs="Times New Roman" w:hint="default"/>
      <w:color w:val="000000"/>
      <w:sz w:val="20"/>
      <w:szCs w:val="20"/>
    </w:rPr>
  </w:style>
  <w:style w:type="character" w:customStyle="1" w:styleId="fontstyle21">
    <w:name w:val="fontstyle21"/>
    <w:basedOn w:val="a0"/>
    <w:rsid w:val="00764E7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764E7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764E7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764E7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764E7F"/>
  </w:style>
  <w:style w:type="paragraph" w:styleId="ad">
    <w:name w:val="Normal (Web)"/>
    <w:basedOn w:val="a"/>
    <w:uiPriority w:val="99"/>
    <w:semiHidden/>
    <w:unhideWhenUsed/>
    <w:rsid w:val="00BE7D11"/>
    <w:pPr>
      <w:spacing w:before="100" w:beforeAutospacing="1" w:after="100" w:afterAutospacing="1"/>
      <w:ind w:firstLine="0"/>
      <w:jc w:val="left"/>
    </w:pPr>
    <w:rPr>
      <w:sz w:val="24"/>
      <w:szCs w:val="24"/>
      <w:lang w:val="ru-RU" w:eastAsia="ru-RU"/>
    </w:rPr>
  </w:style>
  <w:style w:type="paragraph" w:styleId="ae">
    <w:name w:val="header"/>
    <w:basedOn w:val="a"/>
    <w:link w:val="af"/>
    <w:uiPriority w:val="99"/>
    <w:semiHidden/>
    <w:unhideWhenUsed/>
    <w:rsid w:val="00EF6335"/>
    <w:pPr>
      <w:tabs>
        <w:tab w:val="center" w:pos="4677"/>
        <w:tab w:val="right" w:pos="9355"/>
      </w:tabs>
    </w:pPr>
  </w:style>
  <w:style w:type="character" w:customStyle="1" w:styleId="af">
    <w:name w:val="Верхний колонтитул Знак"/>
    <w:basedOn w:val="a0"/>
    <w:link w:val="ae"/>
    <w:uiPriority w:val="99"/>
    <w:semiHidden/>
    <w:rsid w:val="00EF6335"/>
    <w:rPr>
      <w:rFonts w:ascii="Times New Roman" w:eastAsia="Times New Roman" w:hAnsi="Times New Roman" w:cs="Times New Roman"/>
      <w:lang w:val="en-US" w:eastAsia="en-US"/>
    </w:rPr>
  </w:style>
  <w:style w:type="paragraph" w:styleId="af0">
    <w:name w:val="footer"/>
    <w:basedOn w:val="a"/>
    <w:link w:val="af1"/>
    <w:uiPriority w:val="99"/>
    <w:semiHidden/>
    <w:unhideWhenUsed/>
    <w:rsid w:val="00EF6335"/>
    <w:pPr>
      <w:tabs>
        <w:tab w:val="center" w:pos="4677"/>
        <w:tab w:val="right" w:pos="9355"/>
      </w:tabs>
    </w:pPr>
  </w:style>
  <w:style w:type="character" w:customStyle="1" w:styleId="af1">
    <w:name w:val="Нижний колонтитул Знак"/>
    <w:basedOn w:val="a0"/>
    <w:link w:val="af0"/>
    <w:uiPriority w:val="99"/>
    <w:semiHidden/>
    <w:rsid w:val="00EF6335"/>
    <w:rPr>
      <w:rFonts w:ascii="Times New Roman" w:eastAsia="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divs>
    <w:div w:id="276060443">
      <w:bodyDiv w:val="1"/>
      <w:marLeft w:val="0"/>
      <w:marRight w:val="0"/>
      <w:marTop w:val="0"/>
      <w:marBottom w:val="0"/>
      <w:divBdr>
        <w:top w:val="none" w:sz="0" w:space="0" w:color="auto"/>
        <w:left w:val="none" w:sz="0" w:space="0" w:color="auto"/>
        <w:bottom w:val="none" w:sz="0" w:space="0" w:color="auto"/>
        <w:right w:val="none" w:sz="0" w:space="0" w:color="auto"/>
      </w:divBdr>
    </w:div>
    <w:div w:id="580875452">
      <w:bodyDiv w:val="1"/>
      <w:marLeft w:val="0"/>
      <w:marRight w:val="0"/>
      <w:marTop w:val="0"/>
      <w:marBottom w:val="0"/>
      <w:divBdr>
        <w:top w:val="none" w:sz="0" w:space="0" w:color="auto"/>
        <w:left w:val="none" w:sz="0" w:space="0" w:color="auto"/>
        <w:bottom w:val="none" w:sz="0" w:space="0" w:color="auto"/>
        <w:right w:val="none" w:sz="0" w:space="0" w:color="auto"/>
      </w:divBdr>
    </w:div>
    <w:div w:id="654342019">
      <w:bodyDiv w:val="1"/>
      <w:marLeft w:val="0"/>
      <w:marRight w:val="0"/>
      <w:marTop w:val="0"/>
      <w:marBottom w:val="0"/>
      <w:divBdr>
        <w:top w:val="none" w:sz="0" w:space="0" w:color="auto"/>
        <w:left w:val="none" w:sz="0" w:space="0" w:color="auto"/>
        <w:bottom w:val="none" w:sz="0" w:space="0" w:color="auto"/>
        <w:right w:val="none" w:sz="0" w:space="0" w:color="auto"/>
      </w:divBdr>
    </w:div>
    <w:div w:id="907688889">
      <w:bodyDiv w:val="1"/>
      <w:marLeft w:val="0"/>
      <w:marRight w:val="0"/>
      <w:marTop w:val="0"/>
      <w:marBottom w:val="0"/>
      <w:divBdr>
        <w:top w:val="none" w:sz="0" w:space="0" w:color="auto"/>
        <w:left w:val="none" w:sz="0" w:space="0" w:color="auto"/>
        <w:bottom w:val="none" w:sz="0" w:space="0" w:color="auto"/>
        <w:right w:val="none" w:sz="0" w:space="0" w:color="auto"/>
      </w:divBdr>
    </w:div>
    <w:div w:id="1081220200">
      <w:bodyDiv w:val="1"/>
      <w:marLeft w:val="0"/>
      <w:marRight w:val="0"/>
      <w:marTop w:val="0"/>
      <w:marBottom w:val="0"/>
      <w:divBdr>
        <w:top w:val="none" w:sz="0" w:space="0" w:color="auto"/>
        <w:left w:val="none" w:sz="0" w:space="0" w:color="auto"/>
        <w:bottom w:val="none" w:sz="0" w:space="0" w:color="auto"/>
        <w:right w:val="none" w:sz="0" w:space="0" w:color="auto"/>
      </w:divBdr>
    </w:div>
    <w:div w:id="2040009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budgets/ocds-b3wdp1-MD-17687237172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budgets/ocds-b3wdp1-MD-1768723717221" TargetMode="Externa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mtender.gov.md/budgets/ocds-b3wdp1-MD-1768723717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FD4EC-1328-40E7-8F17-857051149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11</Pages>
  <Words>4362</Words>
  <Characters>24868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75</cp:revision>
  <cp:lastPrinted>2025-08-17T23:26:00Z</cp:lastPrinted>
  <dcterms:created xsi:type="dcterms:W3CDTF">2025-08-03T14:39:00Z</dcterms:created>
  <dcterms:modified xsi:type="dcterms:W3CDTF">2026-01-18T11:15:00Z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